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2CB" w:rsidRPr="003D52CB" w:rsidRDefault="003D52CB" w:rsidP="00E85AEE">
      <w:pPr>
        <w:spacing w:line="360" w:lineRule="auto"/>
        <w:rPr>
          <w:rFonts w:ascii="Times New Roman" w:hAnsi="Times New Roman" w:cs="Times New Roman"/>
          <w:b/>
          <w:u w:val="single"/>
          <w:lang w:val="en-US"/>
        </w:rPr>
      </w:pPr>
      <w:bookmarkStart w:id="0" w:name="_GoBack"/>
      <w:r w:rsidRPr="003D52CB">
        <w:rPr>
          <w:rFonts w:ascii="Times New Roman" w:hAnsi="Times New Roman" w:cs="Times New Roman"/>
          <w:b/>
          <w:u w:val="single"/>
          <w:lang w:val="en-US"/>
        </w:rPr>
        <w:t xml:space="preserve">Model assumption </w:t>
      </w:r>
    </w:p>
    <w:p w:rsidR="00E85AEE" w:rsidRDefault="00E85AEE" w:rsidP="00E85AEE">
      <w:pPr>
        <w:spacing w:line="360" w:lineRule="auto"/>
        <w:rPr>
          <w:rFonts w:ascii="Times New Roman" w:hAnsi="Times New Roman" w:cs="Times New Roman"/>
          <w:lang w:val="en-US"/>
        </w:rPr>
      </w:pPr>
      <w:r w:rsidRPr="00E85AEE">
        <w:rPr>
          <w:rFonts w:ascii="Times New Roman" w:hAnsi="Times New Roman" w:cs="Times New Roman"/>
          <w:lang w:val="en-US"/>
        </w:rPr>
        <w:t xml:space="preserve">Linear regression makes several key assumptions. First linear regression needs the relationship between the independent and dependent variables to be </w:t>
      </w:r>
      <w:r w:rsidRPr="00E85AEE">
        <w:rPr>
          <w:rFonts w:ascii="Times New Roman" w:hAnsi="Times New Roman" w:cs="Times New Roman"/>
          <w:b/>
          <w:lang w:val="en-US"/>
        </w:rPr>
        <w:t>linear</w:t>
      </w:r>
      <w:r w:rsidRPr="00E85AEE">
        <w:rPr>
          <w:rFonts w:ascii="Times New Roman" w:hAnsi="Times New Roman" w:cs="Times New Roman"/>
          <w:lang w:val="en-US"/>
        </w:rPr>
        <w:t xml:space="preserve">. </w:t>
      </w:r>
      <w:r>
        <w:rPr>
          <w:rFonts w:ascii="Times New Roman" w:hAnsi="Times New Roman" w:cs="Times New Roman"/>
          <w:lang w:val="en-US"/>
        </w:rPr>
        <w:t xml:space="preserve">Secondly, we assume the residuals are </w:t>
      </w:r>
      <w:r w:rsidRPr="00E85AEE">
        <w:rPr>
          <w:rFonts w:ascii="Times New Roman" w:hAnsi="Times New Roman" w:cs="Times New Roman"/>
          <w:b/>
          <w:lang w:val="en-US"/>
        </w:rPr>
        <w:t>normally distributed</w:t>
      </w:r>
      <w:r>
        <w:rPr>
          <w:rFonts w:ascii="Times New Roman" w:hAnsi="Times New Roman" w:cs="Times New Roman"/>
          <w:lang w:val="en-US"/>
        </w:rPr>
        <w:t xml:space="preserve">. In a regression model, we also assume independent variables are not highly correlated with each other, which means we expect no </w:t>
      </w:r>
      <w:r w:rsidRPr="00E85AEE">
        <w:rPr>
          <w:rFonts w:ascii="Times New Roman" w:hAnsi="Times New Roman" w:cs="Times New Roman"/>
          <w:b/>
          <w:lang w:val="en-US"/>
        </w:rPr>
        <w:t>Multicollinearity</w:t>
      </w:r>
      <w:r>
        <w:rPr>
          <w:rFonts w:ascii="Times New Roman" w:hAnsi="Times New Roman" w:cs="Times New Roman"/>
          <w:lang w:val="en-US"/>
        </w:rPr>
        <w:t xml:space="preserve">. This assumption is tested using Variance Inflation Error (VIF), which we would explain in the below. The last assumption is </w:t>
      </w:r>
      <w:r w:rsidRPr="003D52CB">
        <w:rPr>
          <w:rFonts w:ascii="Times New Roman" w:hAnsi="Times New Roman" w:cs="Times New Roman"/>
          <w:b/>
          <w:lang w:val="en-US"/>
        </w:rPr>
        <w:t>homoscedasticity</w:t>
      </w:r>
      <w:r>
        <w:rPr>
          <w:rFonts w:ascii="Times New Roman" w:hAnsi="Times New Roman" w:cs="Times New Roman"/>
          <w:lang w:val="en-US"/>
        </w:rPr>
        <w:t>, which states that the residual have equal variance across the values of independent variables. We have to test the model assumption before we draw any conclusion because all the estimates and hypothesis test we used in regression rides on the accuracy of model. If the model assumption is violate</w:t>
      </w:r>
      <w:r w:rsidR="003D52CB">
        <w:rPr>
          <w:rFonts w:ascii="Times New Roman" w:hAnsi="Times New Roman" w:cs="Times New Roman"/>
          <w:lang w:val="en-US"/>
        </w:rPr>
        <w:t xml:space="preserve">, there is a risk of incorrect formulas and calculations leading to an inaccurate conclusion.  </w:t>
      </w:r>
    </w:p>
    <w:bookmarkEnd w:id="0"/>
    <w:p w:rsidR="003D52CB" w:rsidRPr="00E85AEE" w:rsidRDefault="003D52CB" w:rsidP="00E85AEE">
      <w:pPr>
        <w:spacing w:line="360" w:lineRule="auto"/>
        <w:rPr>
          <w:rFonts w:ascii="Times New Roman" w:hAnsi="Times New Roman" w:cs="Times New Roman"/>
          <w:lang w:val="en-US"/>
        </w:rPr>
      </w:pPr>
    </w:p>
    <w:sectPr w:rsidR="003D52CB" w:rsidRPr="00E85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EE"/>
    <w:rsid w:val="003D52CB"/>
    <w:rsid w:val="005D344F"/>
    <w:rsid w:val="00E85AEE"/>
    <w:rsid w:val="00ED6DB1"/>
    <w:rsid w:val="00F619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567AB-89F5-466E-B2D9-F7CA7688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thay">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Cathay Pacific</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Twiggy Wong</dc:creator>
  <cp:keywords/>
  <dc:description/>
  <cp:lastModifiedBy>Twiggy Wong</cp:lastModifiedBy>
  <cp:revision>1</cp:revision>
  <dcterms:created xsi:type="dcterms:W3CDTF">2018-12-18T12:35:00Z</dcterms:created>
  <dcterms:modified xsi:type="dcterms:W3CDTF">2018-12-18T12:55:00Z</dcterms:modified>
</cp:coreProperties>
</file>