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AFD12" w14:textId="77777777" w:rsidR="00441F09" w:rsidRDefault="00441F09">
      <w:pPr>
        <w:jc w:val="both"/>
      </w:pPr>
    </w:p>
    <w:tbl>
      <w:tblPr>
        <w:tblStyle w:val="a"/>
        <w:tblW w:w="7209" w:type="dxa"/>
        <w:tblBorders>
          <w:left w:val="single" w:sz="12" w:space="0" w:color="4472C4"/>
        </w:tblBorders>
        <w:tblLayout w:type="fixed"/>
        <w:tblLook w:val="0400" w:firstRow="0" w:lastRow="0" w:firstColumn="0" w:lastColumn="0" w:noHBand="0" w:noVBand="1"/>
      </w:tblPr>
      <w:tblGrid>
        <w:gridCol w:w="7209"/>
      </w:tblGrid>
      <w:tr w:rsidR="00441F09" w14:paraId="19AFBFFA" w14:textId="77777777">
        <w:tc>
          <w:tcPr>
            <w:tcW w:w="7209" w:type="dxa"/>
            <w:tcMar>
              <w:top w:w="216" w:type="dxa"/>
              <w:left w:w="115" w:type="dxa"/>
              <w:bottom w:w="216" w:type="dxa"/>
              <w:right w:w="115" w:type="dxa"/>
            </w:tcMar>
          </w:tcPr>
          <w:p w14:paraId="4D2B8590" w14:textId="77777777" w:rsidR="00441F09" w:rsidRDefault="00441F09">
            <w:pPr>
              <w:pBdr>
                <w:top w:val="nil"/>
                <w:left w:val="nil"/>
                <w:bottom w:val="nil"/>
                <w:right w:val="nil"/>
                <w:between w:val="nil"/>
              </w:pBdr>
              <w:spacing w:after="0" w:line="240" w:lineRule="auto"/>
              <w:jc w:val="both"/>
              <w:rPr>
                <w:color w:val="2F5496"/>
                <w:sz w:val="24"/>
                <w:szCs w:val="24"/>
              </w:rPr>
            </w:pPr>
          </w:p>
        </w:tc>
      </w:tr>
      <w:tr w:rsidR="00441F09" w14:paraId="5F10FA4A" w14:textId="77777777">
        <w:tc>
          <w:tcPr>
            <w:tcW w:w="7209" w:type="dxa"/>
          </w:tcPr>
          <w:p w14:paraId="0664AB6C" w14:textId="77777777" w:rsidR="00441F09" w:rsidRDefault="00AA2C7D">
            <w:pPr>
              <w:pBdr>
                <w:top w:val="nil"/>
                <w:left w:val="nil"/>
                <w:bottom w:val="nil"/>
                <w:right w:val="nil"/>
                <w:between w:val="nil"/>
              </w:pBdr>
              <w:spacing w:after="0" w:line="240" w:lineRule="auto"/>
              <w:jc w:val="both"/>
              <w:rPr>
                <w:color w:val="000000"/>
                <w:sz w:val="88"/>
                <w:szCs w:val="88"/>
              </w:rPr>
            </w:pPr>
            <w:r>
              <w:rPr>
                <w:color w:val="000000"/>
                <w:sz w:val="44"/>
                <w:szCs w:val="44"/>
              </w:rPr>
              <w:t>STAT 5104 Introduction to Data Mining</w:t>
            </w:r>
          </w:p>
        </w:tc>
      </w:tr>
      <w:tr w:rsidR="00441F09" w14:paraId="38014F99" w14:textId="77777777">
        <w:tc>
          <w:tcPr>
            <w:tcW w:w="7209" w:type="dxa"/>
            <w:tcMar>
              <w:top w:w="216" w:type="dxa"/>
              <w:left w:w="115" w:type="dxa"/>
              <w:bottom w:w="216" w:type="dxa"/>
              <w:right w:w="115" w:type="dxa"/>
            </w:tcMar>
          </w:tcPr>
          <w:p w14:paraId="295EE198" w14:textId="77777777" w:rsidR="00441F09" w:rsidRDefault="00AA2C7D">
            <w:pPr>
              <w:pBdr>
                <w:top w:val="nil"/>
                <w:left w:val="nil"/>
                <w:bottom w:val="nil"/>
                <w:right w:val="nil"/>
                <w:between w:val="nil"/>
              </w:pBdr>
              <w:spacing w:after="0" w:line="240" w:lineRule="auto"/>
              <w:jc w:val="both"/>
              <w:rPr>
                <w:color w:val="000000"/>
                <w:sz w:val="24"/>
                <w:szCs w:val="24"/>
              </w:rPr>
            </w:pPr>
            <w:r>
              <w:rPr>
                <w:color w:val="000000"/>
                <w:sz w:val="24"/>
                <w:szCs w:val="24"/>
              </w:rPr>
              <w:t>Group Assignment</w:t>
            </w:r>
          </w:p>
        </w:tc>
      </w:tr>
      <w:tr w:rsidR="00441F09" w14:paraId="747154E0" w14:textId="77777777">
        <w:tc>
          <w:tcPr>
            <w:tcW w:w="7209" w:type="dxa"/>
            <w:tcMar>
              <w:top w:w="216" w:type="dxa"/>
              <w:left w:w="115" w:type="dxa"/>
              <w:bottom w:w="216" w:type="dxa"/>
              <w:right w:w="115" w:type="dxa"/>
            </w:tcMar>
          </w:tcPr>
          <w:p w14:paraId="25577015" w14:textId="77777777" w:rsidR="00441F09" w:rsidRDefault="00AA2C7D">
            <w:pPr>
              <w:jc w:val="both"/>
              <w:rPr>
                <w:sz w:val="24"/>
                <w:szCs w:val="24"/>
              </w:rPr>
            </w:pPr>
            <w:r>
              <w:rPr>
                <w:sz w:val="24"/>
                <w:szCs w:val="24"/>
              </w:rPr>
              <w:t>CHAN Yiu Fung (1155010561)</w:t>
            </w:r>
          </w:p>
          <w:p w14:paraId="2673A4C1" w14:textId="77777777" w:rsidR="00441F09" w:rsidRDefault="00AA2C7D">
            <w:pPr>
              <w:jc w:val="both"/>
              <w:rPr>
                <w:sz w:val="24"/>
                <w:szCs w:val="24"/>
              </w:rPr>
            </w:pPr>
            <w:r>
              <w:rPr>
                <w:sz w:val="24"/>
                <w:szCs w:val="24"/>
              </w:rPr>
              <w:t>CHUNG Wai Tung (1155118014)</w:t>
            </w:r>
          </w:p>
          <w:p w14:paraId="3D8452C2" w14:textId="77777777" w:rsidR="00441F09" w:rsidRDefault="00AA2C7D">
            <w:pPr>
              <w:jc w:val="both"/>
              <w:rPr>
                <w:sz w:val="24"/>
                <w:szCs w:val="24"/>
              </w:rPr>
            </w:pPr>
            <w:r>
              <w:rPr>
                <w:sz w:val="24"/>
                <w:szCs w:val="24"/>
              </w:rPr>
              <w:t>LAM Siu Hung (1006201460)</w:t>
            </w:r>
          </w:p>
          <w:p w14:paraId="1867C3BB" w14:textId="77777777" w:rsidR="00441F09" w:rsidRDefault="00AA2C7D">
            <w:pPr>
              <w:jc w:val="both"/>
              <w:rPr>
                <w:sz w:val="24"/>
                <w:szCs w:val="24"/>
              </w:rPr>
            </w:pPr>
            <w:r>
              <w:rPr>
                <w:sz w:val="24"/>
                <w:szCs w:val="24"/>
              </w:rPr>
              <w:t>LAU Chiu Kit (1155120306)</w:t>
            </w:r>
          </w:p>
          <w:p w14:paraId="5FCC9BF2" w14:textId="77777777" w:rsidR="00441F09" w:rsidRDefault="00AA2C7D">
            <w:pPr>
              <w:jc w:val="both"/>
              <w:rPr>
                <w:sz w:val="24"/>
                <w:szCs w:val="24"/>
              </w:rPr>
            </w:pPr>
            <w:r>
              <w:rPr>
                <w:sz w:val="24"/>
                <w:szCs w:val="24"/>
              </w:rPr>
              <w:t>WONG Tsz Wing (1004666311)</w:t>
            </w:r>
          </w:p>
          <w:p w14:paraId="478789E6" w14:textId="77777777" w:rsidR="00441F09" w:rsidRDefault="00AA2C7D">
            <w:pPr>
              <w:pBdr>
                <w:top w:val="nil"/>
                <w:left w:val="nil"/>
                <w:bottom w:val="nil"/>
                <w:right w:val="nil"/>
                <w:between w:val="nil"/>
              </w:pBdr>
              <w:spacing w:after="0" w:line="240" w:lineRule="auto"/>
              <w:jc w:val="both"/>
              <w:rPr>
                <w:color w:val="000000"/>
                <w:sz w:val="24"/>
                <w:szCs w:val="24"/>
              </w:rPr>
            </w:pPr>
            <w:r>
              <w:rPr>
                <w:color w:val="000000"/>
                <w:sz w:val="24"/>
                <w:szCs w:val="24"/>
              </w:rPr>
              <w:t>WONG Yiu Chung (1155017920)</w:t>
            </w:r>
          </w:p>
          <w:p w14:paraId="35C2277A" w14:textId="77777777" w:rsidR="00441F09" w:rsidRDefault="00441F09">
            <w:pPr>
              <w:pBdr>
                <w:top w:val="nil"/>
                <w:left w:val="nil"/>
                <w:bottom w:val="nil"/>
                <w:right w:val="nil"/>
                <w:between w:val="nil"/>
              </w:pBdr>
              <w:spacing w:after="0" w:line="240" w:lineRule="auto"/>
              <w:jc w:val="both"/>
              <w:rPr>
                <w:color w:val="4472C4"/>
              </w:rPr>
            </w:pPr>
          </w:p>
        </w:tc>
      </w:tr>
    </w:tbl>
    <w:p w14:paraId="3AD2023F" w14:textId="77777777" w:rsidR="00441F09" w:rsidRDefault="00AA2C7D">
      <w:pPr>
        <w:jc w:val="both"/>
      </w:pPr>
      <w:r>
        <w:br w:type="page"/>
      </w:r>
    </w:p>
    <w:p w14:paraId="25AD01E1" w14:textId="77777777" w:rsidR="00441F09" w:rsidRDefault="00AA2C7D">
      <w:pPr>
        <w:keepNext/>
        <w:keepLines/>
        <w:pBdr>
          <w:top w:val="nil"/>
          <w:left w:val="nil"/>
          <w:bottom w:val="nil"/>
          <w:right w:val="nil"/>
          <w:between w:val="nil"/>
        </w:pBdr>
        <w:spacing w:before="240" w:after="0"/>
        <w:jc w:val="both"/>
        <w:rPr>
          <w:color w:val="2F5496"/>
          <w:sz w:val="32"/>
          <w:szCs w:val="32"/>
        </w:rPr>
      </w:pPr>
      <w:r>
        <w:rPr>
          <w:color w:val="2F5496"/>
          <w:sz w:val="32"/>
          <w:szCs w:val="32"/>
        </w:rPr>
        <w:lastRenderedPageBreak/>
        <w:t>Table of Contents</w:t>
      </w:r>
    </w:p>
    <w:sdt>
      <w:sdtPr>
        <w:id w:val="1055586389"/>
        <w:docPartObj>
          <w:docPartGallery w:val="Table of Contents"/>
          <w:docPartUnique/>
        </w:docPartObj>
      </w:sdtPr>
      <w:sdtEndPr/>
      <w:sdtContent>
        <w:p w14:paraId="792DEA27" w14:textId="77777777" w:rsidR="00441F09" w:rsidRDefault="00AA2C7D">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color w:val="000000"/>
              </w:rPr>
              <w:t>Executive summary</w:t>
            </w:r>
            <w:r>
              <w:rPr>
                <w:color w:val="000000"/>
              </w:rPr>
              <w:tab/>
              <w:t>1</w:t>
            </w:r>
          </w:hyperlink>
        </w:p>
        <w:p w14:paraId="717CDD11" w14:textId="77777777" w:rsidR="00441F09" w:rsidRDefault="007D1526">
          <w:pPr>
            <w:pBdr>
              <w:top w:val="nil"/>
              <w:left w:val="nil"/>
              <w:bottom w:val="nil"/>
              <w:right w:val="nil"/>
              <w:between w:val="nil"/>
            </w:pBdr>
            <w:tabs>
              <w:tab w:val="right" w:pos="9016"/>
            </w:tabs>
            <w:spacing w:after="100"/>
            <w:jc w:val="both"/>
            <w:rPr>
              <w:color w:val="000000"/>
            </w:rPr>
          </w:pPr>
          <w:hyperlink w:anchor="_30j0zll">
            <w:r w:rsidR="00AA2C7D">
              <w:rPr>
                <w:color w:val="000000"/>
              </w:rPr>
              <w:t>Introduction</w:t>
            </w:r>
            <w:r w:rsidR="00AA2C7D">
              <w:rPr>
                <w:color w:val="000000"/>
              </w:rPr>
              <w:tab/>
              <w:t>1</w:t>
            </w:r>
          </w:hyperlink>
        </w:p>
        <w:p w14:paraId="5E39BB9A" w14:textId="77777777" w:rsidR="00441F09" w:rsidRDefault="007D1526">
          <w:pPr>
            <w:pBdr>
              <w:top w:val="nil"/>
              <w:left w:val="nil"/>
              <w:bottom w:val="nil"/>
              <w:right w:val="nil"/>
              <w:between w:val="nil"/>
            </w:pBdr>
            <w:tabs>
              <w:tab w:val="right" w:pos="9016"/>
            </w:tabs>
            <w:spacing w:after="100"/>
            <w:jc w:val="both"/>
            <w:rPr>
              <w:color w:val="000000"/>
            </w:rPr>
          </w:pPr>
          <w:hyperlink w:anchor="_1fob9te">
            <w:r w:rsidR="00AA2C7D">
              <w:rPr>
                <w:color w:val="000000"/>
              </w:rPr>
              <w:t>Descriptions of the dataset</w:t>
            </w:r>
            <w:r w:rsidR="00AA2C7D">
              <w:rPr>
                <w:color w:val="000000"/>
              </w:rPr>
              <w:tab/>
              <w:t>1</w:t>
            </w:r>
          </w:hyperlink>
        </w:p>
        <w:p w14:paraId="67DEE879" w14:textId="77777777" w:rsidR="00441F09" w:rsidRDefault="007D1526">
          <w:pPr>
            <w:pBdr>
              <w:top w:val="nil"/>
              <w:left w:val="nil"/>
              <w:bottom w:val="nil"/>
              <w:right w:val="nil"/>
              <w:between w:val="nil"/>
            </w:pBdr>
            <w:tabs>
              <w:tab w:val="right" w:pos="9016"/>
            </w:tabs>
            <w:spacing w:after="100"/>
            <w:jc w:val="both"/>
            <w:rPr>
              <w:color w:val="000000"/>
            </w:rPr>
          </w:pPr>
          <w:hyperlink w:anchor="_3znysh7">
            <w:r w:rsidR="00AA2C7D">
              <w:rPr>
                <w:color w:val="000000"/>
              </w:rPr>
              <w:t>Data preparation</w:t>
            </w:r>
            <w:r w:rsidR="00AA2C7D">
              <w:rPr>
                <w:color w:val="000000"/>
              </w:rPr>
              <w:tab/>
              <w:t>2</w:t>
            </w:r>
          </w:hyperlink>
        </w:p>
        <w:p w14:paraId="6D894884" w14:textId="77777777" w:rsidR="00441F09" w:rsidRDefault="007D1526">
          <w:pPr>
            <w:pBdr>
              <w:top w:val="nil"/>
              <w:left w:val="nil"/>
              <w:bottom w:val="nil"/>
              <w:right w:val="nil"/>
              <w:between w:val="nil"/>
            </w:pBdr>
            <w:tabs>
              <w:tab w:val="right" w:pos="9016"/>
            </w:tabs>
            <w:spacing w:after="100"/>
            <w:jc w:val="both"/>
            <w:rPr>
              <w:color w:val="000000"/>
            </w:rPr>
          </w:pPr>
          <w:hyperlink w:anchor="_2et92p0">
            <w:r w:rsidR="00AA2C7D">
              <w:rPr>
                <w:color w:val="000000"/>
              </w:rPr>
              <w:t>Methods to use</w:t>
            </w:r>
            <w:r w:rsidR="00AA2C7D">
              <w:rPr>
                <w:color w:val="000000"/>
              </w:rPr>
              <w:tab/>
              <w:t>2</w:t>
            </w:r>
          </w:hyperlink>
        </w:p>
        <w:p w14:paraId="46AFD2A2" w14:textId="77777777" w:rsidR="00441F09" w:rsidRDefault="007D1526">
          <w:pPr>
            <w:pBdr>
              <w:top w:val="nil"/>
              <w:left w:val="nil"/>
              <w:bottom w:val="nil"/>
              <w:right w:val="nil"/>
              <w:between w:val="nil"/>
            </w:pBdr>
            <w:tabs>
              <w:tab w:val="right" w:pos="9016"/>
            </w:tabs>
            <w:spacing w:after="100"/>
            <w:jc w:val="both"/>
            <w:rPr>
              <w:color w:val="000000"/>
            </w:rPr>
          </w:pPr>
          <w:hyperlink w:anchor="_1t3h5sf">
            <w:r w:rsidR="00AA2C7D">
              <w:rPr>
                <w:color w:val="000000"/>
              </w:rPr>
              <w:t>Findings</w:t>
            </w:r>
            <w:r w:rsidR="00AA2C7D">
              <w:rPr>
                <w:color w:val="000000"/>
              </w:rPr>
              <w:tab/>
              <w:t>2</w:t>
            </w:r>
          </w:hyperlink>
        </w:p>
        <w:p w14:paraId="6230733B" w14:textId="77777777" w:rsidR="00441F09" w:rsidRDefault="007D1526">
          <w:pPr>
            <w:pBdr>
              <w:top w:val="nil"/>
              <w:left w:val="nil"/>
              <w:bottom w:val="nil"/>
              <w:right w:val="nil"/>
              <w:between w:val="nil"/>
            </w:pBdr>
            <w:tabs>
              <w:tab w:val="right" w:pos="9016"/>
            </w:tabs>
            <w:spacing w:after="100"/>
            <w:jc w:val="both"/>
            <w:rPr>
              <w:color w:val="000000"/>
            </w:rPr>
          </w:pPr>
          <w:hyperlink w:anchor="_4d34og8">
            <w:r w:rsidR="00AA2C7D">
              <w:rPr>
                <w:color w:val="000000"/>
              </w:rPr>
              <w:t>Comparison of the results</w:t>
            </w:r>
            <w:r w:rsidR="00AA2C7D">
              <w:rPr>
                <w:color w:val="000000"/>
              </w:rPr>
              <w:tab/>
              <w:t>2</w:t>
            </w:r>
          </w:hyperlink>
        </w:p>
        <w:p w14:paraId="77C18B3A" w14:textId="77777777" w:rsidR="00441F09" w:rsidRDefault="007D1526">
          <w:pPr>
            <w:pBdr>
              <w:top w:val="nil"/>
              <w:left w:val="nil"/>
              <w:bottom w:val="nil"/>
              <w:right w:val="nil"/>
              <w:between w:val="nil"/>
            </w:pBdr>
            <w:tabs>
              <w:tab w:val="right" w:pos="9016"/>
            </w:tabs>
            <w:spacing w:after="100"/>
            <w:jc w:val="both"/>
            <w:rPr>
              <w:color w:val="000000"/>
            </w:rPr>
          </w:pPr>
          <w:hyperlink w:anchor="_3rdcrjn">
            <w:r w:rsidR="00AA2C7D">
              <w:rPr>
                <w:color w:val="000000"/>
              </w:rPr>
              <w:t>Conclusion</w:t>
            </w:r>
            <w:r w:rsidR="00AA2C7D">
              <w:rPr>
                <w:color w:val="000000"/>
              </w:rPr>
              <w:tab/>
              <w:t>3</w:t>
            </w:r>
          </w:hyperlink>
        </w:p>
        <w:p w14:paraId="57072662" w14:textId="77777777" w:rsidR="00441F09" w:rsidRDefault="00AA2C7D">
          <w:pPr>
            <w:jc w:val="both"/>
          </w:pPr>
          <w:r>
            <w:fldChar w:fldCharType="end"/>
          </w:r>
        </w:p>
      </w:sdtContent>
    </w:sdt>
    <w:p w14:paraId="4858503F" w14:textId="77777777" w:rsidR="00441F09" w:rsidRDefault="00441F09">
      <w:pPr>
        <w:pStyle w:val="Heading1"/>
        <w:jc w:val="both"/>
      </w:pPr>
    </w:p>
    <w:p w14:paraId="7F0B6822" w14:textId="77777777" w:rsidR="00441F09" w:rsidRDefault="00AA2C7D">
      <w:pPr>
        <w:widowControl w:val="0"/>
        <w:pBdr>
          <w:top w:val="nil"/>
          <w:left w:val="nil"/>
          <w:bottom w:val="nil"/>
          <w:right w:val="nil"/>
          <w:between w:val="nil"/>
        </w:pBdr>
        <w:spacing w:after="0" w:line="276" w:lineRule="auto"/>
        <w:sectPr w:rsidR="00441F09">
          <w:footerReference w:type="first" r:id="rId7"/>
          <w:pgSz w:w="11906" w:h="16838"/>
          <w:pgMar w:top="1440" w:right="1440" w:bottom="1440" w:left="1440" w:header="708" w:footer="708" w:gutter="0"/>
          <w:pgNumType w:start="0"/>
          <w:cols w:space="720"/>
          <w:titlePg/>
        </w:sectPr>
      </w:pPr>
      <w:r>
        <w:br w:type="page"/>
      </w:r>
    </w:p>
    <w:p w14:paraId="73A6EC17" w14:textId="77777777" w:rsidR="00441F09" w:rsidRDefault="00AA2C7D">
      <w:pPr>
        <w:pStyle w:val="Heading1"/>
        <w:jc w:val="both"/>
      </w:pPr>
      <w:bookmarkStart w:id="0" w:name="_gjdgxs" w:colFirst="0" w:colLast="0"/>
      <w:bookmarkEnd w:id="0"/>
      <w:r>
        <w:lastRenderedPageBreak/>
        <w:t>Executive summary</w:t>
      </w:r>
    </w:p>
    <w:p w14:paraId="65BC256A" w14:textId="77777777" w:rsidR="00441F09" w:rsidRDefault="00441F09">
      <w:pPr>
        <w:jc w:val="both"/>
      </w:pPr>
    </w:p>
    <w:p w14:paraId="7DF44578" w14:textId="77777777" w:rsidR="00441F09" w:rsidRDefault="00AA2C7D">
      <w:pPr>
        <w:pStyle w:val="Heading1"/>
        <w:jc w:val="both"/>
      </w:pPr>
      <w:bookmarkStart w:id="1" w:name="_30j0zll" w:colFirst="0" w:colLast="0"/>
      <w:bookmarkEnd w:id="1"/>
      <w:r>
        <w:t>Introduction</w:t>
      </w:r>
    </w:p>
    <w:p w14:paraId="7D9AEADC" w14:textId="61DD954D" w:rsidR="00D377CA" w:rsidRDefault="00D377CA" w:rsidP="00D377CA">
      <w:pPr>
        <w:jc w:val="both"/>
        <w:rPr>
          <w:sz w:val="24"/>
          <w:szCs w:val="24"/>
        </w:rPr>
      </w:pPr>
      <w:r>
        <w:rPr>
          <w:sz w:val="24"/>
          <w:szCs w:val="24"/>
        </w:rPr>
        <w:t xml:space="preserve">The research topic, Human Activity Recognition (HAR), is becoming more and more popular among the computing research community. In the traditional HAR research, researchers mainly focused on predicting what activity a person was performing at a specific point of time. Meanwhile, latest researchers have shifted the focus on “how well” the activities have been performed.  In real-life, we can apply the ideas, for example, in sports training. </w:t>
      </w:r>
    </w:p>
    <w:p w14:paraId="780B2F85" w14:textId="03D623FC" w:rsidR="00D377CA" w:rsidRDefault="00D377CA" w:rsidP="00D377CA">
      <w:pPr>
        <w:pBdr>
          <w:top w:val="nil"/>
          <w:left w:val="nil"/>
          <w:bottom w:val="nil"/>
          <w:right w:val="nil"/>
          <w:between w:val="nil"/>
        </w:pBdr>
        <w:spacing w:before="180" w:after="180" w:line="240" w:lineRule="auto"/>
        <w:jc w:val="both"/>
        <w:rPr>
          <w:color w:val="000000"/>
          <w:sz w:val="24"/>
          <w:szCs w:val="24"/>
        </w:rPr>
      </w:pPr>
      <w:r>
        <w:rPr>
          <w:color w:val="000000"/>
          <w:sz w:val="24"/>
          <w:szCs w:val="24"/>
        </w:rPr>
        <w:t>In this report, we explored the Weight Lifting Exercises Dataset (</w:t>
      </w:r>
      <w:proofErr w:type="spellStart"/>
      <w:r>
        <w:rPr>
          <w:color w:val="000000"/>
          <w:sz w:val="24"/>
          <w:szCs w:val="24"/>
        </w:rPr>
        <w:t>Velloso</w:t>
      </w:r>
      <w:proofErr w:type="spellEnd"/>
      <w:r>
        <w:rPr>
          <w:color w:val="000000"/>
          <w:sz w:val="24"/>
          <w:szCs w:val="24"/>
        </w:rPr>
        <w:t xml:space="preserve">, E.; Bulling, A.; </w:t>
      </w:r>
      <w:proofErr w:type="spellStart"/>
      <w:r>
        <w:rPr>
          <w:color w:val="000000"/>
          <w:sz w:val="24"/>
          <w:szCs w:val="24"/>
        </w:rPr>
        <w:t>Gellersen</w:t>
      </w:r>
      <w:proofErr w:type="spellEnd"/>
      <w:r>
        <w:rPr>
          <w:color w:val="000000"/>
          <w:sz w:val="24"/>
          <w:szCs w:val="24"/>
        </w:rPr>
        <w:t xml:space="preserve">, H.; </w:t>
      </w:r>
      <w:proofErr w:type="spellStart"/>
      <w:r>
        <w:rPr>
          <w:color w:val="000000"/>
          <w:sz w:val="24"/>
          <w:szCs w:val="24"/>
        </w:rPr>
        <w:t>Ugulino</w:t>
      </w:r>
      <w:proofErr w:type="spellEnd"/>
      <w:r>
        <w:rPr>
          <w:color w:val="000000"/>
          <w:sz w:val="24"/>
          <w:szCs w:val="24"/>
        </w:rPr>
        <w:t xml:space="preserve">, W.; </w:t>
      </w:r>
      <w:proofErr w:type="spellStart"/>
      <w:r>
        <w:rPr>
          <w:color w:val="000000"/>
          <w:sz w:val="24"/>
          <w:szCs w:val="24"/>
        </w:rPr>
        <w:t>Fuks</w:t>
      </w:r>
      <w:proofErr w:type="spellEnd"/>
      <w:r>
        <w:rPr>
          <w:color w:val="000000"/>
          <w:sz w:val="24"/>
          <w:szCs w:val="24"/>
        </w:rPr>
        <w:t>, H., 2013) and attempted to assess if the participants performed the specific weight lifting exercise, Unilateral Dumbbell Biceps Curl (hereafter refers to “the exercise”), correctly from the data collected via various sensors attached on different parts of the body</w:t>
      </w:r>
      <w:r w:rsidRPr="003D2A00">
        <w:rPr>
          <w:color w:val="000000"/>
          <w:sz w:val="24"/>
          <w:szCs w:val="24"/>
        </w:rPr>
        <w:t>, which includes arm, belt, forearm, and dumbbell</w:t>
      </w:r>
      <w:r>
        <w:rPr>
          <w:color w:val="000000"/>
          <w:sz w:val="24"/>
          <w:szCs w:val="24"/>
        </w:rPr>
        <w:t>.</w:t>
      </w:r>
      <w:r w:rsidR="006571AF">
        <w:rPr>
          <w:color w:val="000000"/>
          <w:sz w:val="24"/>
          <w:szCs w:val="24"/>
        </w:rPr>
        <w:t xml:space="preserve"> </w:t>
      </w:r>
      <w:r>
        <w:rPr>
          <w:color w:val="000000"/>
          <w:sz w:val="24"/>
          <w:szCs w:val="24"/>
        </w:rPr>
        <w:t>The type of mistakes in the exercise can also be identified.</w:t>
      </w:r>
    </w:p>
    <w:p w14:paraId="602AFC32" w14:textId="3897BC54" w:rsidR="00D377CA" w:rsidRDefault="00D377CA" w:rsidP="00D377CA">
      <w:pPr>
        <w:pBdr>
          <w:top w:val="nil"/>
          <w:left w:val="nil"/>
          <w:bottom w:val="nil"/>
          <w:right w:val="nil"/>
          <w:between w:val="nil"/>
        </w:pBdr>
        <w:spacing w:after="120"/>
        <w:jc w:val="both"/>
        <w:rPr>
          <w:color w:val="000000"/>
          <w:sz w:val="24"/>
          <w:szCs w:val="24"/>
        </w:rPr>
      </w:pPr>
      <w:r>
        <w:rPr>
          <w:color w:val="000000"/>
          <w:sz w:val="24"/>
          <w:szCs w:val="24"/>
        </w:rPr>
        <w:t xml:space="preserve">Six male participants aged between 20-28 years were asked to wear a number of body sensors to perform one set of 10 repetitions of the exercise. Based on the sensor data collected, we can trace the outcome of the performance accordingly. The performance outcome can be grouped into five classes, one corresponding to the specified execution of the exercise, while the other 4 classes corresponding to some common mistakes.  Each sensor generated a set of readings in three dimensions. </w:t>
      </w:r>
    </w:p>
    <w:p w14:paraId="38DB082D" w14:textId="77777777" w:rsidR="00441F09" w:rsidRDefault="00441F09">
      <w:pPr>
        <w:jc w:val="both"/>
      </w:pPr>
    </w:p>
    <w:p w14:paraId="45D57446" w14:textId="77777777" w:rsidR="00441F09" w:rsidRDefault="00AA2C7D">
      <w:pPr>
        <w:pStyle w:val="Heading1"/>
        <w:jc w:val="both"/>
      </w:pPr>
      <w:bookmarkStart w:id="2" w:name="_1fob9te" w:colFirst="0" w:colLast="0"/>
      <w:bookmarkEnd w:id="2"/>
      <w:r>
        <w:t>Descriptions of the dataset</w:t>
      </w:r>
    </w:p>
    <w:p w14:paraId="28DA77AD" w14:textId="77777777" w:rsidR="00441F09" w:rsidRDefault="00AA2C7D">
      <w:pPr>
        <w:pBdr>
          <w:top w:val="nil"/>
          <w:left w:val="nil"/>
          <w:bottom w:val="nil"/>
          <w:right w:val="nil"/>
          <w:between w:val="nil"/>
        </w:pBdr>
        <w:spacing w:before="180" w:after="180" w:line="240" w:lineRule="auto"/>
        <w:rPr>
          <w:color w:val="000000"/>
          <w:sz w:val="24"/>
          <w:szCs w:val="24"/>
        </w:rPr>
      </w:pPr>
      <w:r>
        <w:rPr>
          <w:color w:val="000000"/>
          <w:sz w:val="24"/>
          <w:szCs w:val="24"/>
        </w:rPr>
        <w:t xml:space="preserve">The data for this project comes from </w:t>
      </w:r>
      <w:hyperlink r:id="rId8">
        <w:r>
          <w:rPr>
            <w:color w:val="0563C1"/>
            <w:sz w:val="24"/>
            <w:szCs w:val="24"/>
            <w:u w:val="single"/>
          </w:rPr>
          <w:t>this source</w:t>
        </w:r>
      </w:hyperlink>
      <w:r>
        <w:rPr>
          <w:color w:val="000000"/>
          <w:sz w:val="24"/>
          <w:szCs w:val="24"/>
        </w:rPr>
        <w:t xml:space="preserve"> (https://d396qusza40orc.cloudfront.net/predmachlearn/pml-training.csv).</w:t>
      </w:r>
    </w:p>
    <w:p w14:paraId="059713D4" w14:textId="133280C7" w:rsidR="00D377CA" w:rsidRDefault="00D377CA" w:rsidP="00D377CA">
      <w:pPr>
        <w:pBdr>
          <w:top w:val="nil"/>
          <w:left w:val="nil"/>
          <w:bottom w:val="nil"/>
          <w:right w:val="nil"/>
          <w:between w:val="nil"/>
        </w:pBdr>
        <w:spacing w:after="120"/>
        <w:jc w:val="both"/>
        <w:rPr>
          <w:color w:val="000000"/>
          <w:sz w:val="24"/>
          <w:szCs w:val="24"/>
        </w:rPr>
      </w:pPr>
      <w:r>
        <w:rPr>
          <w:color w:val="000000"/>
          <w:sz w:val="24"/>
          <w:szCs w:val="24"/>
        </w:rPr>
        <w:t>The dataset contains 160 variables, which include one target variable “</w:t>
      </w:r>
      <w:proofErr w:type="spellStart"/>
      <w:r>
        <w:rPr>
          <w:color w:val="000000"/>
          <w:sz w:val="24"/>
          <w:szCs w:val="24"/>
        </w:rPr>
        <w:t>Classe</w:t>
      </w:r>
      <w:proofErr w:type="spellEnd"/>
      <w:r>
        <w:rPr>
          <w:color w:val="000000"/>
          <w:sz w:val="24"/>
          <w:szCs w:val="24"/>
        </w:rPr>
        <w:t>” and 159 readings from the sensors.  Each “</w:t>
      </w:r>
      <w:proofErr w:type="spellStart"/>
      <w:r>
        <w:rPr>
          <w:color w:val="000000"/>
          <w:sz w:val="24"/>
          <w:szCs w:val="24"/>
        </w:rPr>
        <w:t>Classe</w:t>
      </w:r>
      <w:proofErr w:type="spellEnd"/>
      <w:r>
        <w:rPr>
          <w:color w:val="000000"/>
          <w:sz w:val="24"/>
          <w:szCs w:val="24"/>
        </w:rPr>
        <w:t xml:space="preserve">” represents </w:t>
      </w:r>
      <w:r w:rsidR="006571AF">
        <w:rPr>
          <w:color w:val="000000"/>
          <w:sz w:val="24"/>
          <w:szCs w:val="24"/>
        </w:rPr>
        <w:t>a</w:t>
      </w:r>
      <w:r>
        <w:rPr>
          <w:color w:val="000000"/>
          <w:sz w:val="24"/>
          <w:szCs w:val="24"/>
        </w:rPr>
        <w:t xml:space="preserve"> specific performance outcome. This dataset is unique in a way that while there are many variables, each are fundamentally the same, i.e. each set of three columns represents a sensor attached on different parts of the body.  Each sensor generates data according to its rotation around a spatial axis, giving spatial data on three dimensions. Hence all 159 columns of data are </w:t>
      </w:r>
      <w:r w:rsidR="008C21C8">
        <w:rPr>
          <w:color w:val="000000"/>
          <w:sz w:val="24"/>
          <w:szCs w:val="24"/>
        </w:rPr>
        <w:t>highly similar</w:t>
      </w:r>
      <w:bookmarkStart w:id="3" w:name="_GoBack"/>
      <w:bookmarkEnd w:id="3"/>
      <w:r>
        <w:rPr>
          <w:color w:val="000000"/>
          <w:sz w:val="24"/>
          <w:szCs w:val="24"/>
        </w:rPr>
        <w:t xml:space="preserve"> to each other. </w:t>
      </w:r>
    </w:p>
    <w:p w14:paraId="30F6BCA8" w14:textId="77777777" w:rsidR="00D377CA" w:rsidRDefault="00D377CA" w:rsidP="00D377CA">
      <w:pPr>
        <w:pBdr>
          <w:top w:val="nil"/>
          <w:left w:val="nil"/>
          <w:bottom w:val="nil"/>
          <w:right w:val="nil"/>
          <w:between w:val="nil"/>
        </w:pBdr>
        <w:spacing w:after="120"/>
        <w:jc w:val="both"/>
        <w:rPr>
          <w:color w:val="000000"/>
          <w:sz w:val="24"/>
          <w:szCs w:val="24"/>
        </w:rPr>
      </w:pPr>
      <w:r>
        <w:rPr>
          <w:color w:val="000000"/>
          <w:sz w:val="24"/>
          <w:szCs w:val="24"/>
        </w:rPr>
        <w:t>The target variable “</w:t>
      </w:r>
      <w:proofErr w:type="spellStart"/>
      <w:r>
        <w:rPr>
          <w:color w:val="000000"/>
          <w:sz w:val="24"/>
          <w:szCs w:val="24"/>
        </w:rPr>
        <w:t>Classe</w:t>
      </w:r>
      <w:proofErr w:type="spellEnd"/>
      <w:r>
        <w:rPr>
          <w:color w:val="000000"/>
          <w:sz w:val="24"/>
          <w:szCs w:val="24"/>
        </w:rPr>
        <w:t xml:space="preserve">” is defined as below: </w:t>
      </w:r>
    </w:p>
    <w:p w14:paraId="04B03E32" w14:textId="77777777" w:rsidR="00D377CA" w:rsidRDefault="00D377CA" w:rsidP="00D377CA">
      <w:pPr>
        <w:numPr>
          <w:ilvl w:val="0"/>
          <w:numId w:val="3"/>
        </w:numPr>
        <w:pBdr>
          <w:top w:val="nil"/>
          <w:left w:val="nil"/>
          <w:bottom w:val="nil"/>
          <w:right w:val="nil"/>
          <w:between w:val="nil"/>
        </w:pBdr>
        <w:spacing w:after="0"/>
        <w:rPr>
          <w:color w:val="000000"/>
          <w:sz w:val="24"/>
          <w:szCs w:val="24"/>
        </w:rPr>
      </w:pPr>
      <w:r>
        <w:rPr>
          <w:color w:val="000000"/>
          <w:sz w:val="24"/>
          <w:szCs w:val="24"/>
        </w:rPr>
        <w:t>Class A: exactly according to the specification (i.e. performing the exercise correctly);</w:t>
      </w:r>
    </w:p>
    <w:p w14:paraId="784EAA60" w14:textId="77777777" w:rsidR="00D377CA" w:rsidRDefault="00D377CA" w:rsidP="00D377CA">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Class B: throwing the elbows to the front; </w:t>
      </w:r>
    </w:p>
    <w:p w14:paraId="7CEB1723" w14:textId="77777777" w:rsidR="00D377CA" w:rsidRDefault="00D377CA" w:rsidP="00D377CA">
      <w:pPr>
        <w:numPr>
          <w:ilvl w:val="0"/>
          <w:numId w:val="3"/>
        </w:numPr>
        <w:pBdr>
          <w:top w:val="nil"/>
          <w:left w:val="nil"/>
          <w:bottom w:val="nil"/>
          <w:right w:val="nil"/>
          <w:between w:val="nil"/>
        </w:pBdr>
        <w:spacing w:after="0"/>
        <w:rPr>
          <w:color w:val="000000"/>
          <w:sz w:val="24"/>
          <w:szCs w:val="24"/>
        </w:rPr>
      </w:pPr>
      <w:r>
        <w:rPr>
          <w:color w:val="000000"/>
          <w:sz w:val="24"/>
          <w:szCs w:val="24"/>
        </w:rPr>
        <w:t xml:space="preserve">Class C: lifting the dumbbell only halfway; </w:t>
      </w:r>
    </w:p>
    <w:p w14:paraId="61E39A11" w14:textId="77777777" w:rsidR="00D377CA" w:rsidRDefault="00D377CA" w:rsidP="00D377CA">
      <w:pPr>
        <w:numPr>
          <w:ilvl w:val="0"/>
          <w:numId w:val="3"/>
        </w:numPr>
        <w:pBdr>
          <w:top w:val="nil"/>
          <w:left w:val="nil"/>
          <w:bottom w:val="nil"/>
          <w:right w:val="nil"/>
          <w:between w:val="nil"/>
        </w:pBdr>
        <w:spacing w:after="0"/>
        <w:rPr>
          <w:color w:val="000000"/>
          <w:sz w:val="24"/>
          <w:szCs w:val="24"/>
        </w:rPr>
      </w:pPr>
      <w:r>
        <w:rPr>
          <w:color w:val="000000"/>
          <w:sz w:val="24"/>
          <w:szCs w:val="24"/>
        </w:rPr>
        <w:t>Class D: lowering the dumbbell only halfway; and</w:t>
      </w:r>
    </w:p>
    <w:p w14:paraId="739A5DDB" w14:textId="77777777" w:rsidR="00D377CA" w:rsidRDefault="00D377CA" w:rsidP="00D377CA">
      <w:pPr>
        <w:numPr>
          <w:ilvl w:val="0"/>
          <w:numId w:val="3"/>
        </w:numPr>
        <w:pBdr>
          <w:top w:val="nil"/>
          <w:left w:val="nil"/>
          <w:bottom w:val="nil"/>
          <w:right w:val="nil"/>
          <w:between w:val="nil"/>
        </w:pBdr>
        <w:rPr>
          <w:color w:val="000000"/>
          <w:sz w:val="24"/>
          <w:szCs w:val="24"/>
        </w:rPr>
      </w:pPr>
      <w:r>
        <w:rPr>
          <w:color w:val="000000"/>
          <w:sz w:val="24"/>
          <w:szCs w:val="24"/>
        </w:rPr>
        <w:t>Class E: throwing the hips to the front.</w:t>
      </w:r>
    </w:p>
    <w:p w14:paraId="1C066C87" w14:textId="77777777" w:rsidR="00441F09" w:rsidRDefault="00441F09">
      <w:pPr>
        <w:jc w:val="both"/>
      </w:pPr>
    </w:p>
    <w:p w14:paraId="3D7E268C" w14:textId="77777777" w:rsidR="00441F09" w:rsidRDefault="00AA2C7D">
      <w:pPr>
        <w:pStyle w:val="Heading1"/>
        <w:jc w:val="both"/>
      </w:pPr>
      <w:bookmarkStart w:id="4" w:name="_3znysh7" w:colFirst="0" w:colLast="0"/>
      <w:bookmarkEnd w:id="4"/>
      <w:r>
        <w:lastRenderedPageBreak/>
        <w:t>Data preparation</w:t>
      </w:r>
    </w:p>
    <w:p w14:paraId="2B99A8D8" w14:textId="77777777" w:rsidR="00441F09" w:rsidRDefault="00AA2C7D">
      <w:pPr>
        <w:pBdr>
          <w:top w:val="nil"/>
          <w:left w:val="nil"/>
          <w:bottom w:val="nil"/>
          <w:right w:val="nil"/>
          <w:between w:val="nil"/>
        </w:pBdr>
        <w:spacing w:after="120"/>
        <w:jc w:val="both"/>
        <w:rPr>
          <w:color w:val="000000"/>
          <w:sz w:val="24"/>
          <w:szCs w:val="24"/>
        </w:rPr>
      </w:pPr>
      <w:r>
        <w:rPr>
          <w:color w:val="000000"/>
          <w:sz w:val="24"/>
          <w:szCs w:val="24"/>
          <w:highlight w:val="yellow"/>
        </w:rPr>
        <w:t>Since each predictor has well-defined meaning.  They should not be scaled because this will cause distortion. * Same scale * Same range * All continuous* So no transformation needed.</w:t>
      </w:r>
    </w:p>
    <w:p w14:paraId="4D067D34" w14:textId="77777777" w:rsidR="00D377CA" w:rsidRDefault="00D377CA" w:rsidP="00D377CA">
      <w:pPr>
        <w:jc w:val="both"/>
        <w:rPr>
          <w:sz w:val="24"/>
          <w:szCs w:val="24"/>
        </w:rPr>
      </w:pPr>
      <w:r>
        <w:rPr>
          <w:sz w:val="24"/>
          <w:szCs w:val="24"/>
        </w:rPr>
        <w:t xml:space="preserve">To allow us to perform analysis and apply different </w:t>
      </w:r>
      <w:r w:rsidRPr="002459EE">
        <w:rPr>
          <w:sz w:val="24"/>
          <w:szCs w:val="24"/>
        </w:rPr>
        <w:t>algorithms</w:t>
      </w:r>
      <w:r w:rsidRPr="001B16AA">
        <w:rPr>
          <w:sz w:val="24"/>
          <w:szCs w:val="24"/>
        </w:rPr>
        <w:t xml:space="preserve"> </w:t>
      </w:r>
      <w:r>
        <w:rPr>
          <w:sz w:val="24"/>
          <w:szCs w:val="24"/>
        </w:rPr>
        <w:t xml:space="preserve">on the dataset, data cleaning was performed.  We first removed the first seven variables which are just descriptive data, then variables with near zero variance were also removed. In addition, variables with more than 10% missing data were excluded.  After data cleaning, the dataset remained 53 variables.  The variables were listed in the table below: </w:t>
      </w:r>
    </w:p>
    <w:tbl>
      <w:tblPr>
        <w:tblStyle w:val="a0"/>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2320"/>
        <w:gridCol w:w="2080"/>
        <w:gridCol w:w="3566"/>
      </w:tblGrid>
      <w:tr w:rsidR="00441F09" w14:paraId="59A9E864" w14:textId="77777777">
        <w:trPr>
          <w:trHeight w:val="200"/>
        </w:trPr>
        <w:tc>
          <w:tcPr>
            <w:tcW w:w="960" w:type="dxa"/>
            <w:shd w:val="clear" w:color="auto" w:fill="auto"/>
            <w:vAlign w:val="center"/>
          </w:tcPr>
          <w:p w14:paraId="33AE5D74" w14:textId="77777777" w:rsidR="00441F09" w:rsidRDefault="00AA2C7D">
            <w:pPr>
              <w:spacing w:after="0" w:line="240" w:lineRule="auto"/>
              <w:rPr>
                <w:b/>
                <w:color w:val="000000"/>
                <w:sz w:val="18"/>
                <w:szCs w:val="18"/>
              </w:rPr>
            </w:pPr>
            <w:r>
              <w:rPr>
                <w:b/>
                <w:color w:val="000000"/>
                <w:sz w:val="18"/>
                <w:szCs w:val="18"/>
              </w:rPr>
              <w:t>Column</w:t>
            </w:r>
          </w:p>
        </w:tc>
        <w:tc>
          <w:tcPr>
            <w:tcW w:w="2320" w:type="dxa"/>
            <w:shd w:val="clear" w:color="auto" w:fill="auto"/>
            <w:vAlign w:val="center"/>
          </w:tcPr>
          <w:p w14:paraId="4343F1B9" w14:textId="77777777" w:rsidR="00441F09" w:rsidRDefault="00AA2C7D">
            <w:pPr>
              <w:spacing w:after="0" w:line="240" w:lineRule="auto"/>
              <w:rPr>
                <w:b/>
                <w:color w:val="000000"/>
                <w:sz w:val="18"/>
                <w:szCs w:val="18"/>
              </w:rPr>
            </w:pPr>
            <w:r>
              <w:rPr>
                <w:b/>
                <w:color w:val="000000"/>
                <w:sz w:val="18"/>
                <w:szCs w:val="18"/>
              </w:rPr>
              <w:t>Name</w:t>
            </w:r>
          </w:p>
        </w:tc>
        <w:tc>
          <w:tcPr>
            <w:tcW w:w="2080" w:type="dxa"/>
            <w:shd w:val="clear" w:color="auto" w:fill="auto"/>
            <w:vAlign w:val="center"/>
          </w:tcPr>
          <w:p w14:paraId="209D2418" w14:textId="77777777" w:rsidR="00441F09" w:rsidRDefault="00AA2C7D">
            <w:pPr>
              <w:spacing w:after="0" w:line="240" w:lineRule="auto"/>
              <w:rPr>
                <w:b/>
                <w:color w:val="000000"/>
                <w:sz w:val="18"/>
                <w:szCs w:val="18"/>
              </w:rPr>
            </w:pPr>
            <w:r>
              <w:rPr>
                <w:b/>
                <w:color w:val="000000"/>
                <w:sz w:val="18"/>
                <w:szCs w:val="18"/>
              </w:rPr>
              <w:t>Description</w:t>
            </w:r>
          </w:p>
        </w:tc>
        <w:tc>
          <w:tcPr>
            <w:tcW w:w="3566" w:type="dxa"/>
            <w:shd w:val="clear" w:color="auto" w:fill="auto"/>
            <w:vAlign w:val="center"/>
          </w:tcPr>
          <w:p w14:paraId="477E770C" w14:textId="77777777" w:rsidR="00441F09" w:rsidRDefault="00AA2C7D">
            <w:pPr>
              <w:spacing w:after="0" w:line="240" w:lineRule="auto"/>
              <w:rPr>
                <w:b/>
                <w:color w:val="000000"/>
                <w:sz w:val="18"/>
                <w:szCs w:val="18"/>
              </w:rPr>
            </w:pPr>
            <w:r>
              <w:rPr>
                <w:b/>
                <w:color w:val="000000"/>
                <w:sz w:val="18"/>
                <w:szCs w:val="18"/>
              </w:rPr>
              <w:t>Examples of the data</w:t>
            </w:r>
          </w:p>
        </w:tc>
      </w:tr>
      <w:tr w:rsidR="00441F09" w14:paraId="4B05FC3D" w14:textId="77777777">
        <w:trPr>
          <w:trHeight w:val="200"/>
        </w:trPr>
        <w:tc>
          <w:tcPr>
            <w:tcW w:w="960" w:type="dxa"/>
            <w:shd w:val="clear" w:color="auto" w:fill="auto"/>
            <w:vAlign w:val="center"/>
          </w:tcPr>
          <w:p w14:paraId="664526C8" w14:textId="77777777" w:rsidR="00441F09" w:rsidRDefault="00AA2C7D">
            <w:pPr>
              <w:spacing w:after="0" w:line="240" w:lineRule="auto"/>
              <w:rPr>
                <w:color w:val="000000"/>
                <w:sz w:val="18"/>
                <w:szCs w:val="18"/>
              </w:rPr>
            </w:pPr>
            <w:r>
              <w:rPr>
                <w:color w:val="000000"/>
                <w:sz w:val="18"/>
                <w:szCs w:val="18"/>
              </w:rPr>
              <w:t>1</w:t>
            </w:r>
          </w:p>
        </w:tc>
        <w:tc>
          <w:tcPr>
            <w:tcW w:w="2320" w:type="dxa"/>
            <w:shd w:val="clear" w:color="auto" w:fill="auto"/>
            <w:vAlign w:val="center"/>
          </w:tcPr>
          <w:p w14:paraId="05EDBA6D" w14:textId="77777777" w:rsidR="00441F09" w:rsidRDefault="00AA2C7D">
            <w:pPr>
              <w:spacing w:after="0" w:line="240" w:lineRule="auto"/>
              <w:rPr>
                <w:color w:val="000000"/>
                <w:sz w:val="18"/>
                <w:szCs w:val="18"/>
              </w:rPr>
            </w:pPr>
            <w:proofErr w:type="spellStart"/>
            <w:r>
              <w:rPr>
                <w:color w:val="000000"/>
                <w:sz w:val="18"/>
                <w:szCs w:val="18"/>
              </w:rPr>
              <w:t>roll_belt</w:t>
            </w:r>
            <w:proofErr w:type="spellEnd"/>
          </w:p>
        </w:tc>
        <w:tc>
          <w:tcPr>
            <w:tcW w:w="2080" w:type="dxa"/>
            <w:shd w:val="clear" w:color="auto" w:fill="auto"/>
            <w:vAlign w:val="center"/>
          </w:tcPr>
          <w:p w14:paraId="0C158D11"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31D171C2" w14:textId="77777777" w:rsidR="00441F09" w:rsidRDefault="00AA2C7D">
            <w:pPr>
              <w:spacing w:after="0" w:line="240" w:lineRule="auto"/>
              <w:rPr>
                <w:color w:val="000000"/>
                <w:sz w:val="18"/>
                <w:szCs w:val="18"/>
              </w:rPr>
            </w:pPr>
            <w:r>
              <w:rPr>
                <w:color w:val="000000"/>
                <w:sz w:val="18"/>
                <w:szCs w:val="18"/>
              </w:rPr>
              <w:t>1.41, 1.41, 1.42</w:t>
            </w:r>
          </w:p>
        </w:tc>
      </w:tr>
      <w:tr w:rsidR="00441F09" w14:paraId="429D7258" w14:textId="77777777">
        <w:trPr>
          <w:trHeight w:val="200"/>
        </w:trPr>
        <w:tc>
          <w:tcPr>
            <w:tcW w:w="960" w:type="dxa"/>
            <w:shd w:val="clear" w:color="auto" w:fill="auto"/>
            <w:vAlign w:val="center"/>
          </w:tcPr>
          <w:p w14:paraId="3FAA850E" w14:textId="77777777" w:rsidR="00441F09" w:rsidRDefault="00AA2C7D">
            <w:pPr>
              <w:spacing w:after="0" w:line="240" w:lineRule="auto"/>
              <w:rPr>
                <w:color w:val="000000"/>
                <w:sz w:val="18"/>
                <w:szCs w:val="18"/>
              </w:rPr>
            </w:pPr>
            <w:r>
              <w:rPr>
                <w:color w:val="000000"/>
                <w:sz w:val="18"/>
                <w:szCs w:val="18"/>
              </w:rPr>
              <w:t>2</w:t>
            </w:r>
          </w:p>
        </w:tc>
        <w:tc>
          <w:tcPr>
            <w:tcW w:w="2320" w:type="dxa"/>
            <w:shd w:val="clear" w:color="auto" w:fill="auto"/>
            <w:vAlign w:val="center"/>
          </w:tcPr>
          <w:p w14:paraId="0BBF3C36" w14:textId="77777777" w:rsidR="00441F09" w:rsidRDefault="00AA2C7D">
            <w:pPr>
              <w:spacing w:after="0" w:line="240" w:lineRule="auto"/>
              <w:rPr>
                <w:color w:val="000000"/>
                <w:sz w:val="18"/>
                <w:szCs w:val="18"/>
              </w:rPr>
            </w:pPr>
            <w:proofErr w:type="spellStart"/>
            <w:r>
              <w:rPr>
                <w:color w:val="000000"/>
                <w:sz w:val="18"/>
                <w:szCs w:val="18"/>
              </w:rPr>
              <w:t>pitch_belt</w:t>
            </w:r>
            <w:proofErr w:type="spellEnd"/>
          </w:p>
        </w:tc>
        <w:tc>
          <w:tcPr>
            <w:tcW w:w="2080" w:type="dxa"/>
            <w:shd w:val="clear" w:color="auto" w:fill="auto"/>
            <w:vAlign w:val="center"/>
          </w:tcPr>
          <w:p w14:paraId="42759A17"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34A54038" w14:textId="77777777" w:rsidR="00441F09" w:rsidRDefault="00AA2C7D">
            <w:pPr>
              <w:spacing w:after="0" w:line="240" w:lineRule="auto"/>
              <w:rPr>
                <w:color w:val="000000"/>
                <w:sz w:val="18"/>
                <w:szCs w:val="18"/>
              </w:rPr>
            </w:pPr>
            <w:r>
              <w:rPr>
                <w:color w:val="000000"/>
                <w:sz w:val="18"/>
                <w:szCs w:val="18"/>
              </w:rPr>
              <w:t>8.07, 8.07, 8.07</w:t>
            </w:r>
          </w:p>
        </w:tc>
      </w:tr>
      <w:tr w:rsidR="00441F09" w14:paraId="35A8FF4D" w14:textId="77777777">
        <w:trPr>
          <w:trHeight w:val="200"/>
        </w:trPr>
        <w:tc>
          <w:tcPr>
            <w:tcW w:w="960" w:type="dxa"/>
            <w:shd w:val="clear" w:color="auto" w:fill="auto"/>
            <w:vAlign w:val="center"/>
          </w:tcPr>
          <w:p w14:paraId="2D38772E" w14:textId="77777777" w:rsidR="00441F09" w:rsidRDefault="00AA2C7D">
            <w:pPr>
              <w:spacing w:after="0" w:line="240" w:lineRule="auto"/>
              <w:rPr>
                <w:color w:val="000000"/>
                <w:sz w:val="18"/>
                <w:szCs w:val="18"/>
              </w:rPr>
            </w:pPr>
            <w:r>
              <w:rPr>
                <w:color w:val="000000"/>
                <w:sz w:val="18"/>
                <w:szCs w:val="18"/>
              </w:rPr>
              <w:t>3</w:t>
            </w:r>
          </w:p>
        </w:tc>
        <w:tc>
          <w:tcPr>
            <w:tcW w:w="2320" w:type="dxa"/>
            <w:shd w:val="clear" w:color="auto" w:fill="auto"/>
            <w:vAlign w:val="center"/>
          </w:tcPr>
          <w:p w14:paraId="6A40F80D" w14:textId="77777777" w:rsidR="00441F09" w:rsidRDefault="00AA2C7D">
            <w:pPr>
              <w:spacing w:after="0" w:line="240" w:lineRule="auto"/>
              <w:rPr>
                <w:color w:val="000000"/>
                <w:sz w:val="18"/>
                <w:szCs w:val="18"/>
              </w:rPr>
            </w:pPr>
            <w:proofErr w:type="spellStart"/>
            <w:r>
              <w:rPr>
                <w:color w:val="000000"/>
                <w:sz w:val="18"/>
                <w:szCs w:val="18"/>
              </w:rPr>
              <w:t>yaw_belt</w:t>
            </w:r>
            <w:proofErr w:type="spellEnd"/>
          </w:p>
        </w:tc>
        <w:tc>
          <w:tcPr>
            <w:tcW w:w="2080" w:type="dxa"/>
            <w:shd w:val="clear" w:color="auto" w:fill="auto"/>
            <w:vAlign w:val="center"/>
          </w:tcPr>
          <w:p w14:paraId="5978EA7B"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0EC84FC5" w14:textId="77777777" w:rsidR="00441F09" w:rsidRDefault="00AA2C7D">
            <w:pPr>
              <w:spacing w:after="0" w:line="240" w:lineRule="auto"/>
              <w:rPr>
                <w:color w:val="000000"/>
                <w:sz w:val="18"/>
                <w:szCs w:val="18"/>
              </w:rPr>
            </w:pPr>
            <w:r>
              <w:rPr>
                <w:color w:val="000000"/>
                <w:sz w:val="18"/>
                <w:szCs w:val="18"/>
              </w:rPr>
              <w:t>-94.4, -94.4, -94.4</w:t>
            </w:r>
          </w:p>
        </w:tc>
      </w:tr>
      <w:tr w:rsidR="00441F09" w14:paraId="0139BA26" w14:textId="77777777">
        <w:trPr>
          <w:trHeight w:val="200"/>
        </w:trPr>
        <w:tc>
          <w:tcPr>
            <w:tcW w:w="960" w:type="dxa"/>
            <w:shd w:val="clear" w:color="auto" w:fill="auto"/>
            <w:vAlign w:val="center"/>
          </w:tcPr>
          <w:p w14:paraId="2F56F26F" w14:textId="77777777" w:rsidR="00441F09" w:rsidRDefault="00AA2C7D">
            <w:pPr>
              <w:spacing w:after="0" w:line="240" w:lineRule="auto"/>
              <w:rPr>
                <w:color w:val="000000"/>
                <w:sz w:val="18"/>
                <w:szCs w:val="18"/>
              </w:rPr>
            </w:pPr>
            <w:r>
              <w:rPr>
                <w:color w:val="000000"/>
                <w:sz w:val="18"/>
                <w:szCs w:val="18"/>
              </w:rPr>
              <w:t>4</w:t>
            </w:r>
          </w:p>
        </w:tc>
        <w:tc>
          <w:tcPr>
            <w:tcW w:w="2320" w:type="dxa"/>
            <w:shd w:val="clear" w:color="auto" w:fill="auto"/>
            <w:vAlign w:val="center"/>
          </w:tcPr>
          <w:p w14:paraId="359F4E69" w14:textId="77777777" w:rsidR="00441F09" w:rsidRDefault="00AA2C7D">
            <w:pPr>
              <w:spacing w:after="0" w:line="240" w:lineRule="auto"/>
              <w:rPr>
                <w:color w:val="000000"/>
                <w:sz w:val="18"/>
                <w:szCs w:val="18"/>
              </w:rPr>
            </w:pPr>
            <w:proofErr w:type="spellStart"/>
            <w:r>
              <w:rPr>
                <w:color w:val="000000"/>
                <w:sz w:val="18"/>
                <w:szCs w:val="18"/>
              </w:rPr>
              <w:t>total_accel_belt</w:t>
            </w:r>
            <w:proofErr w:type="spellEnd"/>
          </w:p>
        </w:tc>
        <w:tc>
          <w:tcPr>
            <w:tcW w:w="2080" w:type="dxa"/>
            <w:shd w:val="clear" w:color="auto" w:fill="auto"/>
            <w:vAlign w:val="center"/>
          </w:tcPr>
          <w:p w14:paraId="3B8FF3ED"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1C8DA683" w14:textId="77777777" w:rsidR="00441F09" w:rsidRDefault="00AA2C7D">
            <w:pPr>
              <w:spacing w:after="0" w:line="240" w:lineRule="auto"/>
              <w:rPr>
                <w:color w:val="000000"/>
                <w:sz w:val="18"/>
                <w:szCs w:val="18"/>
              </w:rPr>
            </w:pPr>
            <w:r>
              <w:rPr>
                <w:color w:val="000000"/>
                <w:sz w:val="18"/>
                <w:szCs w:val="18"/>
              </w:rPr>
              <w:t>3, 3, 3</w:t>
            </w:r>
          </w:p>
        </w:tc>
      </w:tr>
      <w:tr w:rsidR="00441F09" w14:paraId="34476525" w14:textId="77777777">
        <w:trPr>
          <w:trHeight w:val="200"/>
        </w:trPr>
        <w:tc>
          <w:tcPr>
            <w:tcW w:w="960" w:type="dxa"/>
            <w:shd w:val="clear" w:color="auto" w:fill="auto"/>
            <w:vAlign w:val="center"/>
          </w:tcPr>
          <w:p w14:paraId="1EA6ED05" w14:textId="77777777" w:rsidR="00441F09" w:rsidRDefault="00AA2C7D">
            <w:pPr>
              <w:spacing w:after="0" w:line="240" w:lineRule="auto"/>
              <w:rPr>
                <w:color w:val="000000"/>
                <w:sz w:val="18"/>
                <w:szCs w:val="18"/>
              </w:rPr>
            </w:pPr>
            <w:r>
              <w:rPr>
                <w:color w:val="000000"/>
                <w:sz w:val="18"/>
                <w:szCs w:val="18"/>
              </w:rPr>
              <w:t>5</w:t>
            </w:r>
          </w:p>
        </w:tc>
        <w:tc>
          <w:tcPr>
            <w:tcW w:w="2320" w:type="dxa"/>
            <w:shd w:val="clear" w:color="auto" w:fill="auto"/>
            <w:vAlign w:val="center"/>
          </w:tcPr>
          <w:p w14:paraId="04DF888D" w14:textId="77777777" w:rsidR="00441F09" w:rsidRDefault="00AA2C7D">
            <w:pPr>
              <w:spacing w:after="0" w:line="240" w:lineRule="auto"/>
              <w:rPr>
                <w:color w:val="000000"/>
                <w:sz w:val="18"/>
                <w:szCs w:val="18"/>
              </w:rPr>
            </w:pPr>
            <w:proofErr w:type="spellStart"/>
            <w:r>
              <w:rPr>
                <w:color w:val="000000"/>
                <w:sz w:val="18"/>
                <w:szCs w:val="18"/>
              </w:rPr>
              <w:t>gyros_belt_x</w:t>
            </w:r>
            <w:proofErr w:type="spellEnd"/>
          </w:p>
        </w:tc>
        <w:tc>
          <w:tcPr>
            <w:tcW w:w="2080" w:type="dxa"/>
            <w:shd w:val="clear" w:color="auto" w:fill="auto"/>
            <w:vAlign w:val="center"/>
          </w:tcPr>
          <w:p w14:paraId="0E863CE4"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4EDAA060" w14:textId="77777777" w:rsidR="00441F09" w:rsidRDefault="00AA2C7D">
            <w:pPr>
              <w:spacing w:after="0" w:line="240" w:lineRule="auto"/>
              <w:rPr>
                <w:color w:val="000000"/>
                <w:sz w:val="18"/>
                <w:szCs w:val="18"/>
              </w:rPr>
            </w:pPr>
            <w:r>
              <w:rPr>
                <w:color w:val="000000"/>
                <w:sz w:val="18"/>
                <w:szCs w:val="18"/>
              </w:rPr>
              <w:t>0, 0.02, 0</w:t>
            </w:r>
          </w:p>
        </w:tc>
      </w:tr>
      <w:tr w:rsidR="00441F09" w14:paraId="748529B6" w14:textId="77777777">
        <w:trPr>
          <w:trHeight w:val="200"/>
        </w:trPr>
        <w:tc>
          <w:tcPr>
            <w:tcW w:w="960" w:type="dxa"/>
            <w:shd w:val="clear" w:color="auto" w:fill="auto"/>
            <w:vAlign w:val="center"/>
          </w:tcPr>
          <w:p w14:paraId="32000B91" w14:textId="77777777" w:rsidR="00441F09" w:rsidRDefault="00AA2C7D">
            <w:pPr>
              <w:spacing w:after="0" w:line="240" w:lineRule="auto"/>
              <w:rPr>
                <w:color w:val="000000"/>
                <w:sz w:val="18"/>
                <w:szCs w:val="18"/>
              </w:rPr>
            </w:pPr>
            <w:r>
              <w:rPr>
                <w:color w:val="000000"/>
                <w:sz w:val="18"/>
                <w:szCs w:val="18"/>
              </w:rPr>
              <w:t>6</w:t>
            </w:r>
          </w:p>
        </w:tc>
        <w:tc>
          <w:tcPr>
            <w:tcW w:w="2320" w:type="dxa"/>
            <w:shd w:val="clear" w:color="auto" w:fill="auto"/>
            <w:vAlign w:val="center"/>
          </w:tcPr>
          <w:p w14:paraId="46C88C52" w14:textId="77777777" w:rsidR="00441F09" w:rsidRDefault="00AA2C7D">
            <w:pPr>
              <w:spacing w:after="0" w:line="240" w:lineRule="auto"/>
              <w:rPr>
                <w:color w:val="000000"/>
                <w:sz w:val="18"/>
                <w:szCs w:val="18"/>
              </w:rPr>
            </w:pPr>
            <w:proofErr w:type="spellStart"/>
            <w:r>
              <w:rPr>
                <w:color w:val="000000"/>
                <w:sz w:val="18"/>
                <w:szCs w:val="18"/>
              </w:rPr>
              <w:t>gyros_belt_y</w:t>
            </w:r>
            <w:proofErr w:type="spellEnd"/>
          </w:p>
        </w:tc>
        <w:tc>
          <w:tcPr>
            <w:tcW w:w="2080" w:type="dxa"/>
            <w:shd w:val="clear" w:color="auto" w:fill="auto"/>
            <w:vAlign w:val="center"/>
          </w:tcPr>
          <w:p w14:paraId="16BC0D0B"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474D1E03" w14:textId="77777777" w:rsidR="00441F09" w:rsidRDefault="00AA2C7D">
            <w:pPr>
              <w:spacing w:after="0" w:line="240" w:lineRule="auto"/>
              <w:rPr>
                <w:color w:val="000000"/>
                <w:sz w:val="18"/>
                <w:szCs w:val="18"/>
              </w:rPr>
            </w:pPr>
            <w:r>
              <w:rPr>
                <w:color w:val="000000"/>
                <w:sz w:val="18"/>
                <w:szCs w:val="18"/>
              </w:rPr>
              <w:t>0, 0, 0</w:t>
            </w:r>
          </w:p>
        </w:tc>
      </w:tr>
      <w:tr w:rsidR="00441F09" w14:paraId="54010E0D" w14:textId="77777777">
        <w:trPr>
          <w:trHeight w:val="200"/>
        </w:trPr>
        <w:tc>
          <w:tcPr>
            <w:tcW w:w="960" w:type="dxa"/>
            <w:shd w:val="clear" w:color="auto" w:fill="auto"/>
            <w:vAlign w:val="center"/>
          </w:tcPr>
          <w:p w14:paraId="339E160A" w14:textId="77777777" w:rsidR="00441F09" w:rsidRDefault="00AA2C7D">
            <w:pPr>
              <w:spacing w:after="0" w:line="240" w:lineRule="auto"/>
              <w:rPr>
                <w:color w:val="000000"/>
                <w:sz w:val="18"/>
                <w:szCs w:val="18"/>
              </w:rPr>
            </w:pPr>
            <w:r>
              <w:rPr>
                <w:color w:val="000000"/>
                <w:sz w:val="18"/>
                <w:szCs w:val="18"/>
              </w:rPr>
              <w:t>7</w:t>
            </w:r>
          </w:p>
        </w:tc>
        <w:tc>
          <w:tcPr>
            <w:tcW w:w="2320" w:type="dxa"/>
            <w:shd w:val="clear" w:color="auto" w:fill="auto"/>
            <w:vAlign w:val="center"/>
          </w:tcPr>
          <w:p w14:paraId="52C05F43" w14:textId="77777777" w:rsidR="00441F09" w:rsidRDefault="00AA2C7D">
            <w:pPr>
              <w:spacing w:after="0" w:line="240" w:lineRule="auto"/>
              <w:rPr>
                <w:color w:val="000000"/>
                <w:sz w:val="18"/>
                <w:szCs w:val="18"/>
              </w:rPr>
            </w:pPr>
            <w:proofErr w:type="spellStart"/>
            <w:r>
              <w:rPr>
                <w:color w:val="000000"/>
                <w:sz w:val="18"/>
                <w:szCs w:val="18"/>
              </w:rPr>
              <w:t>gyros_belt_z</w:t>
            </w:r>
            <w:proofErr w:type="spellEnd"/>
          </w:p>
        </w:tc>
        <w:tc>
          <w:tcPr>
            <w:tcW w:w="2080" w:type="dxa"/>
            <w:shd w:val="clear" w:color="auto" w:fill="auto"/>
            <w:vAlign w:val="center"/>
          </w:tcPr>
          <w:p w14:paraId="3913812E"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3C4F9482" w14:textId="77777777" w:rsidR="00441F09" w:rsidRDefault="00AA2C7D">
            <w:pPr>
              <w:spacing w:after="0" w:line="240" w:lineRule="auto"/>
              <w:rPr>
                <w:color w:val="000000"/>
                <w:sz w:val="18"/>
                <w:szCs w:val="18"/>
              </w:rPr>
            </w:pPr>
            <w:r>
              <w:rPr>
                <w:color w:val="000000"/>
                <w:sz w:val="18"/>
                <w:szCs w:val="18"/>
              </w:rPr>
              <w:t>-0.02, -0.02, -0.02</w:t>
            </w:r>
          </w:p>
        </w:tc>
      </w:tr>
      <w:tr w:rsidR="00441F09" w14:paraId="389E3A7F" w14:textId="77777777">
        <w:trPr>
          <w:trHeight w:val="200"/>
        </w:trPr>
        <w:tc>
          <w:tcPr>
            <w:tcW w:w="960" w:type="dxa"/>
            <w:shd w:val="clear" w:color="auto" w:fill="auto"/>
            <w:vAlign w:val="center"/>
          </w:tcPr>
          <w:p w14:paraId="4784E5DC" w14:textId="77777777" w:rsidR="00441F09" w:rsidRDefault="00AA2C7D">
            <w:pPr>
              <w:spacing w:after="0" w:line="240" w:lineRule="auto"/>
              <w:rPr>
                <w:color w:val="000000"/>
                <w:sz w:val="18"/>
                <w:szCs w:val="18"/>
              </w:rPr>
            </w:pPr>
            <w:r>
              <w:rPr>
                <w:color w:val="000000"/>
                <w:sz w:val="18"/>
                <w:szCs w:val="18"/>
              </w:rPr>
              <w:t>8</w:t>
            </w:r>
          </w:p>
        </w:tc>
        <w:tc>
          <w:tcPr>
            <w:tcW w:w="2320" w:type="dxa"/>
            <w:shd w:val="clear" w:color="auto" w:fill="auto"/>
            <w:vAlign w:val="center"/>
          </w:tcPr>
          <w:p w14:paraId="5072FA4B" w14:textId="77777777" w:rsidR="00441F09" w:rsidRDefault="00AA2C7D">
            <w:pPr>
              <w:spacing w:after="0" w:line="240" w:lineRule="auto"/>
              <w:rPr>
                <w:color w:val="000000"/>
                <w:sz w:val="18"/>
                <w:szCs w:val="18"/>
              </w:rPr>
            </w:pPr>
            <w:proofErr w:type="spellStart"/>
            <w:r>
              <w:rPr>
                <w:color w:val="000000"/>
                <w:sz w:val="18"/>
                <w:szCs w:val="18"/>
              </w:rPr>
              <w:t>accel_belt_x</w:t>
            </w:r>
            <w:proofErr w:type="spellEnd"/>
          </w:p>
        </w:tc>
        <w:tc>
          <w:tcPr>
            <w:tcW w:w="2080" w:type="dxa"/>
            <w:shd w:val="clear" w:color="auto" w:fill="auto"/>
            <w:vAlign w:val="center"/>
          </w:tcPr>
          <w:p w14:paraId="65F8F320"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1A93F156" w14:textId="77777777" w:rsidR="00441F09" w:rsidRDefault="00AA2C7D">
            <w:pPr>
              <w:spacing w:after="0" w:line="240" w:lineRule="auto"/>
              <w:rPr>
                <w:color w:val="000000"/>
                <w:sz w:val="18"/>
                <w:szCs w:val="18"/>
              </w:rPr>
            </w:pPr>
            <w:r>
              <w:rPr>
                <w:color w:val="000000"/>
                <w:sz w:val="18"/>
                <w:szCs w:val="18"/>
              </w:rPr>
              <w:t>-21, -22, -20</w:t>
            </w:r>
          </w:p>
        </w:tc>
      </w:tr>
      <w:tr w:rsidR="00441F09" w14:paraId="627D99FB" w14:textId="77777777">
        <w:trPr>
          <w:trHeight w:val="200"/>
        </w:trPr>
        <w:tc>
          <w:tcPr>
            <w:tcW w:w="960" w:type="dxa"/>
            <w:shd w:val="clear" w:color="auto" w:fill="auto"/>
            <w:vAlign w:val="center"/>
          </w:tcPr>
          <w:p w14:paraId="2936F434" w14:textId="77777777" w:rsidR="00441F09" w:rsidRDefault="00AA2C7D">
            <w:pPr>
              <w:spacing w:after="0" w:line="240" w:lineRule="auto"/>
              <w:rPr>
                <w:color w:val="000000"/>
                <w:sz w:val="18"/>
                <w:szCs w:val="18"/>
              </w:rPr>
            </w:pPr>
            <w:r>
              <w:rPr>
                <w:color w:val="000000"/>
                <w:sz w:val="18"/>
                <w:szCs w:val="18"/>
              </w:rPr>
              <w:t>9</w:t>
            </w:r>
          </w:p>
        </w:tc>
        <w:tc>
          <w:tcPr>
            <w:tcW w:w="2320" w:type="dxa"/>
            <w:shd w:val="clear" w:color="auto" w:fill="auto"/>
            <w:vAlign w:val="center"/>
          </w:tcPr>
          <w:p w14:paraId="3C432F1B" w14:textId="77777777" w:rsidR="00441F09" w:rsidRDefault="00AA2C7D">
            <w:pPr>
              <w:spacing w:after="0" w:line="240" w:lineRule="auto"/>
              <w:rPr>
                <w:color w:val="000000"/>
                <w:sz w:val="18"/>
                <w:szCs w:val="18"/>
              </w:rPr>
            </w:pPr>
            <w:proofErr w:type="spellStart"/>
            <w:r>
              <w:rPr>
                <w:color w:val="000000"/>
                <w:sz w:val="18"/>
                <w:szCs w:val="18"/>
              </w:rPr>
              <w:t>accel_belt_y</w:t>
            </w:r>
            <w:proofErr w:type="spellEnd"/>
          </w:p>
        </w:tc>
        <w:tc>
          <w:tcPr>
            <w:tcW w:w="2080" w:type="dxa"/>
            <w:shd w:val="clear" w:color="auto" w:fill="auto"/>
            <w:vAlign w:val="center"/>
          </w:tcPr>
          <w:p w14:paraId="7872EBD5"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6BCE4017" w14:textId="77777777" w:rsidR="00441F09" w:rsidRDefault="00AA2C7D">
            <w:pPr>
              <w:spacing w:after="0" w:line="240" w:lineRule="auto"/>
              <w:rPr>
                <w:color w:val="000000"/>
                <w:sz w:val="18"/>
                <w:szCs w:val="18"/>
              </w:rPr>
            </w:pPr>
            <w:r>
              <w:rPr>
                <w:color w:val="000000"/>
                <w:sz w:val="18"/>
                <w:szCs w:val="18"/>
              </w:rPr>
              <w:t>4, 4, 5</w:t>
            </w:r>
          </w:p>
        </w:tc>
      </w:tr>
      <w:tr w:rsidR="00441F09" w14:paraId="4AA86573" w14:textId="77777777">
        <w:trPr>
          <w:trHeight w:val="200"/>
        </w:trPr>
        <w:tc>
          <w:tcPr>
            <w:tcW w:w="960" w:type="dxa"/>
            <w:shd w:val="clear" w:color="auto" w:fill="auto"/>
            <w:vAlign w:val="center"/>
          </w:tcPr>
          <w:p w14:paraId="0789141E" w14:textId="77777777" w:rsidR="00441F09" w:rsidRDefault="00AA2C7D">
            <w:pPr>
              <w:spacing w:after="0" w:line="240" w:lineRule="auto"/>
              <w:rPr>
                <w:color w:val="000000"/>
                <w:sz w:val="18"/>
                <w:szCs w:val="18"/>
              </w:rPr>
            </w:pPr>
            <w:r>
              <w:rPr>
                <w:color w:val="000000"/>
                <w:sz w:val="18"/>
                <w:szCs w:val="18"/>
              </w:rPr>
              <w:t>10</w:t>
            </w:r>
          </w:p>
        </w:tc>
        <w:tc>
          <w:tcPr>
            <w:tcW w:w="2320" w:type="dxa"/>
            <w:shd w:val="clear" w:color="auto" w:fill="auto"/>
            <w:vAlign w:val="center"/>
          </w:tcPr>
          <w:p w14:paraId="30D585E3" w14:textId="77777777" w:rsidR="00441F09" w:rsidRDefault="00AA2C7D">
            <w:pPr>
              <w:spacing w:after="0" w:line="240" w:lineRule="auto"/>
              <w:rPr>
                <w:color w:val="000000"/>
                <w:sz w:val="18"/>
                <w:szCs w:val="18"/>
              </w:rPr>
            </w:pPr>
            <w:proofErr w:type="spellStart"/>
            <w:r>
              <w:rPr>
                <w:color w:val="000000"/>
                <w:sz w:val="18"/>
                <w:szCs w:val="18"/>
              </w:rPr>
              <w:t>accel_belt_z</w:t>
            </w:r>
            <w:proofErr w:type="spellEnd"/>
          </w:p>
        </w:tc>
        <w:tc>
          <w:tcPr>
            <w:tcW w:w="2080" w:type="dxa"/>
            <w:shd w:val="clear" w:color="auto" w:fill="auto"/>
            <w:vAlign w:val="center"/>
          </w:tcPr>
          <w:p w14:paraId="0A7E17C8"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2262FD9E" w14:textId="77777777" w:rsidR="00441F09" w:rsidRDefault="00AA2C7D">
            <w:pPr>
              <w:spacing w:after="0" w:line="240" w:lineRule="auto"/>
              <w:rPr>
                <w:color w:val="000000"/>
                <w:sz w:val="18"/>
                <w:szCs w:val="18"/>
              </w:rPr>
            </w:pPr>
            <w:r>
              <w:rPr>
                <w:color w:val="000000"/>
                <w:sz w:val="18"/>
                <w:szCs w:val="18"/>
              </w:rPr>
              <w:t>22, 22, 23</w:t>
            </w:r>
          </w:p>
        </w:tc>
      </w:tr>
      <w:tr w:rsidR="00441F09" w14:paraId="3AA906F3" w14:textId="77777777">
        <w:trPr>
          <w:trHeight w:val="200"/>
        </w:trPr>
        <w:tc>
          <w:tcPr>
            <w:tcW w:w="960" w:type="dxa"/>
            <w:shd w:val="clear" w:color="auto" w:fill="auto"/>
            <w:vAlign w:val="center"/>
          </w:tcPr>
          <w:p w14:paraId="3948B875" w14:textId="77777777" w:rsidR="00441F09" w:rsidRDefault="00AA2C7D">
            <w:pPr>
              <w:spacing w:after="0" w:line="240" w:lineRule="auto"/>
              <w:rPr>
                <w:color w:val="000000"/>
                <w:sz w:val="18"/>
                <w:szCs w:val="18"/>
              </w:rPr>
            </w:pPr>
            <w:r>
              <w:rPr>
                <w:color w:val="000000"/>
                <w:sz w:val="18"/>
                <w:szCs w:val="18"/>
              </w:rPr>
              <w:t>11</w:t>
            </w:r>
          </w:p>
        </w:tc>
        <w:tc>
          <w:tcPr>
            <w:tcW w:w="2320" w:type="dxa"/>
            <w:shd w:val="clear" w:color="auto" w:fill="auto"/>
            <w:vAlign w:val="center"/>
          </w:tcPr>
          <w:p w14:paraId="35D92584" w14:textId="77777777" w:rsidR="00441F09" w:rsidRDefault="00AA2C7D">
            <w:pPr>
              <w:spacing w:after="0" w:line="240" w:lineRule="auto"/>
              <w:rPr>
                <w:color w:val="000000"/>
                <w:sz w:val="18"/>
                <w:szCs w:val="18"/>
              </w:rPr>
            </w:pPr>
            <w:proofErr w:type="spellStart"/>
            <w:r>
              <w:rPr>
                <w:color w:val="000000"/>
                <w:sz w:val="18"/>
                <w:szCs w:val="18"/>
              </w:rPr>
              <w:t>magnet_belt_x</w:t>
            </w:r>
            <w:proofErr w:type="spellEnd"/>
          </w:p>
        </w:tc>
        <w:tc>
          <w:tcPr>
            <w:tcW w:w="2080" w:type="dxa"/>
            <w:shd w:val="clear" w:color="auto" w:fill="auto"/>
            <w:vAlign w:val="center"/>
          </w:tcPr>
          <w:p w14:paraId="6680F797"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7CA7565C" w14:textId="77777777" w:rsidR="00441F09" w:rsidRDefault="00AA2C7D">
            <w:pPr>
              <w:spacing w:after="0" w:line="240" w:lineRule="auto"/>
              <w:rPr>
                <w:color w:val="000000"/>
                <w:sz w:val="18"/>
                <w:szCs w:val="18"/>
              </w:rPr>
            </w:pPr>
            <w:r>
              <w:rPr>
                <w:color w:val="000000"/>
                <w:sz w:val="18"/>
                <w:szCs w:val="18"/>
              </w:rPr>
              <w:t>-3, -7, -2</w:t>
            </w:r>
          </w:p>
        </w:tc>
      </w:tr>
      <w:tr w:rsidR="00441F09" w14:paraId="1F9414DC" w14:textId="77777777">
        <w:trPr>
          <w:trHeight w:val="200"/>
        </w:trPr>
        <w:tc>
          <w:tcPr>
            <w:tcW w:w="960" w:type="dxa"/>
            <w:shd w:val="clear" w:color="auto" w:fill="auto"/>
            <w:vAlign w:val="center"/>
          </w:tcPr>
          <w:p w14:paraId="017C781D" w14:textId="77777777" w:rsidR="00441F09" w:rsidRDefault="00AA2C7D">
            <w:pPr>
              <w:spacing w:after="0" w:line="240" w:lineRule="auto"/>
              <w:rPr>
                <w:color w:val="000000"/>
                <w:sz w:val="18"/>
                <w:szCs w:val="18"/>
              </w:rPr>
            </w:pPr>
            <w:r>
              <w:rPr>
                <w:color w:val="000000"/>
                <w:sz w:val="18"/>
                <w:szCs w:val="18"/>
              </w:rPr>
              <w:t>12</w:t>
            </w:r>
          </w:p>
        </w:tc>
        <w:tc>
          <w:tcPr>
            <w:tcW w:w="2320" w:type="dxa"/>
            <w:shd w:val="clear" w:color="auto" w:fill="auto"/>
            <w:vAlign w:val="center"/>
          </w:tcPr>
          <w:p w14:paraId="1F18B03A" w14:textId="77777777" w:rsidR="00441F09" w:rsidRDefault="00AA2C7D">
            <w:pPr>
              <w:spacing w:after="0" w:line="240" w:lineRule="auto"/>
              <w:rPr>
                <w:color w:val="000000"/>
                <w:sz w:val="18"/>
                <w:szCs w:val="18"/>
              </w:rPr>
            </w:pPr>
            <w:proofErr w:type="spellStart"/>
            <w:r>
              <w:rPr>
                <w:color w:val="000000"/>
                <w:sz w:val="18"/>
                <w:szCs w:val="18"/>
              </w:rPr>
              <w:t>magnet_belt_y</w:t>
            </w:r>
            <w:proofErr w:type="spellEnd"/>
          </w:p>
        </w:tc>
        <w:tc>
          <w:tcPr>
            <w:tcW w:w="2080" w:type="dxa"/>
            <w:shd w:val="clear" w:color="auto" w:fill="auto"/>
            <w:vAlign w:val="center"/>
          </w:tcPr>
          <w:p w14:paraId="112D63B0"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155601E9" w14:textId="77777777" w:rsidR="00441F09" w:rsidRDefault="00AA2C7D">
            <w:pPr>
              <w:spacing w:after="0" w:line="240" w:lineRule="auto"/>
              <w:rPr>
                <w:color w:val="000000"/>
                <w:sz w:val="18"/>
                <w:szCs w:val="18"/>
              </w:rPr>
            </w:pPr>
            <w:r>
              <w:rPr>
                <w:color w:val="000000"/>
                <w:sz w:val="18"/>
                <w:szCs w:val="18"/>
              </w:rPr>
              <w:t>599, 608, 600</w:t>
            </w:r>
          </w:p>
        </w:tc>
      </w:tr>
      <w:tr w:rsidR="00441F09" w14:paraId="790D8B21" w14:textId="77777777">
        <w:trPr>
          <w:trHeight w:val="200"/>
        </w:trPr>
        <w:tc>
          <w:tcPr>
            <w:tcW w:w="960" w:type="dxa"/>
            <w:shd w:val="clear" w:color="auto" w:fill="auto"/>
            <w:vAlign w:val="center"/>
          </w:tcPr>
          <w:p w14:paraId="0EF10983" w14:textId="77777777" w:rsidR="00441F09" w:rsidRDefault="00AA2C7D">
            <w:pPr>
              <w:spacing w:after="0" w:line="240" w:lineRule="auto"/>
              <w:rPr>
                <w:color w:val="000000"/>
                <w:sz w:val="18"/>
                <w:szCs w:val="18"/>
              </w:rPr>
            </w:pPr>
            <w:r>
              <w:rPr>
                <w:color w:val="000000"/>
                <w:sz w:val="18"/>
                <w:szCs w:val="18"/>
              </w:rPr>
              <w:t>13</w:t>
            </w:r>
          </w:p>
        </w:tc>
        <w:tc>
          <w:tcPr>
            <w:tcW w:w="2320" w:type="dxa"/>
            <w:shd w:val="clear" w:color="auto" w:fill="auto"/>
            <w:vAlign w:val="center"/>
          </w:tcPr>
          <w:p w14:paraId="5006B0A8" w14:textId="77777777" w:rsidR="00441F09" w:rsidRDefault="00AA2C7D">
            <w:pPr>
              <w:spacing w:after="0" w:line="240" w:lineRule="auto"/>
              <w:rPr>
                <w:color w:val="000000"/>
                <w:sz w:val="18"/>
                <w:szCs w:val="18"/>
              </w:rPr>
            </w:pPr>
            <w:proofErr w:type="spellStart"/>
            <w:r>
              <w:rPr>
                <w:color w:val="000000"/>
                <w:sz w:val="18"/>
                <w:szCs w:val="18"/>
              </w:rPr>
              <w:t>magnet_belt_z</w:t>
            </w:r>
            <w:proofErr w:type="spellEnd"/>
          </w:p>
        </w:tc>
        <w:tc>
          <w:tcPr>
            <w:tcW w:w="2080" w:type="dxa"/>
            <w:shd w:val="clear" w:color="auto" w:fill="auto"/>
            <w:vAlign w:val="center"/>
          </w:tcPr>
          <w:p w14:paraId="2BB3F8DC"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325EC738" w14:textId="77777777" w:rsidR="00441F09" w:rsidRDefault="00AA2C7D">
            <w:pPr>
              <w:spacing w:after="0" w:line="240" w:lineRule="auto"/>
              <w:rPr>
                <w:color w:val="000000"/>
                <w:sz w:val="18"/>
                <w:szCs w:val="18"/>
              </w:rPr>
            </w:pPr>
            <w:r>
              <w:rPr>
                <w:color w:val="000000"/>
                <w:sz w:val="18"/>
                <w:szCs w:val="18"/>
              </w:rPr>
              <w:t>-313, -311, -305</w:t>
            </w:r>
          </w:p>
        </w:tc>
      </w:tr>
      <w:tr w:rsidR="00441F09" w14:paraId="66F74515" w14:textId="77777777">
        <w:trPr>
          <w:trHeight w:val="200"/>
        </w:trPr>
        <w:tc>
          <w:tcPr>
            <w:tcW w:w="960" w:type="dxa"/>
            <w:shd w:val="clear" w:color="auto" w:fill="auto"/>
            <w:vAlign w:val="center"/>
          </w:tcPr>
          <w:p w14:paraId="179F5E63" w14:textId="77777777" w:rsidR="00441F09" w:rsidRDefault="00AA2C7D">
            <w:pPr>
              <w:spacing w:after="0" w:line="240" w:lineRule="auto"/>
              <w:rPr>
                <w:color w:val="000000"/>
                <w:sz w:val="18"/>
                <w:szCs w:val="18"/>
              </w:rPr>
            </w:pPr>
            <w:r>
              <w:rPr>
                <w:color w:val="000000"/>
                <w:sz w:val="18"/>
                <w:szCs w:val="18"/>
              </w:rPr>
              <w:t>14</w:t>
            </w:r>
          </w:p>
        </w:tc>
        <w:tc>
          <w:tcPr>
            <w:tcW w:w="2320" w:type="dxa"/>
            <w:shd w:val="clear" w:color="auto" w:fill="auto"/>
            <w:vAlign w:val="center"/>
          </w:tcPr>
          <w:p w14:paraId="57F4B6EF" w14:textId="77777777" w:rsidR="00441F09" w:rsidRDefault="00AA2C7D">
            <w:pPr>
              <w:spacing w:after="0" w:line="240" w:lineRule="auto"/>
              <w:rPr>
                <w:color w:val="000000"/>
                <w:sz w:val="18"/>
                <w:szCs w:val="18"/>
              </w:rPr>
            </w:pPr>
            <w:proofErr w:type="spellStart"/>
            <w:r>
              <w:rPr>
                <w:color w:val="000000"/>
                <w:sz w:val="18"/>
                <w:szCs w:val="18"/>
              </w:rPr>
              <w:t>roll_arm</w:t>
            </w:r>
            <w:proofErr w:type="spellEnd"/>
          </w:p>
        </w:tc>
        <w:tc>
          <w:tcPr>
            <w:tcW w:w="2080" w:type="dxa"/>
            <w:shd w:val="clear" w:color="auto" w:fill="auto"/>
            <w:vAlign w:val="center"/>
          </w:tcPr>
          <w:p w14:paraId="621AC6CA"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384916AA" w14:textId="77777777" w:rsidR="00441F09" w:rsidRDefault="00AA2C7D">
            <w:pPr>
              <w:spacing w:after="0" w:line="240" w:lineRule="auto"/>
              <w:rPr>
                <w:color w:val="000000"/>
                <w:sz w:val="18"/>
                <w:szCs w:val="18"/>
              </w:rPr>
            </w:pPr>
            <w:r>
              <w:rPr>
                <w:color w:val="000000"/>
                <w:sz w:val="18"/>
                <w:szCs w:val="18"/>
              </w:rPr>
              <w:t>-128, -128, -128</w:t>
            </w:r>
          </w:p>
        </w:tc>
      </w:tr>
      <w:tr w:rsidR="00441F09" w14:paraId="64873646" w14:textId="77777777">
        <w:trPr>
          <w:trHeight w:val="200"/>
        </w:trPr>
        <w:tc>
          <w:tcPr>
            <w:tcW w:w="960" w:type="dxa"/>
            <w:shd w:val="clear" w:color="auto" w:fill="auto"/>
            <w:vAlign w:val="center"/>
          </w:tcPr>
          <w:p w14:paraId="372221DA" w14:textId="77777777" w:rsidR="00441F09" w:rsidRDefault="00AA2C7D">
            <w:pPr>
              <w:spacing w:after="0" w:line="240" w:lineRule="auto"/>
              <w:rPr>
                <w:color w:val="000000"/>
                <w:sz w:val="18"/>
                <w:szCs w:val="18"/>
              </w:rPr>
            </w:pPr>
            <w:r>
              <w:rPr>
                <w:color w:val="000000"/>
                <w:sz w:val="18"/>
                <w:szCs w:val="18"/>
              </w:rPr>
              <w:t>15</w:t>
            </w:r>
          </w:p>
        </w:tc>
        <w:tc>
          <w:tcPr>
            <w:tcW w:w="2320" w:type="dxa"/>
            <w:shd w:val="clear" w:color="auto" w:fill="auto"/>
            <w:vAlign w:val="center"/>
          </w:tcPr>
          <w:p w14:paraId="33797F43" w14:textId="77777777" w:rsidR="00441F09" w:rsidRDefault="00AA2C7D">
            <w:pPr>
              <w:spacing w:after="0" w:line="240" w:lineRule="auto"/>
              <w:rPr>
                <w:color w:val="000000"/>
                <w:sz w:val="18"/>
                <w:szCs w:val="18"/>
              </w:rPr>
            </w:pPr>
            <w:proofErr w:type="spellStart"/>
            <w:r>
              <w:rPr>
                <w:color w:val="000000"/>
                <w:sz w:val="18"/>
                <w:szCs w:val="18"/>
              </w:rPr>
              <w:t>pitch_arm</w:t>
            </w:r>
            <w:proofErr w:type="spellEnd"/>
          </w:p>
        </w:tc>
        <w:tc>
          <w:tcPr>
            <w:tcW w:w="2080" w:type="dxa"/>
            <w:shd w:val="clear" w:color="auto" w:fill="auto"/>
            <w:vAlign w:val="center"/>
          </w:tcPr>
          <w:p w14:paraId="571409BA"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36C5FCFD" w14:textId="77777777" w:rsidR="00441F09" w:rsidRDefault="00AA2C7D">
            <w:pPr>
              <w:spacing w:after="0" w:line="240" w:lineRule="auto"/>
              <w:rPr>
                <w:color w:val="000000"/>
                <w:sz w:val="18"/>
                <w:szCs w:val="18"/>
              </w:rPr>
            </w:pPr>
            <w:r>
              <w:rPr>
                <w:color w:val="000000"/>
                <w:sz w:val="18"/>
                <w:szCs w:val="18"/>
              </w:rPr>
              <w:t>22.5, 22.5, 22.5</w:t>
            </w:r>
          </w:p>
        </w:tc>
      </w:tr>
      <w:tr w:rsidR="00441F09" w14:paraId="19E0ED91" w14:textId="77777777">
        <w:trPr>
          <w:trHeight w:val="200"/>
        </w:trPr>
        <w:tc>
          <w:tcPr>
            <w:tcW w:w="960" w:type="dxa"/>
            <w:shd w:val="clear" w:color="auto" w:fill="auto"/>
            <w:vAlign w:val="center"/>
          </w:tcPr>
          <w:p w14:paraId="3239F665" w14:textId="77777777" w:rsidR="00441F09" w:rsidRDefault="00AA2C7D">
            <w:pPr>
              <w:spacing w:after="0" w:line="240" w:lineRule="auto"/>
              <w:rPr>
                <w:color w:val="000000"/>
                <w:sz w:val="18"/>
                <w:szCs w:val="18"/>
              </w:rPr>
            </w:pPr>
            <w:r>
              <w:rPr>
                <w:color w:val="000000"/>
                <w:sz w:val="18"/>
                <w:szCs w:val="18"/>
              </w:rPr>
              <w:t>16</w:t>
            </w:r>
          </w:p>
        </w:tc>
        <w:tc>
          <w:tcPr>
            <w:tcW w:w="2320" w:type="dxa"/>
            <w:shd w:val="clear" w:color="auto" w:fill="auto"/>
            <w:vAlign w:val="center"/>
          </w:tcPr>
          <w:p w14:paraId="74AE47CC" w14:textId="77777777" w:rsidR="00441F09" w:rsidRDefault="00AA2C7D">
            <w:pPr>
              <w:spacing w:after="0" w:line="240" w:lineRule="auto"/>
              <w:rPr>
                <w:color w:val="000000"/>
                <w:sz w:val="18"/>
                <w:szCs w:val="18"/>
              </w:rPr>
            </w:pPr>
            <w:proofErr w:type="spellStart"/>
            <w:r>
              <w:rPr>
                <w:color w:val="000000"/>
                <w:sz w:val="18"/>
                <w:szCs w:val="18"/>
              </w:rPr>
              <w:t>yaw_arm</w:t>
            </w:r>
            <w:proofErr w:type="spellEnd"/>
          </w:p>
        </w:tc>
        <w:tc>
          <w:tcPr>
            <w:tcW w:w="2080" w:type="dxa"/>
            <w:shd w:val="clear" w:color="auto" w:fill="auto"/>
            <w:vAlign w:val="center"/>
          </w:tcPr>
          <w:p w14:paraId="5D054568"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2E44A0FE" w14:textId="77777777" w:rsidR="00441F09" w:rsidRDefault="00AA2C7D">
            <w:pPr>
              <w:spacing w:after="0" w:line="240" w:lineRule="auto"/>
              <w:rPr>
                <w:color w:val="000000"/>
                <w:sz w:val="18"/>
                <w:szCs w:val="18"/>
              </w:rPr>
            </w:pPr>
            <w:r>
              <w:rPr>
                <w:color w:val="000000"/>
                <w:sz w:val="18"/>
                <w:szCs w:val="18"/>
              </w:rPr>
              <w:t>-161, -161, -161</w:t>
            </w:r>
          </w:p>
        </w:tc>
      </w:tr>
      <w:tr w:rsidR="00441F09" w14:paraId="12A40AA7" w14:textId="77777777">
        <w:trPr>
          <w:trHeight w:val="200"/>
        </w:trPr>
        <w:tc>
          <w:tcPr>
            <w:tcW w:w="960" w:type="dxa"/>
            <w:shd w:val="clear" w:color="auto" w:fill="auto"/>
            <w:vAlign w:val="center"/>
          </w:tcPr>
          <w:p w14:paraId="65069D7A" w14:textId="77777777" w:rsidR="00441F09" w:rsidRDefault="00AA2C7D">
            <w:pPr>
              <w:spacing w:after="0" w:line="240" w:lineRule="auto"/>
              <w:rPr>
                <w:color w:val="000000"/>
                <w:sz w:val="18"/>
                <w:szCs w:val="18"/>
              </w:rPr>
            </w:pPr>
            <w:r>
              <w:rPr>
                <w:color w:val="000000"/>
                <w:sz w:val="18"/>
                <w:szCs w:val="18"/>
              </w:rPr>
              <w:t>17</w:t>
            </w:r>
          </w:p>
        </w:tc>
        <w:tc>
          <w:tcPr>
            <w:tcW w:w="2320" w:type="dxa"/>
            <w:shd w:val="clear" w:color="auto" w:fill="auto"/>
            <w:vAlign w:val="center"/>
          </w:tcPr>
          <w:p w14:paraId="49D44E4D" w14:textId="77777777" w:rsidR="00441F09" w:rsidRDefault="00AA2C7D">
            <w:pPr>
              <w:spacing w:after="0" w:line="240" w:lineRule="auto"/>
              <w:rPr>
                <w:color w:val="000000"/>
                <w:sz w:val="18"/>
                <w:szCs w:val="18"/>
              </w:rPr>
            </w:pPr>
            <w:proofErr w:type="spellStart"/>
            <w:r>
              <w:rPr>
                <w:color w:val="000000"/>
                <w:sz w:val="18"/>
                <w:szCs w:val="18"/>
              </w:rPr>
              <w:t>total_accel_arm</w:t>
            </w:r>
            <w:proofErr w:type="spellEnd"/>
          </w:p>
        </w:tc>
        <w:tc>
          <w:tcPr>
            <w:tcW w:w="2080" w:type="dxa"/>
            <w:shd w:val="clear" w:color="auto" w:fill="auto"/>
            <w:vAlign w:val="center"/>
          </w:tcPr>
          <w:p w14:paraId="70CCB8E9"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78DEB3C8" w14:textId="77777777" w:rsidR="00441F09" w:rsidRDefault="00AA2C7D">
            <w:pPr>
              <w:spacing w:after="0" w:line="240" w:lineRule="auto"/>
              <w:rPr>
                <w:color w:val="000000"/>
                <w:sz w:val="18"/>
                <w:szCs w:val="18"/>
              </w:rPr>
            </w:pPr>
            <w:r>
              <w:rPr>
                <w:color w:val="000000"/>
                <w:sz w:val="18"/>
                <w:szCs w:val="18"/>
              </w:rPr>
              <w:t>34, 34, 34</w:t>
            </w:r>
          </w:p>
        </w:tc>
      </w:tr>
      <w:tr w:rsidR="00441F09" w14:paraId="12C3DD93" w14:textId="77777777">
        <w:trPr>
          <w:trHeight w:val="200"/>
        </w:trPr>
        <w:tc>
          <w:tcPr>
            <w:tcW w:w="960" w:type="dxa"/>
            <w:shd w:val="clear" w:color="auto" w:fill="auto"/>
            <w:vAlign w:val="center"/>
          </w:tcPr>
          <w:p w14:paraId="3A395A0C" w14:textId="77777777" w:rsidR="00441F09" w:rsidRDefault="00AA2C7D">
            <w:pPr>
              <w:spacing w:after="0" w:line="240" w:lineRule="auto"/>
              <w:rPr>
                <w:color w:val="000000"/>
                <w:sz w:val="18"/>
                <w:szCs w:val="18"/>
              </w:rPr>
            </w:pPr>
            <w:r>
              <w:rPr>
                <w:color w:val="000000"/>
                <w:sz w:val="18"/>
                <w:szCs w:val="18"/>
              </w:rPr>
              <w:t>18</w:t>
            </w:r>
          </w:p>
        </w:tc>
        <w:tc>
          <w:tcPr>
            <w:tcW w:w="2320" w:type="dxa"/>
            <w:shd w:val="clear" w:color="auto" w:fill="auto"/>
            <w:vAlign w:val="center"/>
          </w:tcPr>
          <w:p w14:paraId="45404CBC" w14:textId="77777777" w:rsidR="00441F09" w:rsidRDefault="00AA2C7D">
            <w:pPr>
              <w:spacing w:after="0" w:line="240" w:lineRule="auto"/>
              <w:rPr>
                <w:color w:val="000000"/>
                <w:sz w:val="18"/>
                <w:szCs w:val="18"/>
              </w:rPr>
            </w:pPr>
            <w:proofErr w:type="spellStart"/>
            <w:r>
              <w:rPr>
                <w:color w:val="000000"/>
                <w:sz w:val="18"/>
                <w:szCs w:val="18"/>
              </w:rPr>
              <w:t>gyros_arm_x</w:t>
            </w:r>
            <w:proofErr w:type="spellEnd"/>
          </w:p>
        </w:tc>
        <w:tc>
          <w:tcPr>
            <w:tcW w:w="2080" w:type="dxa"/>
            <w:shd w:val="clear" w:color="auto" w:fill="auto"/>
            <w:vAlign w:val="center"/>
          </w:tcPr>
          <w:p w14:paraId="4ECCA1FC"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1B6F2AA6" w14:textId="77777777" w:rsidR="00441F09" w:rsidRDefault="00AA2C7D">
            <w:pPr>
              <w:spacing w:after="0" w:line="240" w:lineRule="auto"/>
              <w:rPr>
                <w:color w:val="000000"/>
                <w:sz w:val="18"/>
                <w:szCs w:val="18"/>
              </w:rPr>
            </w:pPr>
            <w:r>
              <w:rPr>
                <w:color w:val="000000"/>
                <w:sz w:val="18"/>
                <w:szCs w:val="18"/>
              </w:rPr>
              <w:t>0, 0.02, 0.02</w:t>
            </w:r>
          </w:p>
        </w:tc>
      </w:tr>
      <w:tr w:rsidR="00441F09" w14:paraId="7B695751" w14:textId="77777777">
        <w:trPr>
          <w:trHeight w:val="200"/>
        </w:trPr>
        <w:tc>
          <w:tcPr>
            <w:tcW w:w="960" w:type="dxa"/>
            <w:shd w:val="clear" w:color="auto" w:fill="auto"/>
            <w:vAlign w:val="center"/>
          </w:tcPr>
          <w:p w14:paraId="7F181DE0" w14:textId="77777777" w:rsidR="00441F09" w:rsidRDefault="00AA2C7D">
            <w:pPr>
              <w:spacing w:after="0" w:line="240" w:lineRule="auto"/>
              <w:rPr>
                <w:color w:val="000000"/>
                <w:sz w:val="18"/>
                <w:szCs w:val="18"/>
              </w:rPr>
            </w:pPr>
            <w:r>
              <w:rPr>
                <w:color w:val="000000"/>
                <w:sz w:val="18"/>
                <w:szCs w:val="18"/>
              </w:rPr>
              <w:t>19</w:t>
            </w:r>
          </w:p>
        </w:tc>
        <w:tc>
          <w:tcPr>
            <w:tcW w:w="2320" w:type="dxa"/>
            <w:shd w:val="clear" w:color="auto" w:fill="auto"/>
            <w:vAlign w:val="center"/>
          </w:tcPr>
          <w:p w14:paraId="5B3F1388" w14:textId="77777777" w:rsidR="00441F09" w:rsidRDefault="00AA2C7D">
            <w:pPr>
              <w:spacing w:after="0" w:line="240" w:lineRule="auto"/>
              <w:rPr>
                <w:color w:val="000000"/>
                <w:sz w:val="18"/>
                <w:szCs w:val="18"/>
              </w:rPr>
            </w:pPr>
            <w:proofErr w:type="spellStart"/>
            <w:r>
              <w:rPr>
                <w:color w:val="000000"/>
                <w:sz w:val="18"/>
                <w:szCs w:val="18"/>
              </w:rPr>
              <w:t>gyros_arm_y</w:t>
            </w:r>
            <w:proofErr w:type="spellEnd"/>
          </w:p>
        </w:tc>
        <w:tc>
          <w:tcPr>
            <w:tcW w:w="2080" w:type="dxa"/>
            <w:shd w:val="clear" w:color="auto" w:fill="auto"/>
            <w:vAlign w:val="center"/>
          </w:tcPr>
          <w:p w14:paraId="1DDD3DAC"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4B93AD3A" w14:textId="77777777" w:rsidR="00441F09" w:rsidRDefault="00AA2C7D">
            <w:pPr>
              <w:spacing w:after="0" w:line="240" w:lineRule="auto"/>
              <w:rPr>
                <w:color w:val="000000"/>
                <w:sz w:val="18"/>
                <w:szCs w:val="18"/>
              </w:rPr>
            </w:pPr>
            <w:r>
              <w:rPr>
                <w:color w:val="000000"/>
                <w:sz w:val="18"/>
                <w:szCs w:val="18"/>
              </w:rPr>
              <w:t>0, -0.02, -0.02</w:t>
            </w:r>
          </w:p>
        </w:tc>
      </w:tr>
      <w:tr w:rsidR="00441F09" w14:paraId="182747D7" w14:textId="77777777">
        <w:trPr>
          <w:trHeight w:val="200"/>
        </w:trPr>
        <w:tc>
          <w:tcPr>
            <w:tcW w:w="960" w:type="dxa"/>
            <w:shd w:val="clear" w:color="auto" w:fill="auto"/>
            <w:vAlign w:val="center"/>
          </w:tcPr>
          <w:p w14:paraId="1347C90C" w14:textId="77777777" w:rsidR="00441F09" w:rsidRDefault="00AA2C7D">
            <w:pPr>
              <w:spacing w:after="0" w:line="240" w:lineRule="auto"/>
              <w:rPr>
                <w:color w:val="000000"/>
                <w:sz w:val="18"/>
                <w:szCs w:val="18"/>
              </w:rPr>
            </w:pPr>
            <w:r>
              <w:rPr>
                <w:color w:val="000000"/>
                <w:sz w:val="18"/>
                <w:szCs w:val="18"/>
              </w:rPr>
              <w:t>20</w:t>
            </w:r>
          </w:p>
        </w:tc>
        <w:tc>
          <w:tcPr>
            <w:tcW w:w="2320" w:type="dxa"/>
            <w:shd w:val="clear" w:color="auto" w:fill="auto"/>
            <w:vAlign w:val="center"/>
          </w:tcPr>
          <w:p w14:paraId="43F88655" w14:textId="77777777" w:rsidR="00441F09" w:rsidRDefault="00AA2C7D">
            <w:pPr>
              <w:spacing w:after="0" w:line="240" w:lineRule="auto"/>
              <w:rPr>
                <w:color w:val="000000"/>
                <w:sz w:val="18"/>
                <w:szCs w:val="18"/>
              </w:rPr>
            </w:pPr>
            <w:proofErr w:type="spellStart"/>
            <w:r>
              <w:rPr>
                <w:color w:val="000000"/>
                <w:sz w:val="18"/>
                <w:szCs w:val="18"/>
              </w:rPr>
              <w:t>gyros_arm_z</w:t>
            </w:r>
            <w:proofErr w:type="spellEnd"/>
          </w:p>
        </w:tc>
        <w:tc>
          <w:tcPr>
            <w:tcW w:w="2080" w:type="dxa"/>
            <w:shd w:val="clear" w:color="auto" w:fill="auto"/>
            <w:vAlign w:val="center"/>
          </w:tcPr>
          <w:p w14:paraId="304654D4"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15311CB7" w14:textId="77777777" w:rsidR="00441F09" w:rsidRDefault="00AA2C7D">
            <w:pPr>
              <w:spacing w:after="0" w:line="240" w:lineRule="auto"/>
              <w:rPr>
                <w:color w:val="000000"/>
                <w:sz w:val="18"/>
                <w:szCs w:val="18"/>
              </w:rPr>
            </w:pPr>
            <w:r>
              <w:rPr>
                <w:color w:val="000000"/>
                <w:sz w:val="18"/>
                <w:szCs w:val="18"/>
              </w:rPr>
              <w:t>-0.02, -0.02, -0.02</w:t>
            </w:r>
          </w:p>
        </w:tc>
      </w:tr>
      <w:tr w:rsidR="00441F09" w14:paraId="5D12D2F7" w14:textId="77777777">
        <w:trPr>
          <w:trHeight w:val="200"/>
        </w:trPr>
        <w:tc>
          <w:tcPr>
            <w:tcW w:w="960" w:type="dxa"/>
            <w:shd w:val="clear" w:color="auto" w:fill="auto"/>
            <w:vAlign w:val="center"/>
          </w:tcPr>
          <w:p w14:paraId="35FBAECA" w14:textId="77777777" w:rsidR="00441F09" w:rsidRDefault="00AA2C7D">
            <w:pPr>
              <w:spacing w:after="0" w:line="240" w:lineRule="auto"/>
              <w:rPr>
                <w:color w:val="000000"/>
                <w:sz w:val="18"/>
                <w:szCs w:val="18"/>
              </w:rPr>
            </w:pPr>
            <w:r>
              <w:rPr>
                <w:color w:val="000000"/>
                <w:sz w:val="18"/>
                <w:szCs w:val="18"/>
              </w:rPr>
              <w:t>21</w:t>
            </w:r>
          </w:p>
        </w:tc>
        <w:tc>
          <w:tcPr>
            <w:tcW w:w="2320" w:type="dxa"/>
            <w:shd w:val="clear" w:color="auto" w:fill="auto"/>
            <w:vAlign w:val="center"/>
          </w:tcPr>
          <w:p w14:paraId="136D5141" w14:textId="77777777" w:rsidR="00441F09" w:rsidRDefault="00AA2C7D">
            <w:pPr>
              <w:spacing w:after="0" w:line="240" w:lineRule="auto"/>
              <w:rPr>
                <w:color w:val="000000"/>
                <w:sz w:val="18"/>
                <w:szCs w:val="18"/>
              </w:rPr>
            </w:pPr>
            <w:proofErr w:type="spellStart"/>
            <w:r>
              <w:rPr>
                <w:color w:val="000000"/>
                <w:sz w:val="18"/>
                <w:szCs w:val="18"/>
              </w:rPr>
              <w:t>accel_arm_x</w:t>
            </w:r>
            <w:proofErr w:type="spellEnd"/>
          </w:p>
        </w:tc>
        <w:tc>
          <w:tcPr>
            <w:tcW w:w="2080" w:type="dxa"/>
            <w:shd w:val="clear" w:color="auto" w:fill="auto"/>
            <w:vAlign w:val="center"/>
          </w:tcPr>
          <w:p w14:paraId="63D2E43B"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2C8A9F6D" w14:textId="77777777" w:rsidR="00441F09" w:rsidRDefault="00AA2C7D">
            <w:pPr>
              <w:spacing w:after="0" w:line="240" w:lineRule="auto"/>
              <w:rPr>
                <w:color w:val="000000"/>
                <w:sz w:val="18"/>
                <w:szCs w:val="18"/>
              </w:rPr>
            </w:pPr>
            <w:r>
              <w:rPr>
                <w:color w:val="000000"/>
                <w:sz w:val="18"/>
                <w:szCs w:val="18"/>
              </w:rPr>
              <w:t>-288, -290, -289</w:t>
            </w:r>
          </w:p>
        </w:tc>
      </w:tr>
      <w:tr w:rsidR="00441F09" w14:paraId="624AE1FC" w14:textId="77777777">
        <w:trPr>
          <w:trHeight w:val="200"/>
        </w:trPr>
        <w:tc>
          <w:tcPr>
            <w:tcW w:w="960" w:type="dxa"/>
            <w:shd w:val="clear" w:color="auto" w:fill="auto"/>
            <w:vAlign w:val="center"/>
          </w:tcPr>
          <w:p w14:paraId="36343AAD" w14:textId="77777777" w:rsidR="00441F09" w:rsidRDefault="00AA2C7D">
            <w:pPr>
              <w:spacing w:after="0" w:line="240" w:lineRule="auto"/>
              <w:rPr>
                <w:color w:val="000000"/>
                <w:sz w:val="18"/>
                <w:szCs w:val="18"/>
              </w:rPr>
            </w:pPr>
            <w:r>
              <w:rPr>
                <w:color w:val="000000"/>
                <w:sz w:val="18"/>
                <w:szCs w:val="18"/>
              </w:rPr>
              <w:t>22</w:t>
            </w:r>
          </w:p>
        </w:tc>
        <w:tc>
          <w:tcPr>
            <w:tcW w:w="2320" w:type="dxa"/>
            <w:shd w:val="clear" w:color="auto" w:fill="auto"/>
            <w:vAlign w:val="center"/>
          </w:tcPr>
          <w:p w14:paraId="0CBBDCBC" w14:textId="77777777" w:rsidR="00441F09" w:rsidRDefault="00AA2C7D">
            <w:pPr>
              <w:spacing w:after="0" w:line="240" w:lineRule="auto"/>
              <w:rPr>
                <w:color w:val="000000"/>
                <w:sz w:val="18"/>
                <w:szCs w:val="18"/>
              </w:rPr>
            </w:pPr>
            <w:proofErr w:type="spellStart"/>
            <w:r>
              <w:rPr>
                <w:color w:val="000000"/>
                <w:sz w:val="18"/>
                <w:szCs w:val="18"/>
              </w:rPr>
              <w:t>accel_arm_y</w:t>
            </w:r>
            <w:proofErr w:type="spellEnd"/>
          </w:p>
        </w:tc>
        <w:tc>
          <w:tcPr>
            <w:tcW w:w="2080" w:type="dxa"/>
            <w:shd w:val="clear" w:color="auto" w:fill="auto"/>
            <w:vAlign w:val="center"/>
          </w:tcPr>
          <w:p w14:paraId="1E0FE2A1"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6275F528" w14:textId="77777777" w:rsidR="00441F09" w:rsidRDefault="00AA2C7D">
            <w:pPr>
              <w:spacing w:after="0" w:line="240" w:lineRule="auto"/>
              <w:rPr>
                <w:color w:val="000000"/>
                <w:sz w:val="18"/>
                <w:szCs w:val="18"/>
              </w:rPr>
            </w:pPr>
            <w:r>
              <w:rPr>
                <w:color w:val="000000"/>
                <w:sz w:val="18"/>
                <w:szCs w:val="18"/>
              </w:rPr>
              <w:t>109, 110, 110</w:t>
            </w:r>
          </w:p>
        </w:tc>
      </w:tr>
      <w:tr w:rsidR="00441F09" w14:paraId="37CB0432" w14:textId="77777777">
        <w:trPr>
          <w:trHeight w:val="200"/>
        </w:trPr>
        <w:tc>
          <w:tcPr>
            <w:tcW w:w="960" w:type="dxa"/>
            <w:shd w:val="clear" w:color="auto" w:fill="auto"/>
            <w:vAlign w:val="center"/>
          </w:tcPr>
          <w:p w14:paraId="6DCC744F" w14:textId="77777777" w:rsidR="00441F09" w:rsidRDefault="00AA2C7D">
            <w:pPr>
              <w:spacing w:after="0" w:line="240" w:lineRule="auto"/>
              <w:rPr>
                <w:color w:val="000000"/>
                <w:sz w:val="18"/>
                <w:szCs w:val="18"/>
              </w:rPr>
            </w:pPr>
            <w:r>
              <w:rPr>
                <w:color w:val="000000"/>
                <w:sz w:val="18"/>
                <w:szCs w:val="18"/>
              </w:rPr>
              <w:t>23</w:t>
            </w:r>
          </w:p>
        </w:tc>
        <w:tc>
          <w:tcPr>
            <w:tcW w:w="2320" w:type="dxa"/>
            <w:shd w:val="clear" w:color="auto" w:fill="auto"/>
            <w:vAlign w:val="center"/>
          </w:tcPr>
          <w:p w14:paraId="5796ECE4" w14:textId="77777777" w:rsidR="00441F09" w:rsidRDefault="00AA2C7D">
            <w:pPr>
              <w:spacing w:after="0" w:line="240" w:lineRule="auto"/>
              <w:rPr>
                <w:color w:val="000000"/>
                <w:sz w:val="18"/>
                <w:szCs w:val="18"/>
              </w:rPr>
            </w:pPr>
            <w:proofErr w:type="spellStart"/>
            <w:r>
              <w:rPr>
                <w:color w:val="000000"/>
                <w:sz w:val="18"/>
                <w:szCs w:val="18"/>
              </w:rPr>
              <w:t>accel_arm_z</w:t>
            </w:r>
            <w:proofErr w:type="spellEnd"/>
          </w:p>
        </w:tc>
        <w:tc>
          <w:tcPr>
            <w:tcW w:w="2080" w:type="dxa"/>
            <w:shd w:val="clear" w:color="auto" w:fill="auto"/>
            <w:vAlign w:val="center"/>
          </w:tcPr>
          <w:p w14:paraId="540AB9C6"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3A85BDB1" w14:textId="77777777" w:rsidR="00441F09" w:rsidRDefault="00AA2C7D">
            <w:pPr>
              <w:spacing w:after="0" w:line="240" w:lineRule="auto"/>
              <w:rPr>
                <w:color w:val="000000"/>
                <w:sz w:val="18"/>
                <w:szCs w:val="18"/>
              </w:rPr>
            </w:pPr>
            <w:r>
              <w:rPr>
                <w:color w:val="000000"/>
                <w:sz w:val="18"/>
                <w:szCs w:val="18"/>
              </w:rPr>
              <w:t>-123, -125, -126</w:t>
            </w:r>
          </w:p>
        </w:tc>
      </w:tr>
      <w:tr w:rsidR="00441F09" w14:paraId="529713CE" w14:textId="77777777">
        <w:trPr>
          <w:trHeight w:val="200"/>
        </w:trPr>
        <w:tc>
          <w:tcPr>
            <w:tcW w:w="960" w:type="dxa"/>
            <w:shd w:val="clear" w:color="auto" w:fill="auto"/>
            <w:vAlign w:val="center"/>
          </w:tcPr>
          <w:p w14:paraId="026CC44A" w14:textId="77777777" w:rsidR="00441F09" w:rsidRDefault="00AA2C7D">
            <w:pPr>
              <w:spacing w:after="0" w:line="240" w:lineRule="auto"/>
              <w:rPr>
                <w:color w:val="000000"/>
                <w:sz w:val="18"/>
                <w:szCs w:val="18"/>
              </w:rPr>
            </w:pPr>
            <w:r>
              <w:rPr>
                <w:color w:val="000000"/>
                <w:sz w:val="18"/>
                <w:szCs w:val="18"/>
              </w:rPr>
              <w:t>24</w:t>
            </w:r>
          </w:p>
        </w:tc>
        <w:tc>
          <w:tcPr>
            <w:tcW w:w="2320" w:type="dxa"/>
            <w:shd w:val="clear" w:color="auto" w:fill="auto"/>
            <w:vAlign w:val="center"/>
          </w:tcPr>
          <w:p w14:paraId="21B3015C" w14:textId="77777777" w:rsidR="00441F09" w:rsidRDefault="00AA2C7D">
            <w:pPr>
              <w:spacing w:after="0" w:line="240" w:lineRule="auto"/>
              <w:rPr>
                <w:color w:val="000000"/>
                <w:sz w:val="18"/>
                <w:szCs w:val="18"/>
              </w:rPr>
            </w:pPr>
            <w:proofErr w:type="spellStart"/>
            <w:r>
              <w:rPr>
                <w:color w:val="000000"/>
                <w:sz w:val="18"/>
                <w:szCs w:val="18"/>
              </w:rPr>
              <w:t>magnet_arm_x</w:t>
            </w:r>
            <w:proofErr w:type="spellEnd"/>
          </w:p>
        </w:tc>
        <w:tc>
          <w:tcPr>
            <w:tcW w:w="2080" w:type="dxa"/>
            <w:shd w:val="clear" w:color="auto" w:fill="auto"/>
            <w:vAlign w:val="center"/>
          </w:tcPr>
          <w:p w14:paraId="6B47DBEC"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3ECCD1BD" w14:textId="77777777" w:rsidR="00441F09" w:rsidRDefault="00AA2C7D">
            <w:pPr>
              <w:spacing w:after="0" w:line="240" w:lineRule="auto"/>
              <w:rPr>
                <w:color w:val="000000"/>
                <w:sz w:val="18"/>
                <w:szCs w:val="18"/>
              </w:rPr>
            </w:pPr>
            <w:r>
              <w:rPr>
                <w:color w:val="000000"/>
                <w:sz w:val="18"/>
                <w:szCs w:val="18"/>
              </w:rPr>
              <w:t>-368, -369, -368</w:t>
            </w:r>
          </w:p>
        </w:tc>
      </w:tr>
      <w:tr w:rsidR="00441F09" w14:paraId="209CB39E" w14:textId="77777777">
        <w:trPr>
          <w:trHeight w:val="200"/>
        </w:trPr>
        <w:tc>
          <w:tcPr>
            <w:tcW w:w="960" w:type="dxa"/>
            <w:shd w:val="clear" w:color="auto" w:fill="auto"/>
            <w:vAlign w:val="center"/>
          </w:tcPr>
          <w:p w14:paraId="08DF9F01" w14:textId="77777777" w:rsidR="00441F09" w:rsidRDefault="00AA2C7D">
            <w:pPr>
              <w:spacing w:after="0" w:line="240" w:lineRule="auto"/>
              <w:rPr>
                <w:color w:val="000000"/>
                <w:sz w:val="18"/>
                <w:szCs w:val="18"/>
              </w:rPr>
            </w:pPr>
            <w:r>
              <w:rPr>
                <w:color w:val="000000"/>
                <w:sz w:val="18"/>
                <w:szCs w:val="18"/>
              </w:rPr>
              <w:t>25</w:t>
            </w:r>
          </w:p>
        </w:tc>
        <w:tc>
          <w:tcPr>
            <w:tcW w:w="2320" w:type="dxa"/>
            <w:shd w:val="clear" w:color="auto" w:fill="auto"/>
            <w:vAlign w:val="center"/>
          </w:tcPr>
          <w:p w14:paraId="05E3A2B0" w14:textId="77777777" w:rsidR="00441F09" w:rsidRDefault="00AA2C7D">
            <w:pPr>
              <w:spacing w:after="0" w:line="240" w:lineRule="auto"/>
              <w:rPr>
                <w:color w:val="000000"/>
                <w:sz w:val="18"/>
                <w:szCs w:val="18"/>
              </w:rPr>
            </w:pPr>
            <w:proofErr w:type="spellStart"/>
            <w:r>
              <w:rPr>
                <w:color w:val="000000"/>
                <w:sz w:val="18"/>
                <w:szCs w:val="18"/>
              </w:rPr>
              <w:t>magnet_arm_y</w:t>
            </w:r>
            <w:proofErr w:type="spellEnd"/>
          </w:p>
        </w:tc>
        <w:tc>
          <w:tcPr>
            <w:tcW w:w="2080" w:type="dxa"/>
            <w:shd w:val="clear" w:color="auto" w:fill="auto"/>
            <w:vAlign w:val="center"/>
          </w:tcPr>
          <w:p w14:paraId="08E4EBB2"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5132B027" w14:textId="77777777" w:rsidR="00441F09" w:rsidRDefault="00AA2C7D">
            <w:pPr>
              <w:spacing w:after="0" w:line="240" w:lineRule="auto"/>
              <w:rPr>
                <w:color w:val="000000"/>
                <w:sz w:val="18"/>
                <w:szCs w:val="18"/>
              </w:rPr>
            </w:pPr>
            <w:r>
              <w:rPr>
                <w:color w:val="000000"/>
                <w:sz w:val="18"/>
                <w:szCs w:val="18"/>
              </w:rPr>
              <w:t>337, 337, 344</w:t>
            </w:r>
          </w:p>
        </w:tc>
      </w:tr>
      <w:tr w:rsidR="00441F09" w14:paraId="2A92D405" w14:textId="77777777">
        <w:trPr>
          <w:trHeight w:val="200"/>
        </w:trPr>
        <w:tc>
          <w:tcPr>
            <w:tcW w:w="960" w:type="dxa"/>
            <w:shd w:val="clear" w:color="auto" w:fill="auto"/>
            <w:vAlign w:val="center"/>
          </w:tcPr>
          <w:p w14:paraId="36A37A02" w14:textId="77777777" w:rsidR="00441F09" w:rsidRDefault="00AA2C7D">
            <w:pPr>
              <w:spacing w:after="0" w:line="240" w:lineRule="auto"/>
              <w:rPr>
                <w:color w:val="000000"/>
                <w:sz w:val="18"/>
                <w:szCs w:val="18"/>
              </w:rPr>
            </w:pPr>
            <w:r>
              <w:rPr>
                <w:color w:val="000000"/>
                <w:sz w:val="18"/>
                <w:szCs w:val="18"/>
              </w:rPr>
              <w:t>26</w:t>
            </w:r>
          </w:p>
        </w:tc>
        <w:tc>
          <w:tcPr>
            <w:tcW w:w="2320" w:type="dxa"/>
            <w:shd w:val="clear" w:color="auto" w:fill="auto"/>
            <w:vAlign w:val="center"/>
          </w:tcPr>
          <w:p w14:paraId="388C6EC0" w14:textId="77777777" w:rsidR="00441F09" w:rsidRDefault="00AA2C7D">
            <w:pPr>
              <w:spacing w:after="0" w:line="240" w:lineRule="auto"/>
              <w:rPr>
                <w:color w:val="000000"/>
                <w:sz w:val="18"/>
                <w:szCs w:val="18"/>
              </w:rPr>
            </w:pPr>
            <w:proofErr w:type="spellStart"/>
            <w:r>
              <w:rPr>
                <w:color w:val="000000"/>
                <w:sz w:val="18"/>
                <w:szCs w:val="18"/>
              </w:rPr>
              <w:t>magnet_arm_z</w:t>
            </w:r>
            <w:proofErr w:type="spellEnd"/>
          </w:p>
        </w:tc>
        <w:tc>
          <w:tcPr>
            <w:tcW w:w="2080" w:type="dxa"/>
            <w:shd w:val="clear" w:color="auto" w:fill="auto"/>
            <w:vAlign w:val="center"/>
          </w:tcPr>
          <w:p w14:paraId="7E819549"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4C49140B" w14:textId="77777777" w:rsidR="00441F09" w:rsidRDefault="00AA2C7D">
            <w:pPr>
              <w:spacing w:after="0" w:line="240" w:lineRule="auto"/>
              <w:rPr>
                <w:color w:val="000000"/>
                <w:sz w:val="18"/>
                <w:szCs w:val="18"/>
              </w:rPr>
            </w:pPr>
            <w:r>
              <w:rPr>
                <w:color w:val="000000"/>
                <w:sz w:val="18"/>
                <w:szCs w:val="18"/>
              </w:rPr>
              <w:t>516, 513, 513</w:t>
            </w:r>
          </w:p>
        </w:tc>
      </w:tr>
      <w:tr w:rsidR="00441F09" w14:paraId="16C8DDEA" w14:textId="77777777">
        <w:trPr>
          <w:trHeight w:val="200"/>
        </w:trPr>
        <w:tc>
          <w:tcPr>
            <w:tcW w:w="960" w:type="dxa"/>
            <w:shd w:val="clear" w:color="auto" w:fill="auto"/>
            <w:vAlign w:val="center"/>
          </w:tcPr>
          <w:p w14:paraId="5DDC9E7A" w14:textId="77777777" w:rsidR="00441F09" w:rsidRDefault="00AA2C7D">
            <w:pPr>
              <w:spacing w:after="0" w:line="240" w:lineRule="auto"/>
              <w:rPr>
                <w:color w:val="000000"/>
                <w:sz w:val="18"/>
                <w:szCs w:val="18"/>
              </w:rPr>
            </w:pPr>
            <w:r>
              <w:rPr>
                <w:color w:val="000000"/>
                <w:sz w:val="18"/>
                <w:szCs w:val="18"/>
              </w:rPr>
              <w:t>27</w:t>
            </w:r>
          </w:p>
        </w:tc>
        <w:tc>
          <w:tcPr>
            <w:tcW w:w="2320" w:type="dxa"/>
            <w:shd w:val="clear" w:color="auto" w:fill="auto"/>
            <w:vAlign w:val="center"/>
          </w:tcPr>
          <w:p w14:paraId="73B8A647" w14:textId="77777777" w:rsidR="00441F09" w:rsidRDefault="00AA2C7D">
            <w:pPr>
              <w:spacing w:after="0" w:line="240" w:lineRule="auto"/>
              <w:rPr>
                <w:color w:val="000000"/>
                <w:sz w:val="18"/>
                <w:szCs w:val="18"/>
              </w:rPr>
            </w:pPr>
            <w:proofErr w:type="spellStart"/>
            <w:r>
              <w:rPr>
                <w:color w:val="000000"/>
                <w:sz w:val="18"/>
                <w:szCs w:val="18"/>
              </w:rPr>
              <w:t>roll_dumbbell</w:t>
            </w:r>
            <w:proofErr w:type="spellEnd"/>
          </w:p>
        </w:tc>
        <w:tc>
          <w:tcPr>
            <w:tcW w:w="2080" w:type="dxa"/>
            <w:shd w:val="clear" w:color="auto" w:fill="auto"/>
            <w:vAlign w:val="center"/>
          </w:tcPr>
          <w:p w14:paraId="0DCFEA95"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7C67021C" w14:textId="77777777" w:rsidR="00441F09" w:rsidRDefault="00AA2C7D">
            <w:pPr>
              <w:spacing w:after="0" w:line="240" w:lineRule="auto"/>
              <w:rPr>
                <w:color w:val="000000"/>
                <w:sz w:val="18"/>
                <w:szCs w:val="18"/>
              </w:rPr>
            </w:pPr>
            <w:r>
              <w:rPr>
                <w:color w:val="000000"/>
                <w:sz w:val="18"/>
                <w:szCs w:val="18"/>
              </w:rPr>
              <w:t>13.1, 13.1, 12.9</w:t>
            </w:r>
          </w:p>
        </w:tc>
      </w:tr>
      <w:tr w:rsidR="00441F09" w14:paraId="045E87AE" w14:textId="77777777">
        <w:trPr>
          <w:trHeight w:val="200"/>
        </w:trPr>
        <w:tc>
          <w:tcPr>
            <w:tcW w:w="960" w:type="dxa"/>
            <w:shd w:val="clear" w:color="auto" w:fill="auto"/>
            <w:vAlign w:val="center"/>
          </w:tcPr>
          <w:p w14:paraId="32F629A8" w14:textId="77777777" w:rsidR="00441F09" w:rsidRDefault="00AA2C7D">
            <w:pPr>
              <w:spacing w:after="0" w:line="240" w:lineRule="auto"/>
              <w:rPr>
                <w:color w:val="000000"/>
                <w:sz w:val="18"/>
                <w:szCs w:val="18"/>
              </w:rPr>
            </w:pPr>
            <w:r>
              <w:rPr>
                <w:color w:val="000000"/>
                <w:sz w:val="18"/>
                <w:szCs w:val="18"/>
              </w:rPr>
              <w:t>28</w:t>
            </w:r>
          </w:p>
        </w:tc>
        <w:tc>
          <w:tcPr>
            <w:tcW w:w="2320" w:type="dxa"/>
            <w:shd w:val="clear" w:color="auto" w:fill="auto"/>
            <w:vAlign w:val="center"/>
          </w:tcPr>
          <w:p w14:paraId="28A8EF18" w14:textId="77777777" w:rsidR="00441F09" w:rsidRDefault="00AA2C7D">
            <w:pPr>
              <w:spacing w:after="0" w:line="240" w:lineRule="auto"/>
              <w:rPr>
                <w:color w:val="000000"/>
                <w:sz w:val="18"/>
                <w:szCs w:val="18"/>
              </w:rPr>
            </w:pPr>
            <w:proofErr w:type="spellStart"/>
            <w:r>
              <w:rPr>
                <w:color w:val="000000"/>
                <w:sz w:val="18"/>
                <w:szCs w:val="18"/>
              </w:rPr>
              <w:t>pitch_dumbbell</w:t>
            </w:r>
            <w:proofErr w:type="spellEnd"/>
          </w:p>
        </w:tc>
        <w:tc>
          <w:tcPr>
            <w:tcW w:w="2080" w:type="dxa"/>
            <w:shd w:val="clear" w:color="auto" w:fill="auto"/>
            <w:vAlign w:val="center"/>
          </w:tcPr>
          <w:p w14:paraId="73E9361F"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54CE2B43" w14:textId="77777777" w:rsidR="00441F09" w:rsidRDefault="00AA2C7D">
            <w:pPr>
              <w:spacing w:after="0" w:line="240" w:lineRule="auto"/>
              <w:rPr>
                <w:color w:val="000000"/>
                <w:sz w:val="18"/>
                <w:szCs w:val="18"/>
              </w:rPr>
            </w:pPr>
            <w:r>
              <w:rPr>
                <w:color w:val="000000"/>
                <w:sz w:val="18"/>
                <w:szCs w:val="18"/>
              </w:rPr>
              <w:t>-70.5, -70.6, -70.3</w:t>
            </w:r>
          </w:p>
        </w:tc>
      </w:tr>
      <w:tr w:rsidR="00441F09" w14:paraId="206CDCFB" w14:textId="77777777">
        <w:trPr>
          <w:trHeight w:val="200"/>
        </w:trPr>
        <w:tc>
          <w:tcPr>
            <w:tcW w:w="960" w:type="dxa"/>
            <w:shd w:val="clear" w:color="auto" w:fill="auto"/>
            <w:vAlign w:val="center"/>
          </w:tcPr>
          <w:p w14:paraId="3987C5A0" w14:textId="77777777" w:rsidR="00441F09" w:rsidRDefault="00AA2C7D">
            <w:pPr>
              <w:spacing w:after="0" w:line="240" w:lineRule="auto"/>
              <w:rPr>
                <w:color w:val="000000"/>
                <w:sz w:val="18"/>
                <w:szCs w:val="18"/>
              </w:rPr>
            </w:pPr>
            <w:r>
              <w:rPr>
                <w:color w:val="000000"/>
                <w:sz w:val="18"/>
                <w:szCs w:val="18"/>
              </w:rPr>
              <w:t>29</w:t>
            </w:r>
          </w:p>
        </w:tc>
        <w:tc>
          <w:tcPr>
            <w:tcW w:w="2320" w:type="dxa"/>
            <w:shd w:val="clear" w:color="auto" w:fill="auto"/>
            <w:vAlign w:val="center"/>
          </w:tcPr>
          <w:p w14:paraId="28B5536F" w14:textId="77777777" w:rsidR="00441F09" w:rsidRDefault="00AA2C7D">
            <w:pPr>
              <w:spacing w:after="0" w:line="240" w:lineRule="auto"/>
              <w:rPr>
                <w:color w:val="000000"/>
                <w:sz w:val="18"/>
                <w:szCs w:val="18"/>
              </w:rPr>
            </w:pPr>
            <w:proofErr w:type="spellStart"/>
            <w:r>
              <w:rPr>
                <w:color w:val="000000"/>
                <w:sz w:val="18"/>
                <w:szCs w:val="18"/>
              </w:rPr>
              <w:t>yaw_dumbbell</w:t>
            </w:r>
            <w:proofErr w:type="spellEnd"/>
          </w:p>
        </w:tc>
        <w:tc>
          <w:tcPr>
            <w:tcW w:w="2080" w:type="dxa"/>
            <w:shd w:val="clear" w:color="auto" w:fill="auto"/>
            <w:vAlign w:val="center"/>
          </w:tcPr>
          <w:p w14:paraId="4F4E87AA"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12B76365" w14:textId="77777777" w:rsidR="00441F09" w:rsidRDefault="00AA2C7D">
            <w:pPr>
              <w:spacing w:after="0" w:line="240" w:lineRule="auto"/>
              <w:rPr>
                <w:color w:val="000000"/>
                <w:sz w:val="18"/>
                <w:szCs w:val="18"/>
              </w:rPr>
            </w:pPr>
            <w:r>
              <w:rPr>
                <w:color w:val="000000"/>
                <w:sz w:val="18"/>
                <w:szCs w:val="18"/>
              </w:rPr>
              <w:t>-84.9, -84.7, -85.1</w:t>
            </w:r>
          </w:p>
        </w:tc>
      </w:tr>
      <w:tr w:rsidR="00441F09" w14:paraId="53477EF1" w14:textId="77777777">
        <w:trPr>
          <w:trHeight w:val="200"/>
        </w:trPr>
        <w:tc>
          <w:tcPr>
            <w:tcW w:w="960" w:type="dxa"/>
            <w:shd w:val="clear" w:color="auto" w:fill="auto"/>
            <w:vAlign w:val="center"/>
          </w:tcPr>
          <w:p w14:paraId="0B664102" w14:textId="77777777" w:rsidR="00441F09" w:rsidRDefault="00AA2C7D">
            <w:pPr>
              <w:spacing w:after="0" w:line="240" w:lineRule="auto"/>
              <w:rPr>
                <w:color w:val="000000"/>
                <w:sz w:val="18"/>
                <w:szCs w:val="18"/>
              </w:rPr>
            </w:pPr>
            <w:r>
              <w:rPr>
                <w:color w:val="000000"/>
                <w:sz w:val="18"/>
                <w:szCs w:val="18"/>
              </w:rPr>
              <w:t>30</w:t>
            </w:r>
          </w:p>
        </w:tc>
        <w:tc>
          <w:tcPr>
            <w:tcW w:w="2320" w:type="dxa"/>
            <w:shd w:val="clear" w:color="auto" w:fill="auto"/>
            <w:vAlign w:val="center"/>
          </w:tcPr>
          <w:p w14:paraId="6CD8A990" w14:textId="77777777" w:rsidR="00441F09" w:rsidRDefault="00AA2C7D">
            <w:pPr>
              <w:spacing w:after="0" w:line="240" w:lineRule="auto"/>
              <w:rPr>
                <w:color w:val="000000"/>
                <w:sz w:val="18"/>
                <w:szCs w:val="18"/>
              </w:rPr>
            </w:pPr>
            <w:proofErr w:type="spellStart"/>
            <w:r>
              <w:rPr>
                <w:color w:val="000000"/>
                <w:sz w:val="18"/>
                <w:szCs w:val="18"/>
              </w:rPr>
              <w:t>total_accel_dumbbell</w:t>
            </w:r>
            <w:proofErr w:type="spellEnd"/>
          </w:p>
        </w:tc>
        <w:tc>
          <w:tcPr>
            <w:tcW w:w="2080" w:type="dxa"/>
            <w:shd w:val="clear" w:color="auto" w:fill="auto"/>
            <w:vAlign w:val="center"/>
          </w:tcPr>
          <w:p w14:paraId="4EEDF039"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19259EBD" w14:textId="77777777" w:rsidR="00441F09" w:rsidRDefault="00AA2C7D">
            <w:pPr>
              <w:spacing w:after="0" w:line="240" w:lineRule="auto"/>
              <w:rPr>
                <w:color w:val="000000"/>
                <w:sz w:val="18"/>
                <w:szCs w:val="18"/>
              </w:rPr>
            </w:pPr>
            <w:r>
              <w:rPr>
                <w:color w:val="000000"/>
                <w:sz w:val="18"/>
                <w:szCs w:val="18"/>
              </w:rPr>
              <w:t>37, 37, 37</w:t>
            </w:r>
          </w:p>
        </w:tc>
      </w:tr>
      <w:tr w:rsidR="00441F09" w14:paraId="48F53ECB" w14:textId="77777777">
        <w:trPr>
          <w:trHeight w:val="200"/>
        </w:trPr>
        <w:tc>
          <w:tcPr>
            <w:tcW w:w="960" w:type="dxa"/>
            <w:shd w:val="clear" w:color="auto" w:fill="auto"/>
            <w:vAlign w:val="center"/>
          </w:tcPr>
          <w:p w14:paraId="78DDCBEC" w14:textId="77777777" w:rsidR="00441F09" w:rsidRDefault="00AA2C7D">
            <w:pPr>
              <w:spacing w:after="0" w:line="240" w:lineRule="auto"/>
              <w:rPr>
                <w:color w:val="000000"/>
                <w:sz w:val="18"/>
                <w:szCs w:val="18"/>
              </w:rPr>
            </w:pPr>
            <w:r>
              <w:rPr>
                <w:color w:val="000000"/>
                <w:sz w:val="18"/>
                <w:szCs w:val="18"/>
              </w:rPr>
              <w:t>31</w:t>
            </w:r>
          </w:p>
        </w:tc>
        <w:tc>
          <w:tcPr>
            <w:tcW w:w="2320" w:type="dxa"/>
            <w:shd w:val="clear" w:color="auto" w:fill="auto"/>
            <w:vAlign w:val="center"/>
          </w:tcPr>
          <w:p w14:paraId="6FE51DE8" w14:textId="77777777" w:rsidR="00441F09" w:rsidRDefault="00AA2C7D">
            <w:pPr>
              <w:spacing w:after="0" w:line="240" w:lineRule="auto"/>
              <w:rPr>
                <w:color w:val="000000"/>
                <w:sz w:val="18"/>
                <w:szCs w:val="18"/>
              </w:rPr>
            </w:pPr>
            <w:proofErr w:type="spellStart"/>
            <w:r>
              <w:rPr>
                <w:color w:val="000000"/>
                <w:sz w:val="18"/>
                <w:szCs w:val="18"/>
              </w:rPr>
              <w:t>gyros_dumbbell_x</w:t>
            </w:r>
            <w:proofErr w:type="spellEnd"/>
          </w:p>
        </w:tc>
        <w:tc>
          <w:tcPr>
            <w:tcW w:w="2080" w:type="dxa"/>
            <w:shd w:val="clear" w:color="auto" w:fill="auto"/>
            <w:vAlign w:val="center"/>
          </w:tcPr>
          <w:p w14:paraId="43B9532E"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37B8D5F7" w14:textId="77777777" w:rsidR="00441F09" w:rsidRDefault="00AA2C7D">
            <w:pPr>
              <w:spacing w:after="0" w:line="240" w:lineRule="auto"/>
              <w:rPr>
                <w:color w:val="000000"/>
                <w:sz w:val="18"/>
                <w:szCs w:val="18"/>
              </w:rPr>
            </w:pPr>
            <w:r>
              <w:rPr>
                <w:color w:val="000000"/>
                <w:sz w:val="18"/>
                <w:szCs w:val="18"/>
              </w:rPr>
              <w:t>0, 0, 0</w:t>
            </w:r>
          </w:p>
        </w:tc>
      </w:tr>
      <w:tr w:rsidR="00441F09" w14:paraId="74C8EE59" w14:textId="77777777">
        <w:trPr>
          <w:trHeight w:val="200"/>
        </w:trPr>
        <w:tc>
          <w:tcPr>
            <w:tcW w:w="960" w:type="dxa"/>
            <w:shd w:val="clear" w:color="auto" w:fill="auto"/>
            <w:vAlign w:val="center"/>
          </w:tcPr>
          <w:p w14:paraId="0376D854" w14:textId="77777777" w:rsidR="00441F09" w:rsidRDefault="00AA2C7D">
            <w:pPr>
              <w:spacing w:after="0" w:line="240" w:lineRule="auto"/>
              <w:rPr>
                <w:color w:val="000000"/>
                <w:sz w:val="18"/>
                <w:szCs w:val="18"/>
              </w:rPr>
            </w:pPr>
            <w:r>
              <w:rPr>
                <w:color w:val="000000"/>
                <w:sz w:val="18"/>
                <w:szCs w:val="18"/>
              </w:rPr>
              <w:t>32</w:t>
            </w:r>
          </w:p>
        </w:tc>
        <w:tc>
          <w:tcPr>
            <w:tcW w:w="2320" w:type="dxa"/>
            <w:shd w:val="clear" w:color="auto" w:fill="auto"/>
            <w:vAlign w:val="center"/>
          </w:tcPr>
          <w:p w14:paraId="0155B52F" w14:textId="77777777" w:rsidR="00441F09" w:rsidRDefault="00AA2C7D">
            <w:pPr>
              <w:spacing w:after="0" w:line="240" w:lineRule="auto"/>
              <w:rPr>
                <w:color w:val="000000"/>
                <w:sz w:val="18"/>
                <w:szCs w:val="18"/>
              </w:rPr>
            </w:pPr>
            <w:proofErr w:type="spellStart"/>
            <w:r>
              <w:rPr>
                <w:color w:val="000000"/>
                <w:sz w:val="18"/>
                <w:szCs w:val="18"/>
              </w:rPr>
              <w:t>gyros_dumbbell_y</w:t>
            </w:r>
            <w:proofErr w:type="spellEnd"/>
          </w:p>
        </w:tc>
        <w:tc>
          <w:tcPr>
            <w:tcW w:w="2080" w:type="dxa"/>
            <w:shd w:val="clear" w:color="auto" w:fill="auto"/>
            <w:vAlign w:val="center"/>
          </w:tcPr>
          <w:p w14:paraId="5014750F"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3BDBA800" w14:textId="77777777" w:rsidR="00441F09" w:rsidRDefault="00AA2C7D">
            <w:pPr>
              <w:spacing w:after="0" w:line="240" w:lineRule="auto"/>
              <w:rPr>
                <w:color w:val="000000"/>
                <w:sz w:val="18"/>
                <w:szCs w:val="18"/>
              </w:rPr>
            </w:pPr>
            <w:r>
              <w:rPr>
                <w:color w:val="000000"/>
                <w:sz w:val="18"/>
                <w:szCs w:val="18"/>
              </w:rPr>
              <w:t>-0.02, -0.02, -0.02</w:t>
            </w:r>
          </w:p>
        </w:tc>
      </w:tr>
      <w:tr w:rsidR="00441F09" w14:paraId="5652E2B3" w14:textId="77777777">
        <w:trPr>
          <w:trHeight w:val="200"/>
        </w:trPr>
        <w:tc>
          <w:tcPr>
            <w:tcW w:w="960" w:type="dxa"/>
            <w:shd w:val="clear" w:color="auto" w:fill="auto"/>
            <w:vAlign w:val="center"/>
          </w:tcPr>
          <w:p w14:paraId="5B6CD12E" w14:textId="77777777" w:rsidR="00441F09" w:rsidRDefault="00AA2C7D">
            <w:pPr>
              <w:spacing w:after="0" w:line="240" w:lineRule="auto"/>
              <w:rPr>
                <w:color w:val="000000"/>
                <w:sz w:val="18"/>
                <w:szCs w:val="18"/>
              </w:rPr>
            </w:pPr>
            <w:r>
              <w:rPr>
                <w:color w:val="000000"/>
                <w:sz w:val="18"/>
                <w:szCs w:val="18"/>
              </w:rPr>
              <w:t>33</w:t>
            </w:r>
          </w:p>
        </w:tc>
        <w:tc>
          <w:tcPr>
            <w:tcW w:w="2320" w:type="dxa"/>
            <w:shd w:val="clear" w:color="auto" w:fill="auto"/>
            <w:vAlign w:val="center"/>
          </w:tcPr>
          <w:p w14:paraId="78A1AD7F" w14:textId="77777777" w:rsidR="00441F09" w:rsidRDefault="00AA2C7D">
            <w:pPr>
              <w:spacing w:after="0" w:line="240" w:lineRule="auto"/>
              <w:rPr>
                <w:color w:val="000000"/>
                <w:sz w:val="18"/>
                <w:szCs w:val="18"/>
              </w:rPr>
            </w:pPr>
            <w:proofErr w:type="spellStart"/>
            <w:r>
              <w:rPr>
                <w:color w:val="000000"/>
                <w:sz w:val="18"/>
                <w:szCs w:val="18"/>
              </w:rPr>
              <w:t>gyros_dumbbell_z</w:t>
            </w:r>
            <w:proofErr w:type="spellEnd"/>
          </w:p>
        </w:tc>
        <w:tc>
          <w:tcPr>
            <w:tcW w:w="2080" w:type="dxa"/>
            <w:shd w:val="clear" w:color="auto" w:fill="auto"/>
            <w:vAlign w:val="center"/>
          </w:tcPr>
          <w:p w14:paraId="6D89CE88"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5AC518BD" w14:textId="77777777" w:rsidR="00441F09" w:rsidRDefault="00AA2C7D">
            <w:pPr>
              <w:spacing w:after="0" w:line="240" w:lineRule="auto"/>
              <w:rPr>
                <w:color w:val="000000"/>
                <w:sz w:val="18"/>
                <w:szCs w:val="18"/>
              </w:rPr>
            </w:pPr>
            <w:r>
              <w:rPr>
                <w:color w:val="000000"/>
                <w:sz w:val="18"/>
                <w:szCs w:val="18"/>
              </w:rPr>
              <w:t>0, 0, 0</w:t>
            </w:r>
          </w:p>
        </w:tc>
      </w:tr>
      <w:tr w:rsidR="00441F09" w14:paraId="2D5139C0" w14:textId="77777777">
        <w:trPr>
          <w:trHeight w:val="200"/>
        </w:trPr>
        <w:tc>
          <w:tcPr>
            <w:tcW w:w="960" w:type="dxa"/>
            <w:shd w:val="clear" w:color="auto" w:fill="auto"/>
            <w:vAlign w:val="center"/>
          </w:tcPr>
          <w:p w14:paraId="44CFD747" w14:textId="77777777" w:rsidR="00441F09" w:rsidRDefault="00AA2C7D">
            <w:pPr>
              <w:spacing w:after="0" w:line="240" w:lineRule="auto"/>
              <w:rPr>
                <w:color w:val="000000"/>
                <w:sz w:val="18"/>
                <w:szCs w:val="18"/>
              </w:rPr>
            </w:pPr>
            <w:r>
              <w:rPr>
                <w:color w:val="000000"/>
                <w:sz w:val="18"/>
                <w:szCs w:val="18"/>
              </w:rPr>
              <w:t>34</w:t>
            </w:r>
          </w:p>
        </w:tc>
        <w:tc>
          <w:tcPr>
            <w:tcW w:w="2320" w:type="dxa"/>
            <w:shd w:val="clear" w:color="auto" w:fill="auto"/>
            <w:vAlign w:val="center"/>
          </w:tcPr>
          <w:p w14:paraId="748287FF" w14:textId="77777777" w:rsidR="00441F09" w:rsidRDefault="00AA2C7D">
            <w:pPr>
              <w:spacing w:after="0" w:line="240" w:lineRule="auto"/>
              <w:rPr>
                <w:color w:val="000000"/>
                <w:sz w:val="18"/>
                <w:szCs w:val="18"/>
              </w:rPr>
            </w:pPr>
            <w:proofErr w:type="spellStart"/>
            <w:r>
              <w:rPr>
                <w:color w:val="000000"/>
                <w:sz w:val="18"/>
                <w:szCs w:val="18"/>
              </w:rPr>
              <w:t>accel_dumbbell_x</w:t>
            </w:r>
            <w:proofErr w:type="spellEnd"/>
          </w:p>
        </w:tc>
        <w:tc>
          <w:tcPr>
            <w:tcW w:w="2080" w:type="dxa"/>
            <w:shd w:val="clear" w:color="auto" w:fill="auto"/>
            <w:vAlign w:val="center"/>
          </w:tcPr>
          <w:p w14:paraId="4EA82D3C"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24DC2A58" w14:textId="77777777" w:rsidR="00441F09" w:rsidRDefault="00AA2C7D">
            <w:pPr>
              <w:spacing w:after="0" w:line="240" w:lineRule="auto"/>
              <w:rPr>
                <w:color w:val="000000"/>
                <w:sz w:val="18"/>
                <w:szCs w:val="18"/>
              </w:rPr>
            </w:pPr>
            <w:r>
              <w:rPr>
                <w:color w:val="000000"/>
                <w:sz w:val="18"/>
                <w:szCs w:val="18"/>
              </w:rPr>
              <w:t>-234, -233, -232</w:t>
            </w:r>
          </w:p>
        </w:tc>
      </w:tr>
      <w:tr w:rsidR="00441F09" w14:paraId="72B82B30" w14:textId="77777777">
        <w:trPr>
          <w:trHeight w:val="200"/>
        </w:trPr>
        <w:tc>
          <w:tcPr>
            <w:tcW w:w="960" w:type="dxa"/>
            <w:shd w:val="clear" w:color="auto" w:fill="auto"/>
            <w:vAlign w:val="center"/>
          </w:tcPr>
          <w:p w14:paraId="2021550A" w14:textId="77777777" w:rsidR="00441F09" w:rsidRDefault="00AA2C7D">
            <w:pPr>
              <w:spacing w:after="0" w:line="240" w:lineRule="auto"/>
              <w:rPr>
                <w:color w:val="000000"/>
                <w:sz w:val="18"/>
                <w:szCs w:val="18"/>
              </w:rPr>
            </w:pPr>
            <w:r>
              <w:rPr>
                <w:color w:val="000000"/>
                <w:sz w:val="18"/>
                <w:szCs w:val="18"/>
              </w:rPr>
              <w:t>35</w:t>
            </w:r>
          </w:p>
        </w:tc>
        <w:tc>
          <w:tcPr>
            <w:tcW w:w="2320" w:type="dxa"/>
            <w:shd w:val="clear" w:color="auto" w:fill="auto"/>
            <w:vAlign w:val="center"/>
          </w:tcPr>
          <w:p w14:paraId="39C835C1" w14:textId="77777777" w:rsidR="00441F09" w:rsidRDefault="00AA2C7D">
            <w:pPr>
              <w:spacing w:after="0" w:line="240" w:lineRule="auto"/>
              <w:rPr>
                <w:color w:val="000000"/>
                <w:sz w:val="18"/>
                <w:szCs w:val="18"/>
              </w:rPr>
            </w:pPr>
            <w:proofErr w:type="spellStart"/>
            <w:r>
              <w:rPr>
                <w:color w:val="000000"/>
                <w:sz w:val="18"/>
                <w:szCs w:val="18"/>
              </w:rPr>
              <w:t>accel_dumbbell_y</w:t>
            </w:r>
            <w:proofErr w:type="spellEnd"/>
          </w:p>
        </w:tc>
        <w:tc>
          <w:tcPr>
            <w:tcW w:w="2080" w:type="dxa"/>
            <w:shd w:val="clear" w:color="auto" w:fill="auto"/>
            <w:vAlign w:val="center"/>
          </w:tcPr>
          <w:p w14:paraId="50C2EDC7"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6128BBC4" w14:textId="77777777" w:rsidR="00441F09" w:rsidRDefault="00AA2C7D">
            <w:pPr>
              <w:spacing w:after="0" w:line="240" w:lineRule="auto"/>
              <w:rPr>
                <w:color w:val="000000"/>
                <w:sz w:val="18"/>
                <w:szCs w:val="18"/>
              </w:rPr>
            </w:pPr>
            <w:r>
              <w:rPr>
                <w:color w:val="000000"/>
                <w:sz w:val="18"/>
                <w:szCs w:val="18"/>
              </w:rPr>
              <w:t>47, 47, 46</w:t>
            </w:r>
          </w:p>
        </w:tc>
      </w:tr>
      <w:tr w:rsidR="00441F09" w14:paraId="32821543" w14:textId="77777777">
        <w:trPr>
          <w:trHeight w:val="200"/>
        </w:trPr>
        <w:tc>
          <w:tcPr>
            <w:tcW w:w="960" w:type="dxa"/>
            <w:shd w:val="clear" w:color="auto" w:fill="auto"/>
            <w:vAlign w:val="center"/>
          </w:tcPr>
          <w:p w14:paraId="1E5DBA3D" w14:textId="77777777" w:rsidR="00441F09" w:rsidRDefault="00AA2C7D">
            <w:pPr>
              <w:spacing w:after="0" w:line="240" w:lineRule="auto"/>
              <w:rPr>
                <w:color w:val="000000"/>
                <w:sz w:val="18"/>
                <w:szCs w:val="18"/>
              </w:rPr>
            </w:pPr>
            <w:r>
              <w:rPr>
                <w:color w:val="000000"/>
                <w:sz w:val="18"/>
                <w:szCs w:val="18"/>
              </w:rPr>
              <w:t>36</w:t>
            </w:r>
          </w:p>
        </w:tc>
        <w:tc>
          <w:tcPr>
            <w:tcW w:w="2320" w:type="dxa"/>
            <w:shd w:val="clear" w:color="auto" w:fill="auto"/>
            <w:vAlign w:val="center"/>
          </w:tcPr>
          <w:p w14:paraId="0CBE7BEC" w14:textId="77777777" w:rsidR="00441F09" w:rsidRDefault="00AA2C7D">
            <w:pPr>
              <w:spacing w:after="0" w:line="240" w:lineRule="auto"/>
              <w:rPr>
                <w:color w:val="000000"/>
                <w:sz w:val="18"/>
                <w:szCs w:val="18"/>
              </w:rPr>
            </w:pPr>
            <w:proofErr w:type="spellStart"/>
            <w:r>
              <w:rPr>
                <w:color w:val="000000"/>
                <w:sz w:val="18"/>
                <w:szCs w:val="18"/>
              </w:rPr>
              <w:t>accel_dumbbell_z</w:t>
            </w:r>
            <w:proofErr w:type="spellEnd"/>
          </w:p>
        </w:tc>
        <w:tc>
          <w:tcPr>
            <w:tcW w:w="2080" w:type="dxa"/>
            <w:shd w:val="clear" w:color="auto" w:fill="auto"/>
            <w:vAlign w:val="center"/>
          </w:tcPr>
          <w:p w14:paraId="02A4C456"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060CC22E" w14:textId="77777777" w:rsidR="00441F09" w:rsidRDefault="00AA2C7D">
            <w:pPr>
              <w:spacing w:after="0" w:line="240" w:lineRule="auto"/>
              <w:rPr>
                <w:color w:val="000000"/>
                <w:sz w:val="18"/>
                <w:szCs w:val="18"/>
              </w:rPr>
            </w:pPr>
            <w:r>
              <w:rPr>
                <w:color w:val="000000"/>
                <w:sz w:val="18"/>
                <w:szCs w:val="18"/>
              </w:rPr>
              <w:t>-271, -269, -270</w:t>
            </w:r>
          </w:p>
        </w:tc>
      </w:tr>
      <w:tr w:rsidR="00441F09" w14:paraId="7577430B" w14:textId="77777777">
        <w:trPr>
          <w:trHeight w:val="200"/>
        </w:trPr>
        <w:tc>
          <w:tcPr>
            <w:tcW w:w="960" w:type="dxa"/>
            <w:shd w:val="clear" w:color="auto" w:fill="auto"/>
            <w:vAlign w:val="center"/>
          </w:tcPr>
          <w:p w14:paraId="43767ECD" w14:textId="77777777" w:rsidR="00441F09" w:rsidRDefault="00AA2C7D">
            <w:pPr>
              <w:spacing w:after="0" w:line="240" w:lineRule="auto"/>
              <w:rPr>
                <w:color w:val="000000"/>
                <w:sz w:val="18"/>
                <w:szCs w:val="18"/>
              </w:rPr>
            </w:pPr>
            <w:r>
              <w:rPr>
                <w:color w:val="000000"/>
                <w:sz w:val="18"/>
                <w:szCs w:val="18"/>
              </w:rPr>
              <w:t>37</w:t>
            </w:r>
          </w:p>
        </w:tc>
        <w:tc>
          <w:tcPr>
            <w:tcW w:w="2320" w:type="dxa"/>
            <w:shd w:val="clear" w:color="auto" w:fill="auto"/>
            <w:vAlign w:val="center"/>
          </w:tcPr>
          <w:p w14:paraId="33EB5667" w14:textId="77777777" w:rsidR="00441F09" w:rsidRDefault="00AA2C7D">
            <w:pPr>
              <w:spacing w:after="0" w:line="240" w:lineRule="auto"/>
              <w:rPr>
                <w:color w:val="000000"/>
                <w:sz w:val="18"/>
                <w:szCs w:val="18"/>
              </w:rPr>
            </w:pPr>
            <w:proofErr w:type="spellStart"/>
            <w:r>
              <w:rPr>
                <w:color w:val="000000"/>
                <w:sz w:val="18"/>
                <w:szCs w:val="18"/>
              </w:rPr>
              <w:t>magnet_dumbbell_x</w:t>
            </w:r>
            <w:proofErr w:type="spellEnd"/>
          </w:p>
        </w:tc>
        <w:tc>
          <w:tcPr>
            <w:tcW w:w="2080" w:type="dxa"/>
            <w:shd w:val="clear" w:color="auto" w:fill="auto"/>
            <w:vAlign w:val="center"/>
          </w:tcPr>
          <w:p w14:paraId="665E79FE"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517AF78A" w14:textId="77777777" w:rsidR="00441F09" w:rsidRDefault="00AA2C7D">
            <w:pPr>
              <w:spacing w:after="0" w:line="240" w:lineRule="auto"/>
              <w:rPr>
                <w:color w:val="000000"/>
                <w:sz w:val="18"/>
                <w:szCs w:val="18"/>
              </w:rPr>
            </w:pPr>
            <w:r>
              <w:rPr>
                <w:color w:val="000000"/>
                <w:sz w:val="18"/>
                <w:szCs w:val="18"/>
              </w:rPr>
              <w:t>-559, -555, -561</w:t>
            </w:r>
          </w:p>
        </w:tc>
      </w:tr>
      <w:tr w:rsidR="00441F09" w14:paraId="2A2ACE87" w14:textId="77777777">
        <w:trPr>
          <w:trHeight w:val="200"/>
        </w:trPr>
        <w:tc>
          <w:tcPr>
            <w:tcW w:w="960" w:type="dxa"/>
            <w:shd w:val="clear" w:color="auto" w:fill="auto"/>
            <w:vAlign w:val="center"/>
          </w:tcPr>
          <w:p w14:paraId="7B53FBFF" w14:textId="77777777" w:rsidR="00441F09" w:rsidRDefault="00AA2C7D">
            <w:pPr>
              <w:spacing w:after="0" w:line="240" w:lineRule="auto"/>
              <w:rPr>
                <w:color w:val="000000"/>
                <w:sz w:val="18"/>
                <w:szCs w:val="18"/>
              </w:rPr>
            </w:pPr>
            <w:r>
              <w:rPr>
                <w:color w:val="000000"/>
                <w:sz w:val="18"/>
                <w:szCs w:val="18"/>
              </w:rPr>
              <w:t>38</w:t>
            </w:r>
          </w:p>
        </w:tc>
        <w:tc>
          <w:tcPr>
            <w:tcW w:w="2320" w:type="dxa"/>
            <w:shd w:val="clear" w:color="auto" w:fill="auto"/>
            <w:vAlign w:val="center"/>
          </w:tcPr>
          <w:p w14:paraId="5FF76157" w14:textId="77777777" w:rsidR="00441F09" w:rsidRDefault="00AA2C7D">
            <w:pPr>
              <w:spacing w:after="0" w:line="240" w:lineRule="auto"/>
              <w:rPr>
                <w:color w:val="000000"/>
                <w:sz w:val="18"/>
                <w:szCs w:val="18"/>
              </w:rPr>
            </w:pPr>
            <w:proofErr w:type="spellStart"/>
            <w:r>
              <w:rPr>
                <w:color w:val="000000"/>
                <w:sz w:val="18"/>
                <w:szCs w:val="18"/>
              </w:rPr>
              <w:t>magnet_dumbbell_y</w:t>
            </w:r>
            <w:proofErr w:type="spellEnd"/>
          </w:p>
        </w:tc>
        <w:tc>
          <w:tcPr>
            <w:tcW w:w="2080" w:type="dxa"/>
            <w:shd w:val="clear" w:color="auto" w:fill="auto"/>
            <w:vAlign w:val="center"/>
          </w:tcPr>
          <w:p w14:paraId="305E429D"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2B2E4C1D" w14:textId="77777777" w:rsidR="00441F09" w:rsidRDefault="00AA2C7D">
            <w:pPr>
              <w:spacing w:after="0" w:line="240" w:lineRule="auto"/>
              <w:rPr>
                <w:color w:val="000000"/>
                <w:sz w:val="18"/>
                <w:szCs w:val="18"/>
              </w:rPr>
            </w:pPr>
            <w:r>
              <w:rPr>
                <w:color w:val="000000"/>
                <w:sz w:val="18"/>
                <w:szCs w:val="18"/>
              </w:rPr>
              <w:t>293, 296, 298</w:t>
            </w:r>
          </w:p>
        </w:tc>
      </w:tr>
      <w:tr w:rsidR="00441F09" w14:paraId="0C9809B2" w14:textId="77777777">
        <w:trPr>
          <w:trHeight w:val="200"/>
        </w:trPr>
        <w:tc>
          <w:tcPr>
            <w:tcW w:w="960" w:type="dxa"/>
            <w:shd w:val="clear" w:color="auto" w:fill="auto"/>
            <w:vAlign w:val="center"/>
          </w:tcPr>
          <w:p w14:paraId="4741CA4A" w14:textId="77777777" w:rsidR="00441F09" w:rsidRDefault="00AA2C7D">
            <w:pPr>
              <w:spacing w:after="0" w:line="240" w:lineRule="auto"/>
              <w:rPr>
                <w:color w:val="000000"/>
                <w:sz w:val="18"/>
                <w:szCs w:val="18"/>
              </w:rPr>
            </w:pPr>
            <w:r>
              <w:rPr>
                <w:color w:val="000000"/>
                <w:sz w:val="18"/>
                <w:szCs w:val="18"/>
              </w:rPr>
              <w:t>39</w:t>
            </w:r>
          </w:p>
        </w:tc>
        <w:tc>
          <w:tcPr>
            <w:tcW w:w="2320" w:type="dxa"/>
            <w:shd w:val="clear" w:color="auto" w:fill="auto"/>
            <w:vAlign w:val="center"/>
          </w:tcPr>
          <w:p w14:paraId="41FA4A08" w14:textId="77777777" w:rsidR="00441F09" w:rsidRDefault="00AA2C7D">
            <w:pPr>
              <w:spacing w:after="0" w:line="240" w:lineRule="auto"/>
              <w:rPr>
                <w:color w:val="000000"/>
                <w:sz w:val="18"/>
                <w:szCs w:val="18"/>
              </w:rPr>
            </w:pPr>
            <w:proofErr w:type="spellStart"/>
            <w:r>
              <w:rPr>
                <w:color w:val="000000"/>
                <w:sz w:val="18"/>
                <w:szCs w:val="18"/>
              </w:rPr>
              <w:t>magnet_dumbbell_z</w:t>
            </w:r>
            <w:proofErr w:type="spellEnd"/>
          </w:p>
        </w:tc>
        <w:tc>
          <w:tcPr>
            <w:tcW w:w="2080" w:type="dxa"/>
            <w:shd w:val="clear" w:color="auto" w:fill="auto"/>
            <w:vAlign w:val="center"/>
          </w:tcPr>
          <w:p w14:paraId="39F6E3E2"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4F9119CF" w14:textId="77777777" w:rsidR="00441F09" w:rsidRDefault="00AA2C7D">
            <w:pPr>
              <w:spacing w:after="0" w:line="240" w:lineRule="auto"/>
              <w:rPr>
                <w:color w:val="000000"/>
                <w:sz w:val="18"/>
                <w:szCs w:val="18"/>
              </w:rPr>
            </w:pPr>
            <w:r>
              <w:rPr>
                <w:color w:val="000000"/>
                <w:sz w:val="18"/>
                <w:szCs w:val="18"/>
              </w:rPr>
              <w:t>-65, -64, -63</w:t>
            </w:r>
          </w:p>
        </w:tc>
      </w:tr>
      <w:tr w:rsidR="00441F09" w14:paraId="417DC239" w14:textId="77777777">
        <w:trPr>
          <w:trHeight w:val="200"/>
        </w:trPr>
        <w:tc>
          <w:tcPr>
            <w:tcW w:w="960" w:type="dxa"/>
            <w:shd w:val="clear" w:color="auto" w:fill="auto"/>
            <w:vAlign w:val="center"/>
          </w:tcPr>
          <w:p w14:paraId="3FB8AFEE" w14:textId="77777777" w:rsidR="00441F09" w:rsidRDefault="00AA2C7D">
            <w:pPr>
              <w:spacing w:after="0" w:line="240" w:lineRule="auto"/>
              <w:rPr>
                <w:color w:val="000000"/>
                <w:sz w:val="18"/>
                <w:szCs w:val="18"/>
              </w:rPr>
            </w:pPr>
            <w:r>
              <w:rPr>
                <w:color w:val="000000"/>
                <w:sz w:val="18"/>
                <w:szCs w:val="18"/>
              </w:rPr>
              <w:t>40</w:t>
            </w:r>
          </w:p>
        </w:tc>
        <w:tc>
          <w:tcPr>
            <w:tcW w:w="2320" w:type="dxa"/>
            <w:shd w:val="clear" w:color="auto" w:fill="auto"/>
            <w:vAlign w:val="center"/>
          </w:tcPr>
          <w:p w14:paraId="2B421521" w14:textId="77777777" w:rsidR="00441F09" w:rsidRDefault="00AA2C7D">
            <w:pPr>
              <w:spacing w:after="0" w:line="240" w:lineRule="auto"/>
              <w:rPr>
                <w:color w:val="000000"/>
                <w:sz w:val="18"/>
                <w:szCs w:val="18"/>
              </w:rPr>
            </w:pPr>
            <w:proofErr w:type="spellStart"/>
            <w:r>
              <w:rPr>
                <w:color w:val="000000"/>
                <w:sz w:val="18"/>
                <w:szCs w:val="18"/>
              </w:rPr>
              <w:t>roll_forearm</w:t>
            </w:r>
            <w:proofErr w:type="spellEnd"/>
          </w:p>
        </w:tc>
        <w:tc>
          <w:tcPr>
            <w:tcW w:w="2080" w:type="dxa"/>
            <w:shd w:val="clear" w:color="auto" w:fill="auto"/>
            <w:vAlign w:val="center"/>
          </w:tcPr>
          <w:p w14:paraId="21315A66"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7D65B280" w14:textId="77777777" w:rsidR="00441F09" w:rsidRDefault="00AA2C7D">
            <w:pPr>
              <w:spacing w:after="0" w:line="240" w:lineRule="auto"/>
              <w:rPr>
                <w:color w:val="000000"/>
                <w:sz w:val="18"/>
                <w:szCs w:val="18"/>
              </w:rPr>
            </w:pPr>
            <w:r>
              <w:rPr>
                <w:color w:val="000000"/>
                <w:sz w:val="18"/>
                <w:szCs w:val="18"/>
              </w:rPr>
              <w:t>28.4, 28.3, 28.3</w:t>
            </w:r>
          </w:p>
        </w:tc>
      </w:tr>
      <w:tr w:rsidR="00441F09" w14:paraId="17243316" w14:textId="77777777">
        <w:trPr>
          <w:trHeight w:val="200"/>
        </w:trPr>
        <w:tc>
          <w:tcPr>
            <w:tcW w:w="960" w:type="dxa"/>
            <w:shd w:val="clear" w:color="auto" w:fill="auto"/>
            <w:vAlign w:val="center"/>
          </w:tcPr>
          <w:p w14:paraId="1090E9F0" w14:textId="77777777" w:rsidR="00441F09" w:rsidRDefault="00AA2C7D">
            <w:pPr>
              <w:spacing w:after="0" w:line="240" w:lineRule="auto"/>
              <w:rPr>
                <w:color w:val="000000"/>
                <w:sz w:val="18"/>
                <w:szCs w:val="18"/>
              </w:rPr>
            </w:pPr>
            <w:r>
              <w:rPr>
                <w:color w:val="000000"/>
                <w:sz w:val="18"/>
                <w:szCs w:val="18"/>
              </w:rPr>
              <w:t>41</w:t>
            </w:r>
          </w:p>
        </w:tc>
        <w:tc>
          <w:tcPr>
            <w:tcW w:w="2320" w:type="dxa"/>
            <w:shd w:val="clear" w:color="auto" w:fill="auto"/>
            <w:vAlign w:val="center"/>
          </w:tcPr>
          <w:p w14:paraId="226B5EE0" w14:textId="77777777" w:rsidR="00441F09" w:rsidRDefault="00AA2C7D">
            <w:pPr>
              <w:spacing w:after="0" w:line="240" w:lineRule="auto"/>
              <w:rPr>
                <w:color w:val="000000"/>
                <w:sz w:val="18"/>
                <w:szCs w:val="18"/>
              </w:rPr>
            </w:pPr>
            <w:proofErr w:type="spellStart"/>
            <w:r>
              <w:rPr>
                <w:color w:val="000000"/>
                <w:sz w:val="18"/>
                <w:szCs w:val="18"/>
              </w:rPr>
              <w:t>pitch_forearm</w:t>
            </w:r>
            <w:proofErr w:type="spellEnd"/>
          </w:p>
        </w:tc>
        <w:tc>
          <w:tcPr>
            <w:tcW w:w="2080" w:type="dxa"/>
            <w:shd w:val="clear" w:color="auto" w:fill="auto"/>
            <w:vAlign w:val="center"/>
          </w:tcPr>
          <w:p w14:paraId="0C23842E"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49929328" w14:textId="77777777" w:rsidR="00441F09" w:rsidRDefault="00AA2C7D">
            <w:pPr>
              <w:spacing w:after="0" w:line="240" w:lineRule="auto"/>
              <w:rPr>
                <w:color w:val="000000"/>
                <w:sz w:val="18"/>
                <w:szCs w:val="18"/>
              </w:rPr>
            </w:pPr>
            <w:r>
              <w:rPr>
                <w:color w:val="000000"/>
                <w:sz w:val="18"/>
                <w:szCs w:val="18"/>
              </w:rPr>
              <w:t>-63.9, -63.9, -63.9</w:t>
            </w:r>
          </w:p>
        </w:tc>
      </w:tr>
      <w:tr w:rsidR="00441F09" w14:paraId="3883874C" w14:textId="77777777">
        <w:trPr>
          <w:trHeight w:val="200"/>
        </w:trPr>
        <w:tc>
          <w:tcPr>
            <w:tcW w:w="960" w:type="dxa"/>
            <w:shd w:val="clear" w:color="auto" w:fill="auto"/>
            <w:vAlign w:val="center"/>
          </w:tcPr>
          <w:p w14:paraId="62C88664" w14:textId="77777777" w:rsidR="00441F09" w:rsidRDefault="00AA2C7D">
            <w:pPr>
              <w:spacing w:after="0" w:line="240" w:lineRule="auto"/>
              <w:rPr>
                <w:color w:val="000000"/>
                <w:sz w:val="18"/>
                <w:szCs w:val="18"/>
              </w:rPr>
            </w:pPr>
            <w:r>
              <w:rPr>
                <w:color w:val="000000"/>
                <w:sz w:val="18"/>
                <w:szCs w:val="18"/>
              </w:rPr>
              <w:t>42</w:t>
            </w:r>
          </w:p>
        </w:tc>
        <w:tc>
          <w:tcPr>
            <w:tcW w:w="2320" w:type="dxa"/>
            <w:shd w:val="clear" w:color="auto" w:fill="auto"/>
            <w:vAlign w:val="center"/>
          </w:tcPr>
          <w:p w14:paraId="41D89B65" w14:textId="77777777" w:rsidR="00441F09" w:rsidRDefault="00AA2C7D">
            <w:pPr>
              <w:spacing w:after="0" w:line="240" w:lineRule="auto"/>
              <w:rPr>
                <w:color w:val="000000"/>
                <w:sz w:val="18"/>
                <w:szCs w:val="18"/>
              </w:rPr>
            </w:pPr>
            <w:proofErr w:type="spellStart"/>
            <w:r>
              <w:rPr>
                <w:color w:val="000000"/>
                <w:sz w:val="18"/>
                <w:szCs w:val="18"/>
              </w:rPr>
              <w:t>yaw_forearm</w:t>
            </w:r>
            <w:proofErr w:type="spellEnd"/>
          </w:p>
        </w:tc>
        <w:tc>
          <w:tcPr>
            <w:tcW w:w="2080" w:type="dxa"/>
            <w:shd w:val="clear" w:color="auto" w:fill="auto"/>
            <w:vAlign w:val="center"/>
          </w:tcPr>
          <w:p w14:paraId="2DCE4F34"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5EC14BBD" w14:textId="77777777" w:rsidR="00441F09" w:rsidRDefault="00AA2C7D">
            <w:pPr>
              <w:spacing w:after="0" w:line="240" w:lineRule="auto"/>
              <w:rPr>
                <w:color w:val="000000"/>
                <w:sz w:val="18"/>
                <w:szCs w:val="18"/>
              </w:rPr>
            </w:pPr>
            <w:r>
              <w:rPr>
                <w:color w:val="000000"/>
                <w:sz w:val="18"/>
                <w:szCs w:val="18"/>
              </w:rPr>
              <w:t>-153, -153, -152</w:t>
            </w:r>
          </w:p>
        </w:tc>
      </w:tr>
      <w:tr w:rsidR="00441F09" w14:paraId="2F2B70F2" w14:textId="77777777">
        <w:trPr>
          <w:trHeight w:val="200"/>
        </w:trPr>
        <w:tc>
          <w:tcPr>
            <w:tcW w:w="960" w:type="dxa"/>
            <w:shd w:val="clear" w:color="auto" w:fill="auto"/>
            <w:vAlign w:val="center"/>
          </w:tcPr>
          <w:p w14:paraId="28EA4F32" w14:textId="77777777" w:rsidR="00441F09" w:rsidRDefault="00AA2C7D">
            <w:pPr>
              <w:spacing w:after="0" w:line="240" w:lineRule="auto"/>
              <w:rPr>
                <w:color w:val="000000"/>
                <w:sz w:val="18"/>
                <w:szCs w:val="18"/>
              </w:rPr>
            </w:pPr>
            <w:r>
              <w:rPr>
                <w:color w:val="000000"/>
                <w:sz w:val="18"/>
                <w:szCs w:val="18"/>
              </w:rPr>
              <w:t>43</w:t>
            </w:r>
          </w:p>
        </w:tc>
        <w:tc>
          <w:tcPr>
            <w:tcW w:w="2320" w:type="dxa"/>
            <w:shd w:val="clear" w:color="auto" w:fill="auto"/>
            <w:vAlign w:val="center"/>
          </w:tcPr>
          <w:p w14:paraId="3FECE9CF" w14:textId="77777777" w:rsidR="00441F09" w:rsidRDefault="00AA2C7D">
            <w:pPr>
              <w:spacing w:after="0" w:line="240" w:lineRule="auto"/>
              <w:rPr>
                <w:color w:val="000000"/>
                <w:sz w:val="18"/>
                <w:szCs w:val="18"/>
              </w:rPr>
            </w:pPr>
            <w:proofErr w:type="spellStart"/>
            <w:r>
              <w:rPr>
                <w:color w:val="000000"/>
                <w:sz w:val="18"/>
                <w:szCs w:val="18"/>
              </w:rPr>
              <w:t>total_accel_forearm</w:t>
            </w:r>
            <w:proofErr w:type="spellEnd"/>
          </w:p>
        </w:tc>
        <w:tc>
          <w:tcPr>
            <w:tcW w:w="2080" w:type="dxa"/>
            <w:shd w:val="clear" w:color="auto" w:fill="auto"/>
            <w:vAlign w:val="center"/>
          </w:tcPr>
          <w:p w14:paraId="7ED29053"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6EF7B018" w14:textId="77777777" w:rsidR="00441F09" w:rsidRDefault="00AA2C7D">
            <w:pPr>
              <w:spacing w:after="0" w:line="240" w:lineRule="auto"/>
              <w:rPr>
                <w:color w:val="000000"/>
                <w:sz w:val="18"/>
                <w:szCs w:val="18"/>
              </w:rPr>
            </w:pPr>
            <w:r>
              <w:rPr>
                <w:color w:val="000000"/>
                <w:sz w:val="18"/>
                <w:szCs w:val="18"/>
              </w:rPr>
              <w:t>36, 36, 36</w:t>
            </w:r>
          </w:p>
        </w:tc>
      </w:tr>
      <w:tr w:rsidR="00441F09" w14:paraId="046F1CBF" w14:textId="77777777">
        <w:trPr>
          <w:trHeight w:val="200"/>
        </w:trPr>
        <w:tc>
          <w:tcPr>
            <w:tcW w:w="960" w:type="dxa"/>
            <w:shd w:val="clear" w:color="auto" w:fill="auto"/>
            <w:vAlign w:val="center"/>
          </w:tcPr>
          <w:p w14:paraId="3098C0DE" w14:textId="77777777" w:rsidR="00441F09" w:rsidRDefault="00AA2C7D">
            <w:pPr>
              <w:spacing w:after="0" w:line="240" w:lineRule="auto"/>
              <w:rPr>
                <w:color w:val="000000"/>
                <w:sz w:val="18"/>
                <w:szCs w:val="18"/>
              </w:rPr>
            </w:pPr>
            <w:r>
              <w:rPr>
                <w:color w:val="000000"/>
                <w:sz w:val="18"/>
                <w:szCs w:val="18"/>
              </w:rPr>
              <w:t>44</w:t>
            </w:r>
          </w:p>
        </w:tc>
        <w:tc>
          <w:tcPr>
            <w:tcW w:w="2320" w:type="dxa"/>
            <w:shd w:val="clear" w:color="auto" w:fill="auto"/>
            <w:vAlign w:val="center"/>
          </w:tcPr>
          <w:p w14:paraId="6F2BCD07" w14:textId="77777777" w:rsidR="00441F09" w:rsidRDefault="00AA2C7D">
            <w:pPr>
              <w:spacing w:after="0" w:line="240" w:lineRule="auto"/>
              <w:rPr>
                <w:color w:val="000000"/>
                <w:sz w:val="18"/>
                <w:szCs w:val="18"/>
              </w:rPr>
            </w:pPr>
            <w:proofErr w:type="spellStart"/>
            <w:r>
              <w:rPr>
                <w:color w:val="000000"/>
                <w:sz w:val="18"/>
                <w:szCs w:val="18"/>
              </w:rPr>
              <w:t>gyros_forearm_x</w:t>
            </w:r>
            <w:proofErr w:type="spellEnd"/>
          </w:p>
        </w:tc>
        <w:tc>
          <w:tcPr>
            <w:tcW w:w="2080" w:type="dxa"/>
            <w:shd w:val="clear" w:color="auto" w:fill="auto"/>
            <w:vAlign w:val="center"/>
          </w:tcPr>
          <w:p w14:paraId="7E657136"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14B52592" w14:textId="77777777" w:rsidR="00441F09" w:rsidRDefault="00AA2C7D">
            <w:pPr>
              <w:spacing w:after="0" w:line="240" w:lineRule="auto"/>
              <w:rPr>
                <w:color w:val="000000"/>
                <w:sz w:val="18"/>
                <w:szCs w:val="18"/>
              </w:rPr>
            </w:pPr>
            <w:r>
              <w:rPr>
                <w:color w:val="000000"/>
                <w:sz w:val="18"/>
                <w:szCs w:val="18"/>
              </w:rPr>
              <w:t>0.03, 0.02, 0.03</w:t>
            </w:r>
          </w:p>
        </w:tc>
      </w:tr>
      <w:tr w:rsidR="00441F09" w14:paraId="6FBE1C34" w14:textId="77777777">
        <w:trPr>
          <w:trHeight w:val="200"/>
        </w:trPr>
        <w:tc>
          <w:tcPr>
            <w:tcW w:w="960" w:type="dxa"/>
            <w:shd w:val="clear" w:color="auto" w:fill="auto"/>
            <w:vAlign w:val="center"/>
          </w:tcPr>
          <w:p w14:paraId="35AE8289" w14:textId="77777777" w:rsidR="00441F09" w:rsidRDefault="00AA2C7D">
            <w:pPr>
              <w:spacing w:after="0" w:line="240" w:lineRule="auto"/>
              <w:rPr>
                <w:color w:val="000000"/>
                <w:sz w:val="18"/>
                <w:szCs w:val="18"/>
              </w:rPr>
            </w:pPr>
            <w:r>
              <w:rPr>
                <w:color w:val="000000"/>
                <w:sz w:val="18"/>
                <w:szCs w:val="18"/>
              </w:rPr>
              <w:t>45</w:t>
            </w:r>
          </w:p>
        </w:tc>
        <w:tc>
          <w:tcPr>
            <w:tcW w:w="2320" w:type="dxa"/>
            <w:shd w:val="clear" w:color="auto" w:fill="auto"/>
            <w:vAlign w:val="center"/>
          </w:tcPr>
          <w:p w14:paraId="02D28FA0" w14:textId="77777777" w:rsidR="00441F09" w:rsidRDefault="00AA2C7D">
            <w:pPr>
              <w:spacing w:after="0" w:line="240" w:lineRule="auto"/>
              <w:rPr>
                <w:color w:val="000000"/>
                <w:sz w:val="18"/>
                <w:szCs w:val="18"/>
              </w:rPr>
            </w:pPr>
            <w:proofErr w:type="spellStart"/>
            <w:r>
              <w:rPr>
                <w:color w:val="000000"/>
                <w:sz w:val="18"/>
                <w:szCs w:val="18"/>
              </w:rPr>
              <w:t>gyros_forearm_y</w:t>
            </w:r>
            <w:proofErr w:type="spellEnd"/>
          </w:p>
        </w:tc>
        <w:tc>
          <w:tcPr>
            <w:tcW w:w="2080" w:type="dxa"/>
            <w:shd w:val="clear" w:color="auto" w:fill="auto"/>
            <w:vAlign w:val="center"/>
          </w:tcPr>
          <w:p w14:paraId="62DC9609"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4374B7DB" w14:textId="77777777" w:rsidR="00441F09" w:rsidRDefault="00AA2C7D">
            <w:pPr>
              <w:spacing w:after="0" w:line="240" w:lineRule="auto"/>
              <w:rPr>
                <w:color w:val="000000"/>
                <w:sz w:val="18"/>
                <w:szCs w:val="18"/>
              </w:rPr>
            </w:pPr>
            <w:r>
              <w:rPr>
                <w:color w:val="000000"/>
                <w:sz w:val="18"/>
                <w:szCs w:val="18"/>
              </w:rPr>
              <w:t>0, 0, -0.02</w:t>
            </w:r>
          </w:p>
        </w:tc>
      </w:tr>
      <w:tr w:rsidR="00441F09" w14:paraId="7277FF74" w14:textId="77777777">
        <w:trPr>
          <w:trHeight w:val="200"/>
        </w:trPr>
        <w:tc>
          <w:tcPr>
            <w:tcW w:w="960" w:type="dxa"/>
            <w:shd w:val="clear" w:color="auto" w:fill="auto"/>
            <w:vAlign w:val="center"/>
          </w:tcPr>
          <w:p w14:paraId="6B4CFA50" w14:textId="77777777" w:rsidR="00441F09" w:rsidRDefault="00AA2C7D">
            <w:pPr>
              <w:spacing w:after="0" w:line="240" w:lineRule="auto"/>
              <w:rPr>
                <w:color w:val="000000"/>
                <w:sz w:val="18"/>
                <w:szCs w:val="18"/>
              </w:rPr>
            </w:pPr>
            <w:r>
              <w:rPr>
                <w:color w:val="000000"/>
                <w:sz w:val="18"/>
                <w:szCs w:val="18"/>
              </w:rPr>
              <w:t>46</w:t>
            </w:r>
          </w:p>
        </w:tc>
        <w:tc>
          <w:tcPr>
            <w:tcW w:w="2320" w:type="dxa"/>
            <w:shd w:val="clear" w:color="auto" w:fill="auto"/>
            <w:vAlign w:val="center"/>
          </w:tcPr>
          <w:p w14:paraId="032BBFFC" w14:textId="77777777" w:rsidR="00441F09" w:rsidRDefault="00AA2C7D">
            <w:pPr>
              <w:spacing w:after="0" w:line="240" w:lineRule="auto"/>
              <w:rPr>
                <w:color w:val="000000"/>
                <w:sz w:val="18"/>
                <w:szCs w:val="18"/>
              </w:rPr>
            </w:pPr>
            <w:proofErr w:type="spellStart"/>
            <w:r>
              <w:rPr>
                <w:color w:val="000000"/>
                <w:sz w:val="18"/>
                <w:szCs w:val="18"/>
              </w:rPr>
              <w:t>gyros_forearm_z</w:t>
            </w:r>
            <w:proofErr w:type="spellEnd"/>
          </w:p>
        </w:tc>
        <w:tc>
          <w:tcPr>
            <w:tcW w:w="2080" w:type="dxa"/>
            <w:shd w:val="clear" w:color="auto" w:fill="auto"/>
            <w:vAlign w:val="center"/>
          </w:tcPr>
          <w:p w14:paraId="4070CFD5"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42E1FB71" w14:textId="77777777" w:rsidR="00441F09" w:rsidRDefault="00AA2C7D">
            <w:pPr>
              <w:spacing w:after="0" w:line="240" w:lineRule="auto"/>
              <w:rPr>
                <w:color w:val="000000"/>
                <w:sz w:val="18"/>
                <w:szCs w:val="18"/>
              </w:rPr>
            </w:pPr>
            <w:r>
              <w:rPr>
                <w:color w:val="000000"/>
                <w:sz w:val="18"/>
                <w:szCs w:val="18"/>
              </w:rPr>
              <w:t>-0.02, -0.02, 0</w:t>
            </w:r>
          </w:p>
        </w:tc>
      </w:tr>
      <w:tr w:rsidR="00441F09" w14:paraId="66CDD4FC" w14:textId="77777777">
        <w:trPr>
          <w:trHeight w:val="200"/>
        </w:trPr>
        <w:tc>
          <w:tcPr>
            <w:tcW w:w="960" w:type="dxa"/>
            <w:shd w:val="clear" w:color="auto" w:fill="auto"/>
            <w:vAlign w:val="center"/>
          </w:tcPr>
          <w:p w14:paraId="00900A71" w14:textId="77777777" w:rsidR="00441F09" w:rsidRDefault="00AA2C7D">
            <w:pPr>
              <w:spacing w:after="0" w:line="240" w:lineRule="auto"/>
              <w:rPr>
                <w:color w:val="000000"/>
                <w:sz w:val="18"/>
                <w:szCs w:val="18"/>
              </w:rPr>
            </w:pPr>
            <w:r>
              <w:rPr>
                <w:color w:val="000000"/>
                <w:sz w:val="18"/>
                <w:szCs w:val="18"/>
              </w:rPr>
              <w:t>47</w:t>
            </w:r>
          </w:p>
        </w:tc>
        <w:tc>
          <w:tcPr>
            <w:tcW w:w="2320" w:type="dxa"/>
            <w:shd w:val="clear" w:color="auto" w:fill="auto"/>
            <w:vAlign w:val="center"/>
          </w:tcPr>
          <w:p w14:paraId="30ED49EC" w14:textId="77777777" w:rsidR="00441F09" w:rsidRDefault="00AA2C7D">
            <w:pPr>
              <w:spacing w:after="0" w:line="240" w:lineRule="auto"/>
              <w:rPr>
                <w:color w:val="000000"/>
                <w:sz w:val="18"/>
                <w:szCs w:val="18"/>
              </w:rPr>
            </w:pPr>
            <w:proofErr w:type="spellStart"/>
            <w:r>
              <w:rPr>
                <w:color w:val="000000"/>
                <w:sz w:val="18"/>
                <w:szCs w:val="18"/>
              </w:rPr>
              <w:t>accel_forearm_x</w:t>
            </w:r>
            <w:proofErr w:type="spellEnd"/>
          </w:p>
        </w:tc>
        <w:tc>
          <w:tcPr>
            <w:tcW w:w="2080" w:type="dxa"/>
            <w:shd w:val="clear" w:color="auto" w:fill="auto"/>
            <w:vAlign w:val="center"/>
          </w:tcPr>
          <w:p w14:paraId="1A39B768"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333DD980" w14:textId="77777777" w:rsidR="00441F09" w:rsidRDefault="00AA2C7D">
            <w:pPr>
              <w:spacing w:after="0" w:line="240" w:lineRule="auto"/>
              <w:rPr>
                <w:color w:val="000000"/>
                <w:sz w:val="18"/>
                <w:szCs w:val="18"/>
              </w:rPr>
            </w:pPr>
            <w:r>
              <w:rPr>
                <w:color w:val="000000"/>
                <w:sz w:val="18"/>
                <w:szCs w:val="18"/>
              </w:rPr>
              <w:t>192, 192, 196</w:t>
            </w:r>
          </w:p>
        </w:tc>
      </w:tr>
      <w:tr w:rsidR="00441F09" w14:paraId="7B7392CB" w14:textId="77777777">
        <w:trPr>
          <w:trHeight w:val="200"/>
        </w:trPr>
        <w:tc>
          <w:tcPr>
            <w:tcW w:w="960" w:type="dxa"/>
            <w:shd w:val="clear" w:color="auto" w:fill="auto"/>
            <w:vAlign w:val="center"/>
          </w:tcPr>
          <w:p w14:paraId="0170A2B4" w14:textId="77777777" w:rsidR="00441F09" w:rsidRDefault="00AA2C7D">
            <w:pPr>
              <w:spacing w:after="0" w:line="240" w:lineRule="auto"/>
              <w:rPr>
                <w:color w:val="000000"/>
                <w:sz w:val="18"/>
                <w:szCs w:val="18"/>
              </w:rPr>
            </w:pPr>
            <w:r>
              <w:rPr>
                <w:color w:val="000000"/>
                <w:sz w:val="18"/>
                <w:szCs w:val="18"/>
              </w:rPr>
              <w:lastRenderedPageBreak/>
              <w:t>48</w:t>
            </w:r>
          </w:p>
        </w:tc>
        <w:tc>
          <w:tcPr>
            <w:tcW w:w="2320" w:type="dxa"/>
            <w:shd w:val="clear" w:color="auto" w:fill="auto"/>
            <w:vAlign w:val="center"/>
          </w:tcPr>
          <w:p w14:paraId="591E7269" w14:textId="77777777" w:rsidR="00441F09" w:rsidRDefault="00AA2C7D">
            <w:pPr>
              <w:spacing w:after="0" w:line="240" w:lineRule="auto"/>
              <w:rPr>
                <w:color w:val="000000"/>
                <w:sz w:val="18"/>
                <w:szCs w:val="18"/>
              </w:rPr>
            </w:pPr>
            <w:proofErr w:type="spellStart"/>
            <w:r>
              <w:rPr>
                <w:color w:val="000000"/>
                <w:sz w:val="18"/>
                <w:szCs w:val="18"/>
              </w:rPr>
              <w:t>accel_forearm_y</w:t>
            </w:r>
            <w:proofErr w:type="spellEnd"/>
          </w:p>
        </w:tc>
        <w:tc>
          <w:tcPr>
            <w:tcW w:w="2080" w:type="dxa"/>
            <w:shd w:val="clear" w:color="auto" w:fill="auto"/>
            <w:vAlign w:val="center"/>
          </w:tcPr>
          <w:p w14:paraId="001807A2"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34E9767E" w14:textId="77777777" w:rsidR="00441F09" w:rsidRDefault="00AA2C7D">
            <w:pPr>
              <w:spacing w:after="0" w:line="240" w:lineRule="auto"/>
              <w:rPr>
                <w:color w:val="000000"/>
                <w:sz w:val="18"/>
                <w:szCs w:val="18"/>
              </w:rPr>
            </w:pPr>
            <w:r>
              <w:rPr>
                <w:color w:val="000000"/>
                <w:sz w:val="18"/>
                <w:szCs w:val="18"/>
              </w:rPr>
              <w:t>203, 203, 204</w:t>
            </w:r>
          </w:p>
        </w:tc>
      </w:tr>
      <w:tr w:rsidR="00441F09" w14:paraId="4F321C3A" w14:textId="77777777">
        <w:trPr>
          <w:trHeight w:val="200"/>
        </w:trPr>
        <w:tc>
          <w:tcPr>
            <w:tcW w:w="960" w:type="dxa"/>
            <w:shd w:val="clear" w:color="auto" w:fill="auto"/>
            <w:vAlign w:val="center"/>
          </w:tcPr>
          <w:p w14:paraId="1BD3671D" w14:textId="77777777" w:rsidR="00441F09" w:rsidRDefault="00AA2C7D">
            <w:pPr>
              <w:spacing w:after="0" w:line="240" w:lineRule="auto"/>
              <w:rPr>
                <w:color w:val="000000"/>
                <w:sz w:val="18"/>
                <w:szCs w:val="18"/>
              </w:rPr>
            </w:pPr>
            <w:r>
              <w:rPr>
                <w:color w:val="000000"/>
                <w:sz w:val="18"/>
                <w:szCs w:val="18"/>
              </w:rPr>
              <w:t>49</w:t>
            </w:r>
          </w:p>
        </w:tc>
        <w:tc>
          <w:tcPr>
            <w:tcW w:w="2320" w:type="dxa"/>
            <w:shd w:val="clear" w:color="auto" w:fill="auto"/>
            <w:vAlign w:val="center"/>
          </w:tcPr>
          <w:p w14:paraId="182796A2" w14:textId="77777777" w:rsidR="00441F09" w:rsidRDefault="00AA2C7D">
            <w:pPr>
              <w:spacing w:after="0" w:line="240" w:lineRule="auto"/>
              <w:rPr>
                <w:color w:val="000000"/>
                <w:sz w:val="18"/>
                <w:szCs w:val="18"/>
              </w:rPr>
            </w:pPr>
            <w:proofErr w:type="spellStart"/>
            <w:r>
              <w:rPr>
                <w:color w:val="000000"/>
                <w:sz w:val="18"/>
                <w:szCs w:val="18"/>
              </w:rPr>
              <w:t>accel_forearm_z</w:t>
            </w:r>
            <w:proofErr w:type="spellEnd"/>
          </w:p>
        </w:tc>
        <w:tc>
          <w:tcPr>
            <w:tcW w:w="2080" w:type="dxa"/>
            <w:shd w:val="clear" w:color="auto" w:fill="auto"/>
            <w:vAlign w:val="center"/>
          </w:tcPr>
          <w:p w14:paraId="41CA8930"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11FDC318" w14:textId="77777777" w:rsidR="00441F09" w:rsidRDefault="00AA2C7D">
            <w:pPr>
              <w:spacing w:after="0" w:line="240" w:lineRule="auto"/>
              <w:rPr>
                <w:color w:val="000000"/>
                <w:sz w:val="18"/>
                <w:szCs w:val="18"/>
              </w:rPr>
            </w:pPr>
            <w:r>
              <w:rPr>
                <w:color w:val="000000"/>
                <w:sz w:val="18"/>
                <w:szCs w:val="18"/>
              </w:rPr>
              <w:t>-215, -216, -213</w:t>
            </w:r>
          </w:p>
        </w:tc>
      </w:tr>
      <w:tr w:rsidR="00441F09" w14:paraId="5174F3FE" w14:textId="77777777">
        <w:trPr>
          <w:trHeight w:val="200"/>
        </w:trPr>
        <w:tc>
          <w:tcPr>
            <w:tcW w:w="960" w:type="dxa"/>
            <w:shd w:val="clear" w:color="auto" w:fill="auto"/>
            <w:vAlign w:val="center"/>
          </w:tcPr>
          <w:p w14:paraId="5071B2DD" w14:textId="77777777" w:rsidR="00441F09" w:rsidRDefault="00AA2C7D">
            <w:pPr>
              <w:spacing w:after="0" w:line="240" w:lineRule="auto"/>
              <w:rPr>
                <w:color w:val="000000"/>
                <w:sz w:val="18"/>
                <w:szCs w:val="18"/>
              </w:rPr>
            </w:pPr>
            <w:r>
              <w:rPr>
                <w:color w:val="000000"/>
                <w:sz w:val="18"/>
                <w:szCs w:val="18"/>
              </w:rPr>
              <w:t>50</w:t>
            </w:r>
          </w:p>
        </w:tc>
        <w:tc>
          <w:tcPr>
            <w:tcW w:w="2320" w:type="dxa"/>
            <w:shd w:val="clear" w:color="auto" w:fill="auto"/>
            <w:vAlign w:val="center"/>
          </w:tcPr>
          <w:p w14:paraId="34E7A14D" w14:textId="77777777" w:rsidR="00441F09" w:rsidRDefault="00AA2C7D">
            <w:pPr>
              <w:spacing w:after="0" w:line="240" w:lineRule="auto"/>
              <w:rPr>
                <w:color w:val="000000"/>
                <w:sz w:val="18"/>
                <w:szCs w:val="18"/>
              </w:rPr>
            </w:pPr>
            <w:proofErr w:type="spellStart"/>
            <w:r>
              <w:rPr>
                <w:color w:val="000000"/>
                <w:sz w:val="18"/>
                <w:szCs w:val="18"/>
              </w:rPr>
              <w:t>magnet_forearm_x</w:t>
            </w:r>
            <w:proofErr w:type="spellEnd"/>
          </w:p>
        </w:tc>
        <w:tc>
          <w:tcPr>
            <w:tcW w:w="2080" w:type="dxa"/>
            <w:shd w:val="clear" w:color="auto" w:fill="auto"/>
            <w:vAlign w:val="center"/>
          </w:tcPr>
          <w:p w14:paraId="3523D8B8" w14:textId="77777777" w:rsidR="00441F09" w:rsidRDefault="00AA2C7D">
            <w:pPr>
              <w:spacing w:after="0" w:line="240" w:lineRule="auto"/>
              <w:rPr>
                <w:color w:val="000000"/>
                <w:sz w:val="18"/>
                <w:szCs w:val="18"/>
              </w:rPr>
            </w:pPr>
            <w:r>
              <w:rPr>
                <w:color w:val="000000"/>
                <w:sz w:val="18"/>
                <w:szCs w:val="18"/>
              </w:rPr>
              <w:t>Integer</w:t>
            </w:r>
          </w:p>
        </w:tc>
        <w:tc>
          <w:tcPr>
            <w:tcW w:w="3566" w:type="dxa"/>
            <w:shd w:val="clear" w:color="auto" w:fill="auto"/>
            <w:vAlign w:val="center"/>
          </w:tcPr>
          <w:p w14:paraId="3B3DEB34" w14:textId="77777777" w:rsidR="00441F09" w:rsidRDefault="00AA2C7D">
            <w:pPr>
              <w:spacing w:after="0" w:line="240" w:lineRule="auto"/>
              <w:rPr>
                <w:color w:val="000000"/>
                <w:sz w:val="18"/>
                <w:szCs w:val="18"/>
              </w:rPr>
            </w:pPr>
            <w:r>
              <w:rPr>
                <w:color w:val="000000"/>
                <w:sz w:val="18"/>
                <w:szCs w:val="18"/>
              </w:rPr>
              <w:t>-17, -18, -18</w:t>
            </w:r>
          </w:p>
        </w:tc>
      </w:tr>
      <w:tr w:rsidR="00441F09" w14:paraId="55A4DAD9" w14:textId="77777777">
        <w:trPr>
          <w:trHeight w:val="200"/>
        </w:trPr>
        <w:tc>
          <w:tcPr>
            <w:tcW w:w="960" w:type="dxa"/>
            <w:shd w:val="clear" w:color="auto" w:fill="auto"/>
            <w:vAlign w:val="center"/>
          </w:tcPr>
          <w:p w14:paraId="0EC149C4" w14:textId="77777777" w:rsidR="00441F09" w:rsidRDefault="00AA2C7D">
            <w:pPr>
              <w:spacing w:after="0" w:line="240" w:lineRule="auto"/>
              <w:rPr>
                <w:color w:val="000000"/>
                <w:sz w:val="18"/>
                <w:szCs w:val="18"/>
              </w:rPr>
            </w:pPr>
            <w:r>
              <w:rPr>
                <w:color w:val="000000"/>
                <w:sz w:val="18"/>
                <w:szCs w:val="18"/>
              </w:rPr>
              <w:t>51</w:t>
            </w:r>
          </w:p>
        </w:tc>
        <w:tc>
          <w:tcPr>
            <w:tcW w:w="2320" w:type="dxa"/>
            <w:shd w:val="clear" w:color="auto" w:fill="auto"/>
            <w:vAlign w:val="center"/>
          </w:tcPr>
          <w:p w14:paraId="2837ACA9" w14:textId="77777777" w:rsidR="00441F09" w:rsidRDefault="00AA2C7D">
            <w:pPr>
              <w:spacing w:after="0" w:line="240" w:lineRule="auto"/>
              <w:rPr>
                <w:color w:val="000000"/>
                <w:sz w:val="18"/>
                <w:szCs w:val="18"/>
              </w:rPr>
            </w:pPr>
            <w:proofErr w:type="spellStart"/>
            <w:r>
              <w:rPr>
                <w:color w:val="000000"/>
                <w:sz w:val="18"/>
                <w:szCs w:val="18"/>
              </w:rPr>
              <w:t>magnet_forearm_y</w:t>
            </w:r>
            <w:proofErr w:type="spellEnd"/>
          </w:p>
        </w:tc>
        <w:tc>
          <w:tcPr>
            <w:tcW w:w="2080" w:type="dxa"/>
            <w:shd w:val="clear" w:color="auto" w:fill="auto"/>
            <w:vAlign w:val="center"/>
          </w:tcPr>
          <w:p w14:paraId="7AE79BAB"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224BEBE1" w14:textId="77777777" w:rsidR="00441F09" w:rsidRDefault="00AA2C7D">
            <w:pPr>
              <w:spacing w:after="0" w:line="240" w:lineRule="auto"/>
              <w:rPr>
                <w:color w:val="000000"/>
                <w:sz w:val="18"/>
                <w:szCs w:val="18"/>
              </w:rPr>
            </w:pPr>
            <w:r>
              <w:rPr>
                <w:color w:val="000000"/>
                <w:sz w:val="18"/>
                <w:szCs w:val="18"/>
              </w:rPr>
              <w:t>654, 661, 658</w:t>
            </w:r>
          </w:p>
        </w:tc>
      </w:tr>
      <w:tr w:rsidR="00441F09" w14:paraId="5C7B9327" w14:textId="77777777">
        <w:trPr>
          <w:trHeight w:val="200"/>
        </w:trPr>
        <w:tc>
          <w:tcPr>
            <w:tcW w:w="960" w:type="dxa"/>
            <w:shd w:val="clear" w:color="auto" w:fill="auto"/>
            <w:vAlign w:val="center"/>
          </w:tcPr>
          <w:p w14:paraId="306C94F1" w14:textId="77777777" w:rsidR="00441F09" w:rsidRDefault="00AA2C7D">
            <w:pPr>
              <w:spacing w:after="0" w:line="240" w:lineRule="auto"/>
              <w:rPr>
                <w:color w:val="000000"/>
                <w:sz w:val="18"/>
                <w:szCs w:val="18"/>
              </w:rPr>
            </w:pPr>
            <w:r>
              <w:rPr>
                <w:color w:val="000000"/>
                <w:sz w:val="18"/>
                <w:szCs w:val="18"/>
              </w:rPr>
              <w:t>52</w:t>
            </w:r>
          </w:p>
        </w:tc>
        <w:tc>
          <w:tcPr>
            <w:tcW w:w="2320" w:type="dxa"/>
            <w:shd w:val="clear" w:color="auto" w:fill="auto"/>
            <w:vAlign w:val="center"/>
          </w:tcPr>
          <w:p w14:paraId="509AC0C9" w14:textId="77777777" w:rsidR="00441F09" w:rsidRDefault="00AA2C7D">
            <w:pPr>
              <w:spacing w:after="0" w:line="240" w:lineRule="auto"/>
              <w:rPr>
                <w:color w:val="000000"/>
                <w:sz w:val="18"/>
                <w:szCs w:val="18"/>
              </w:rPr>
            </w:pPr>
            <w:proofErr w:type="spellStart"/>
            <w:r>
              <w:rPr>
                <w:color w:val="000000"/>
                <w:sz w:val="18"/>
                <w:szCs w:val="18"/>
              </w:rPr>
              <w:t>magnet_forearm_z</w:t>
            </w:r>
            <w:proofErr w:type="spellEnd"/>
          </w:p>
        </w:tc>
        <w:tc>
          <w:tcPr>
            <w:tcW w:w="2080" w:type="dxa"/>
            <w:shd w:val="clear" w:color="auto" w:fill="auto"/>
            <w:vAlign w:val="center"/>
          </w:tcPr>
          <w:p w14:paraId="5BE2B3B0" w14:textId="77777777" w:rsidR="00441F09" w:rsidRDefault="00AA2C7D">
            <w:pPr>
              <w:spacing w:after="0" w:line="240" w:lineRule="auto"/>
              <w:rPr>
                <w:color w:val="000000"/>
                <w:sz w:val="18"/>
                <w:szCs w:val="18"/>
              </w:rPr>
            </w:pPr>
            <w:r>
              <w:rPr>
                <w:color w:val="000000"/>
                <w:sz w:val="18"/>
                <w:szCs w:val="18"/>
              </w:rPr>
              <w:t>Numeric</w:t>
            </w:r>
          </w:p>
        </w:tc>
        <w:tc>
          <w:tcPr>
            <w:tcW w:w="3566" w:type="dxa"/>
            <w:shd w:val="clear" w:color="auto" w:fill="auto"/>
            <w:vAlign w:val="center"/>
          </w:tcPr>
          <w:p w14:paraId="23144A85" w14:textId="77777777" w:rsidR="00441F09" w:rsidRDefault="00AA2C7D">
            <w:pPr>
              <w:spacing w:after="0" w:line="240" w:lineRule="auto"/>
              <w:rPr>
                <w:color w:val="000000"/>
                <w:sz w:val="18"/>
                <w:szCs w:val="18"/>
              </w:rPr>
            </w:pPr>
            <w:r>
              <w:rPr>
                <w:color w:val="000000"/>
                <w:sz w:val="18"/>
                <w:szCs w:val="18"/>
              </w:rPr>
              <w:t>476, 473, 469</w:t>
            </w:r>
          </w:p>
        </w:tc>
      </w:tr>
      <w:tr w:rsidR="00441F09" w14:paraId="495B9FC2" w14:textId="77777777">
        <w:trPr>
          <w:trHeight w:val="200"/>
        </w:trPr>
        <w:tc>
          <w:tcPr>
            <w:tcW w:w="960" w:type="dxa"/>
            <w:shd w:val="clear" w:color="auto" w:fill="auto"/>
            <w:vAlign w:val="center"/>
          </w:tcPr>
          <w:p w14:paraId="0BC919E9" w14:textId="77777777" w:rsidR="00441F09" w:rsidRDefault="00AA2C7D">
            <w:pPr>
              <w:spacing w:after="0" w:line="240" w:lineRule="auto"/>
              <w:rPr>
                <w:color w:val="000000"/>
                <w:sz w:val="18"/>
                <w:szCs w:val="18"/>
              </w:rPr>
            </w:pPr>
            <w:r>
              <w:rPr>
                <w:color w:val="000000"/>
                <w:sz w:val="18"/>
                <w:szCs w:val="18"/>
              </w:rPr>
              <w:t>53</w:t>
            </w:r>
          </w:p>
        </w:tc>
        <w:tc>
          <w:tcPr>
            <w:tcW w:w="2320" w:type="dxa"/>
            <w:shd w:val="clear" w:color="auto" w:fill="auto"/>
            <w:vAlign w:val="center"/>
          </w:tcPr>
          <w:p w14:paraId="3CF3B1D9" w14:textId="77777777" w:rsidR="00441F09" w:rsidRDefault="00AA2C7D">
            <w:pPr>
              <w:spacing w:after="0" w:line="240" w:lineRule="auto"/>
              <w:rPr>
                <w:color w:val="000000"/>
                <w:sz w:val="18"/>
                <w:szCs w:val="18"/>
              </w:rPr>
            </w:pPr>
            <w:proofErr w:type="spellStart"/>
            <w:r>
              <w:rPr>
                <w:color w:val="000000"/>
                <w:sz w:val="18"/>
                <w:szCs w:val="18"/>
              </w:rPr>
              <w:t>classe</w:t>
            </w:r>
            <w:proofErr w:type="spellEnd"/>
          </w:p>
        </w:tc>
        <w:tc>
          <w:tcPr>
            <w:tcW w:w="2080" w:type="dxa"/>
            <w:shd w:val="clear" w:color="auto" w:fill="auto"/>
            <w:vAlign w:val="center"/>
          </w:tcPr>
          <w:p w14:paraId="6BFAA021" w14:textId="77777777" w:rsidR="00441F09" w:rsidRDefault="00AA2C7D">
            <w:pPr>
              <w:spacing w:after="0" w:line="240" w:lineRule="auto"/>
              <w:rPr>
                <w:color w:val="000000"/>
                <w:sz w:val="18"/>
                <w:szCs w:val="18"/>
              </w:rPr>
            </w:pPr>
            <w:r>
              <w:rPr>
                <w:color w:val="000000"/>
                <w:sz w:val="18"/>
                <w:szCs w:val="18"/>
              </w:rPr>
              <w:t>Text</w:t>
            </w:r>
          </w:p>
        </w:tc>
        <w:tc>
          <w:tcPr>
            <w:tcW w:w="3566" w:type="dxa"/>
            <w:shd w:val="clear" w:color="auto" w:fill="auto"/>
            <w:vAlign w:val="center"/>
          </w:tcPr>
          <w:p w14:paraId="08DE0B13" w14:textId="77777777" w:rsidR="00441F09" w:rsidRDefault="00AA2C7D">
            <w:pPr>
              <w:spacing w:after="0" w:line="240" w:lineRule="auto"/>
              <w:rPr>
                <w:color w:val="000000"/>
                <w:sz w:val="18"/>
                <w:szCs w:val="18"/>
              </w:rPr>
            </w:pPr>
            <w:r>
              <w:rPr>
                <w:color w:val="000000"/>
                <w:sz w:val="18"/>
                <w:szCs w:val="18"/>
              </w:rPr>
              <w:t>Factor with 5 levels: A, B, C, D, E</w:t>
            </w:r>
          </w:p>
        </w:tc>
      </w:tr>
    </w:tbl>
    <w:p w14:paraId="5B0CB6BB" w14:textId="77777777" w:rsidR="00441F09" w:rsidRDefault="00441F09">
      <w:pPr>
        <w:jc w:val="both"/>
        <w:rPr>
          <w:sz w:val="24"/>
          <w:szCs w:val="24"/>
        </w:rPr>
      </w:pPr>
    </w:p>
    <w:p w14:paraId="11CB1B4C" w14:textId="77777777" w:rsidR="00441F09" w:rsidRDefault="00AA2C7D">
      <w:pPr>
        <w:jc w:val="both"/>
        <w:rPr>
          <w:sz w:val="24"/>
          <w:szCs w:val="24"/>
        </w:rPr>
      </w:pPr>
      <w:r>
        <w:rPr>
          <w:sz w:val="24"/>
          <w:szCs w:val="24"/>
        </w:rPr>
        <w:t xml:space="preserve">In our next step, we sliced 80% of the dataset as training and the remaining 20% as testing. We then further reduced the dimension of the training dataset using Principal Component Analysis (PCA). PCA is a dimension reduction technique. A reduced dataset allows faster processing and smaller storage. In the context of data mining, PCA reduces the number of variables to be used in a model by focusing only on the components accounting for the majority of the variance.  Highly correlated variables are also removed as a result of PCA. </w:t>
      </w:r>
    </w:p>
    <w:p w14:paraId="37E2F3A6" w14:textId="77777777" w:rsidR="00441F09" w:rsidRDefault="00AA2C7D">
      <w:pPr>
        <w:pBdr>
          <w:top w:val="nil"/>
          <w:left w:val="nil"/>
          <w:bottom w:val="nil"/>
          <w:right w:val="nil"/>
          <w:between w:val="nil"/>
        </w:pBdr>
        <w:spacing w:before="180" w:after="180" w:line="240" w:lineRule="auto"/>
        <w:jc w:val="both"/>
        <w:rPr>
          <w:color w:val="000000"/>
          <w:sz w:val="24"/>
          <w:szCs w:val="24"/>
        </w:rPr>
      </w:pPr>
      <w:r>
        <w:rPr>
          <w:color w:val="000000"/>
          <w:sz w:val="24"/>
          <w:szCs w:val="24"/>
        </w:rPr>
        <w:t>Here, PCA reduced the dimension of the datasets from 52 to 38 while retaining 99% of the information. This reduced model complexity and improved scalability.</w:t>
      </w:r>
    </w:p>
    <w:p w14:paraId="18A9F442" w14:textId="77777777" w:rsidR="00441F09" w:rsidRDefault="00AA2C7D">
      <w:pPr>
        <w:pBdr>
          <w:top w:val="nil"/>
          <w:left w:val="nil"/>
          <w:bottom w:val="nil"/>
          <w:right w:val="nil"/>
          <w:between w:val="nil"/>
        </w:pBdr>
        <w:spacing w:after="120"/>
        <w:jc w:val="both"/>
        <w:rPr>
          <w:color w:val="000000"/>
          <w:sz w:val="24"/>
          <w:szCs w:val="24"/>
        </w:rPr>
      </w:pPr>
      <w:r>
        <w:rPr>
          <w:color w:val="000000"/>
          <w:sz w:val="24"/>
          <w:szCs w:val="24"/>
        </w:rPr>
        <w:t>As a side note, PCA is usually performed on scaled/standardised dataset to prevent the resulting principle sub-space from being dominated by variables with large scales. As mentioned above, because the variables in the dataset are similar in nature, scaling or standardisation provides no added benefits. Hence such procedures are not used in our analysis.</w:t>
      </w:r>
    </w:p>
    <w:p w14:paraId="4B0C505B" w14:textId="77777777" w:rsidR="00441F09" w:rsidRDefault="00441F09">
      <w:pPr>
        <w:jc w:val="both"/>
        <w:rPr>
          <w:sz w:val="24"/>
          <w:szCs w:val="24"/>
        </w:rPr>
      </w:pPr>
    </w:p>
    <w:p w14:paraId="32739EBB" w14:textId="77777777" w:rsidR="00441F09" w:rsidRDefault="00AA2C7D">
      <w:pPr>
        <w:pStyle w:val="Heading1"/>
        <w:jc w:val="both"/>
      </w:pPr>
      <w:bookmarkStart w:id="5" w:name="_2et92p0" w:colFirst="0" w:colLast="0"/>
      <w:bookmarkEnd w:id="5"/>
      <w:r>
        <w:t>Methods to use</w:t>
      </w:r>
    </w:p>
    <w:p w14:paraId="189D4673" w14:textId="77777777" w:rsidR="00441F09" w:rsidRDefault="00AA2C7D">
      <w:pPr>
        <w:pStyle w:val="Heading2"/>
        <w:spacing w:after="240"/>
        <w:rPr>
          <w:i/>
        </w:rPr>
      </w:pPr>
      <w:r>
        <w:rPr>
          <w:i/>
        </w:rPr>
        <w:t xml:space="preserve">Learning models </w:t>
      </w:r>
    </w:p>
    <w:p w14:paraId="64A46D70" w14:textId="77777777" w:rsidR="00441F09" w:rsidRDefault="00AA2C7D">
      <w:pPr>
        <w:jc w:val="both"/>
      </w:pPr>
      <w:r>
        <w:rPr>
          <w:sz w:val="24"/>
          <w:szCs w:val="24"/>
        </w:rPr>
        <w:t xml:space="preserve">Seven learning methods were adopted in our report. They are </w:t>
      </w:r>
      <w:proofErr w:type="spellStart"/>
      <w:r>
        <w:rPr>
          <w:sz w:val="24"/>
          <w:szCs w:val="24"/>
        </w:rPr>
        <w:t>i</w:t>
      </w:r>
      <w:proofErr w:type="spellEnd"/>
      <w:r>
        <w:rPr>
          <w:sz w:val="24"/>
          <w:szCs w:val="24"/>
        </w:rPr>
        <w:t xml:space="preserve">) Decision Tree; ii) K-Nearest </w:t>
      </w:r>
      <w:proofErr w:type="spellStart"/>
      <w:r>
        <w:rPr>
          <w:sz w:val="24"/>
          <w:szCs w:val="24"/>
        </w:rPr>
        <w:t>Neighbor</w:t>
      </w:r>
      <w:proofErr w:type="spellEnd"/>
      <w:r>
        <w:rPr>
          <w:sz w:val="24"/>
          <w:szCs w:val="24"/>
        </w:rPr>
        <w:t xml:space="preserve">; iii) Multinomial Logistic Regression; iv) Naïve Bayes; v) Neuro Network; vi) Random Forest; and vii) Tree Bagging.  The methods can be classified as eager learner (Decision Tree, Tree Bagging, Random Forest, and Neuro Network) and lazy learner (K-Nearest </w:t>
      </w:r>
      <w:proofErr w:type="spellStart"/>
      <w:r>
        <w:rPr>
          <w:sz w:val="24"/>
          <w:szCs w:val="24"/>
        </w:rPr>
        <w:t>Neighbor</w:t>
      </w:r>
      <w:proofErr w:type="spellEnd"/>
      <w:r>
        <w:rPr>
          <w:sz w:val="24"/>
          <w:szCs w:val="24"/>
        </w:rPr>
        <w:t xml:space="preserve"> and Naïve Bayes).  Caret package was used in our R program.</w:t>
      </w:r>
    </w:p>
    <w:p w14:paraId="13073C5B" w14:textId="77777777" w:rsidR="00441F09" w:rsidRDefault="00AA2C7D">
      <w:pPr>
        <w:pStyle w:val="Heading2"/>
        <w:rPr>
          <w:i/>
        </w:rPr>
      </w:pPr>
      <w:r>
        <w:rPr>
          <w:i/>
        </w:rPr>
        <w:t>Cross validation</w:t>
      </w:r>
      <w:bookmarkStart w:id="6" w:name="tyjcwt" w:colFirst="0" w:colLast="0"/>
      <w:bookmarkEnd w:id="6"/>
      <w:r>
        <w:rPr>
          <w:i/>
        </w:rPr>
        <w:t xml:space="preserve"> (CV) - Choosing between LOOCV and K-Fold</w:t>
      </w:r>
    </w:p>
    <w:p w14:paraId="17A31A4C" w14:textId="18819652" w:rsidR="00441F09" w:rsidRDefault="00AA2C7D">
      <w:pPr>
        <w:pBdr>
          <w:top w:val="nil"/>
          <w:left w:val="nil"/>
          <w:bottom w:val="nil"/>
          <w:right w:val="nil"/>
          <w:between w:val="nil"/>
        </w:pBdr>
        <w:spacing w:before="180" w:after="180" w:line="240" w:lineRule="auto"/>
        <w:jc w:val="both"/>
        <w:rPr>
          <w:color w:val="000000"/>
          <w:sz w:val="24"/>
          <w:szCs w:val="24"/>
        </w:rPr>
      </w:pPr>
      <w:r>
        <w:rPr>
          <w:color w:val="000000"/>
          <w:sz w:val="24"/>
          <w:szCs w:val="24"/>
        </w:rPr>
        <w:t xml:space="preserve">In order to get a better assessment of the above models, cross validation has been performed.  Leave-One-Out Cross-Validation (LOOCV) and K-Fold are common resampling methods for accessing model performance. While LOOCV estimates test error with lowest bias (averaging validation errors across n models), K-Fold CV is much less computationally intensive. Yet there is another advantage </w:t>
      </w:r>
      <w:r w:rsidR="00724556">
        <w:rPr>
          <w:color w:val="000000"/>
          <w:sz w:val="24"/>
          <w:szCs w:val="24"/>
        </w:rPr>
        <w:t>of</w:t>
      </w:r>
      <w:r>
        <w:rPr>
          <w:color w:val="000000"/>
          <w:sz w:val="24"/>
          <w:szCs w:val="24"/>
        </w:rPr>
        <w:t xml:space="preserve"> using K-fold CV. This has to do with a bias-variance trade-off.</w:t>
      </w:r>
    </w:p>
    <w:p w14:paraId="673481AA" w14:textId="192B29DF" w:rsidR="00441F09" w:rsidRDefault="00AA2C7D">
      <w:pPr>
        <w:pBdr>
          <w:top w:val="nil"/>
          <w:left w:val="nil"/>
          <w:bottom w:val="nil"/>
          <w:right w:val="nil"/>
          <w:between w:val="nil"/>
        </w:pBdr>
        <w:spacing w:after="120"/>
        <w:jc w:val="both"/>
        <w:rPr>
          <w:color w:val="000000"/>
          <w:sz w:val="24"/>
          <w:szCs w:val="24"/>
        </w:rPr>
      </w:pPr>
      <w:r>
        <w:rPr>
          <w:color w:val="000000"/>
          <w:sz w:val="24"/>
          <w:szCs w:val="24"/>
        </w:rPr>
        <w:t>Estimates produced by LOOCV is plagued by high variance compared to that produced by K-fold CV. This is because each</w:t>
      </w:r>
      <w:r>
        <w:rPr>
          <w:sz w:val="24"/>
          <w:szCs w:val="24"/>
        </w:rPr>
        <w:t xml:space="preserve"> </w:t>
      </w:r>
      <w:r w:rsidR="00E263C8">
        <w:rPr>
          <w:sz w:val="24"/>
          <w:szCs w:val="24"/>
        </w:rPr>
        <w:t>statistic</w:t>
      </w:r>
      <w:r>
        <w:rPr>
          <w:sz w:val="24"/>
          <w:szCs w:val="24"/>
        </w:rPr>
        <w:t xml:space="preserve"> (accuracy, AUC, F1, log loss etc)</w:t>
      </w:r>
      <w:r>
        <w:rPr>
          <w:color w:val="000000"/>
          <w:sz w:val="24"/>
          <w:szCs w:val="24"/>
        </w:rPr>
        <w:t xml:space="preserve"> in LOOCV are produced by models trained on virtually identical datasets. The final averaged statistic is an average of </w:t>
      </w:r>
      <w:r>
        <w:rPr>
          <w:sz w:val="24"/>
          <w:szCs w:val="24"/>
        </w:rPr>
        <w:t xml:space="preserve">statistics from </w:t>
      </w:r>
      <w:r>
        <w:rPr>
          <w:color w:val="000000"/>
          <w:sz w:val="24"/>
          <w:szCs w:val="24"/>
        </w:rPr>
        <w:t xml:space="preserve">n </w:t>
      </w:r>
      <w:r>
        <w:rPr>
          <w:sz w:val="24"/>
          <w:szCs w:val="24"/>
        </w:rPr>
        <w:t>models</w:t>
      </w:r>
      <w:r>
        <w:rPr>
          <w:color w:val="000000"/>
          <w:sz w:val="24"/>
          <w:szCs w:val="24"/>
        </w:rPr>
        <w:t xml:space="preserve"> which are highly positively correlated. On the other hand, K-fold CV outputs K (which is usually much less than n) </w:t>
      </w:r>
      <w:r>
        <w:rPr>
          <w:sz w:val="24"/>
          <w:szCs w:val="24"/>
        </w:rPr>
        <w:t>statistics</w:t>
      </w:r>
      <w:r>
        <w:rPr>
          <w:color w:val="000000"/>
          <w:sz w:val="24"/>
          <w:szCs w:val="24"/>
        </w:rPr>
        <w:t xml:space="preserve"> which are less correlated as there </w:t>
      </w:r>
      <w:proofErr w:type="gramStart"/>
      <w:r>
        <w:rPr>
          <w:sz w:val="24"/>
          <w:szCs w:val="24"/>
        </w:rPr>
        <w:t>are</w:t>
      </w:r>
      <w:proofErr w:type="gramEnd"/>
      <w:r>
        <w:rPr>
          <w:color w:val="000000"/>
          <w:sz w:val="24"/>
          <w:szCs w:val="24"/>
        </w:rPr>
        <w:t xml:space="preserve"> less overlap among models. The average of strongly correlated quantities has higher variance </w:t>
      </w:r>
      <w:r>
        <w:rPr>
          <w:color w:val="000000"/>
          <w:sz w:val="24"/>
          <w:szCs w:val="24"/>
        </w:rPr>
        <w:lastRenderedPageBreak/>
        <w:t xml:space="preserve">than the average of weakly correlated quantities; hence the estimated </w:t>
      </w:r>
      <w:r>
        <w:rPr>
          <w:sz w:val="24"/>
          <w:szCs w:val="24"/>
        </w:rPr>
        <w:t>statistics</w:t>
      </w:r>
      <w:r>
        <w:rPr>
          <w:color w:val="000000"/>
          <w:sz w:val="24"/>
          <w:szCs w:val="24"/>
        </w:rPr>
        <w:t xml:space="preserve"> from LOOCV tends to have higher variance tha</w:t>
      </w:r>
      <w:r w:rsidR="00E263C8">
        <w:rPr>
          <w:color w:val="000000"/>
          <w:sz w:val="24"/>
          <w:szCs w:val="24"/>
        </w:rPr>
        <w:t>n</w:t>
      </w:r>
      <w:r>
        <w:rPr>
          <w:color w:val="000000"/>
          <w:sz w:val="24"/>
          <w:szCs w:val="24"/>
        </w:rPr>
        <w:t xml:space="preserve"> that from K-fold.</w:t>
      </w:r>
    </w:p>
    <w:p w14:paraId="645F4F77" w14:textId="77777777" w:rsidR="00441F09" w:rsidRDefault="00AA2C7D">
      <w:pPr>
        <w:pBdr>
          <w:top w:val="nil"/>
          <w:left w:val="nil"/>
          <w:bottom w:val="nil"/>
          <w:right w:val="nil"/>
          <w:between w:val="nil"/>
        </w:pBdr>
        <w:spacing w:after="120"/>
        <w:jc w:val="both"/>
        <w:rPr>
          <w:color w:val="000000"/>
          <w:sz w:val="24"/>
          <w:szCs w:val="24"/>
        </w:rPr>
      </w:pPr>
      <w:r>
        <w:rPr>
          <w:color w:val="000000"/>
          <w:sz w:val="24"/>
          <w:szCs w:val="24"/>
        </w:rPr>
        <w:t>The dataset in the report consists of relatively large number of variables (38 columns).  Hence a 10-fold cross-validation was performed throughout the analysis.</w:t>
      </w:r>
    </w:p>
    <w:p w14:paraId="377879F9" w14:textId="77777777" w:rsidR="00441F09" w:rsidRDefault="00AA2C7D">
      <w:pPr>
        <w:pStyle w:val="Heading2"/>
        <w:rPr>
          <w:i/>
        </w:rPr>
      </w:pPr>
      <w:r>
        <w:rPr>
          <w:i/>
        </w:rPr>
        <w:t>Performance Measures for Multi-Class Problems</w:t>
      </w:r>
    </w:p>
    <w:p w14:paraId="23EC14F5" w14:textId="042F4A0E" w:rsidR="00441F09" w:rsidRDefault="00AA2C7D">
      <w:pPr>
        <w:pBdr>
          <w:top w:val="nil"/>
          <w:left w:val="nil"/>
          <w:bottom w:val="nil"/>
          <w:right w:val="nil"/>
          <w:between w:val="nil"/>
        </w:pBdr>
        <w:spacing w:after="120"/>
        <w:jc w:val="both"/>
        <w:rPr>
          <w:color w:val="000000"/>
          <w:sz w:val="24"/>
          <w:szCs w:val="24"/>
        </w:rPr>
      </w:pPr>
      <w:r>
        <w:rPr>
          <w:color w:val="000000"/>
          <w:sz w:val="24"/>
          <w:szCs w:val="24"/>
        </w:rPr>
        <w:t xml:space="preserve">While running the </w:t>
      </w:r>
      <w:proofErr w:type="gramStart"/>
      <w:r>
        <w:rPr>
          <w:color w:val="000000"/>
          <w:sz w:val="24"/>
          <w:szCs w:val="24"/>
        </w:rPr>
        <w:t xml:space="preserve">above </w:t>
      </w:r>
      <w:r w:rsidR="00C4701E">
        <w:rPr>
          <w:color w:val="000000"/>
          <w:sz w:val="24"/>
          <w:szCs w:val="24"/>
        </w:rPr>
        <w:t>mentioned</w:t>
      </w:r>
      <w:proofErr w:type="gramEnd"/>
      <w:r w:rsidR="00C4701E">
        <w:rPr>
          <w:color w:val="000000"/>
          <w:sz w:val="24"/>
          <w:szCs w:val="24"/>
        </w:rPr>
        <w:t xml:space="preserve"> </w:t>
      </w:r>
      <w:r>
        <w:rPr>
          <w:color w:val="000000"/>
          <w:sz w:val="24"/>
          <w:szCs w:val="24"/>
        </w:rPr>
        <w:t>learning models, we incorporated the following performance measuring syntax in the R program:</w:t>
      </w:r>
    </w:p>
    <w:p w14:paraId="32ECCA21" w14:textId="77777777" w:rsidR="00441F09" w:rsidRDefault="00AA2C7D">
      <w:pPr>
        <w:numPr>
          <w:ilvl w:val="0"/>
          <w:numId w:val="2"/>
        </w:numPr>
        <w:pBdr>
          <w:top w:val="nil"/>
          <w:left w:val="nil"/>
          <w:bottom w:val="nil"/>
          <w:right w:val="nil"/>
          <w:between w:val="nil"/>
        </w:pBdr>
        <w:spacing w:before="36" w:after="36" w:line="240" w:lineRule="auto"/>
      </w:pPr>
      <w:r>
        <w:rPr>
          <w:color w:val="000000"/>
          <w:sz w:val="24"/>
          <w:szCs w:val="24"/>
        </w:rPr>
        <w:t>Accuracy and Kappa</w:t>
      </w:r>
    </w:p>
    <w:p w14:paraId="411326A2" w14:textId="77777777" w:rsidR="00441F09" w:rsidRDefault="00AA2C7D">
      <w:pPr>
        <w:numPr>
          <w:ilvl w:val="0"/>
          <w:numId w:val="2"/>
        </w:numPr>
        <w:pBdr>
          <w:top w:val="nil"/>
          <w:left w:val="nil"/>
          <w:bottom w:val="nil"/>
          <w:right w:val="nil"/>
          <w:between w:val="nil"/>
        </w:pBdr>
        <w:spacing w:before="36" w:after="36" w:line="240" w:lineRule="auto"/>
      </w:pPr>
      <w:r>
        <w:rPr>
          <w:color w:val="000000"/>
          <w:sz w:val="24"/>
          <w:szCs w:val="24"/>
        </w:rPr>
        <w:t>Area Under ROC Curve</w:t>
      </w:r>
    </w:p>
    <w:p w14:paraId="16BDFC1B" w14:textId="77777777" w:rsidR="00441F09" w:rsidRDefault="00AA2C7D">
      <w:pPr>
        <w:numPr>
          <w:ilvl w:val="0"/>
          <w:numId w:val="2"/>
        </w:numPr>
        <w:pBdr>
          <w:top w:val="nil"/>
          <w:left w:val="nil"/>
          <w:bottom w:val="nil"/>
          <w:right w:val="nil"/>
          <w:between w:val="nil"/>
        </w:pBdr>
        <w:spacing w:before="36" w:after="36" w:line="240" w:lineRule="auto"/>
      </w:pPr>
      <w:r>
        <w:rPr>
          <w:color w:val="000000"/>
          <w:sz w:val="24"/>
          <w:szCs w:val="24"/>
        </w:rPr>
        <w:t>Logarithmic Loss</w:t>
      </w:r>
    </w:p>
    <w:p w14:paraId="117D56D4" w14:textId="77777777" w:rsidR="00441F09" w:rsidRDefault="00441F09">
      <w:pPr>
        <w:pBdr>
          <w:top w:val="nil"/>
          <w:left w:val="nil"/>
          <w:bottom w:val="nil"/>
          <w:right w:val="nil"/>
          <w:between w:val="nil"/>
        </w:pBdr>
        <w:spacing w:before="36" w:after="36" w:line="240" w:lineRule="auto"/>
        <w:ind w:left="480"/>
      </w:pPr>
      <w:bookmarkStart w:id="7" w:name="_3dy6vkm" w:colFirst="0" w:colLast="0"/>
      <w:bookmarkEnd w:id="7"/>
    </w:p>
    <w:p w14:paraId="1078AD47" w14:textId="77777777" w:rsidR="00441F09" w:rsidRDefault="00AA2C7D">
      <w:pPr>
        <w:jc w:val="both"/>
        <w:rPr>
          <w:sz w:val="24"/>
          <w:szCs w:val="24"/>
        </w:rPr>
      </w:pPr>
      <w:r>
        <w:rPr>
          <w:sz w:val="24"/>
          <w:szCs w:val="24"/>
        </w:rPr>
        <w:t>Accuracy is the percentage of correct classification, a measurement of the extent of degree the results are close to the true value. It can be used to assess the performance of the algorithm applied on the multi-class problem.</w:t>
      </w:r>
    </w:p>
    <w:p w14:paraId="009C415B" w14:textId="77777777" w:rsidR="00441F09" w:rsidRDefault="00AA2C7D">
      <w:pPr>
        <w:jc w:val="both"/>
        <w:rPr>
          <w:sz w:val="24"/>
          <w:szCs w:val="24"/>
        </w:rPr>
      </w:pPr>
      <w:r>
        <w:rPr>
          <w:sz w:val="24"/>
          <w:szCs w:val="24"/>
        </w:rPr>
        <w:t xml:space="preserve">Kappa is like classification accuracy for measuring categorical items except that it considers the possibility of occurring by chance. </w:t>
      </w:r>
    </w:p>
    <w:p w14:paraId="0583FB41" w14:textId="77777777" w:rsidR="00441F09" w:rsidRDefault="00AA2C7D">
      <w:pPr>
        <w:jc w:val="both"/>
        <w:rPr>
          <w:sz w:val="24"/>
          <w:szCs w:val="24"/>
        </w:rPr>
      </w:pPr>
      <w:r>
        <w:rPr>
          <w:sz w:val="24"/>
          <w:szCs w:val="24"/>
        </w:rPr>
        <w:t xml:space="preserve">Receiver Operating Characteristic (ROC) curve is mainly for binary classification problem. To assess multi-class problem, we can treat multiclass as binary by treating the problem as one vs all. Hence, Area Under ROC Curve (AUC) can be generalised to multi-class problem according to their one vs all curves. </w:t>
      </w:r>
    </w:p>
    <w:p w14:paraId="334AB320" w14:textId="77777777" w:rsidR="00441F09" w:rsidRDefault="00AA2C7D">
      <w:pPr>
        <w:jc w:val="both"/>
        <w:rPr>
          <w:sz w:val="24"/>
          <w:szCs w:val="24"/>
        </w:rPr>
      </w:pPr>
      <w:r>
        <w:rPr>
          <w:sz w:val="24"/>
          <w:szCs w:val="24"/>
        </w:rPr>
        <w:t xml:space="preserve">Logarithmic loss measures the performance of a classification model where the prediction input is a probability value between 0 and 1. </w:t>
      </w:r>
      <w:r>
        <w:rPr>
          <w:sz w:val="24"/>
          <w:szCs w:val="24"/>
          <w:highlight w:val="white"/>
        </w:rPr>
        <w:t xml:space="preserve">Log Loss </w:t>
      </w:r>
      <w:proofErr w:type="gramStart"/>
      <w:r>
        <w:rPr>
          <w:sz w:val="24"/>
          <w:szCs w:val="24"/>
          <w:highlight w:val="white"/>
        </w:rPr>
        <w:t>takes into account</w:t>
      </w:r>
      <w:proofErr w:type="gramEnd"/>
      <w:r>
        <w:rPr>
          <w:sz w:val="24"/>
          <w:szCs w:val="24"/>
          <w:highlight w:val="white"/>
        </w:rPr>
        <w:t xml:space="preserve"> the uncertainty of the model prediction based on how much it varies from the actual label. </w:t>
      </w:r>
      <w:r>
        <w:rPr>
          <w:sz w:val="24"/>
          <w:szCs w:val="24"/>
        </w:rPr>
        <w:t xml:space="preserve">The probability can be understood as a gauge of confidence. </w:t>
      </w:r>
    </w:p>
    <w:p w14:paraId="53C68EAD" w14:textId="77777777" w:rsidR="00441F09" w:rsidRDefault="007D1526">
      <w:pPr>
        <w:jc w:val="both"/>
      </w:pPr>
      <w:hyperlink r:id="rId9">
        <w:r w:rsidR="00AA2C7D">
          <w:rPr>
            <w:color w:val="0000FF"/>
            <w:u w:val="single"/>
          </w:rPr>
          <w:t>https://en.wikipedia.org/wiki/Accuracy_and_precision</w:t>
        </w:r>
      </w:hyperlink>
    </w:p>
    <w:p w14:paraId="035C584F" w14:textId="77777777" w:rsidR="00441F09" w:rsidRDefault="007D1526">
      <w:pPr>
        <w:jc w:val="both"/>
      </w:pPr>
      <w:hyperlink r:id="rId10">
        <w:r w:rsidR="00AA2C7D">
          <w:rPr>
            <w:color w:val="0000FF"/>
            <w:u w:val="single"/>
          </w:rPr>
          <w:t>https://www.datascienceblog.net/post/machine-learning/performance-measures-multi-class-problems/</w:t>
        </w:r>
      </w:hyperlink>
    </w:p>
    <w:p w14:paraId="08B47537" w14:textId="77777777" w:rsidR="00441F09" w:rsidRDefault="007D1526">
      <w:pPr>
        <w:jc w:val="both"/>
      </w:pPr>
      <w:hyperlink r:id="rId11">
        <w:r w:rsidR="00AA2C7D">
          <w:rPr>
            <w:color w:val="0000FF"/>
            <w:u w:val="single"/>
          </w:rPr>
          <w:t>https://machinelearningmastery.com/machine-learning-evaluation-metrics-in-r/</w:t>
        </w:r>
      </w:hyperlink>
    </w:p>
    <w:p w14:paraId="0E018065" w14:textId="77777777" w:rsidR="00441F09" w:rsidRDefault="00AA2C7D">
      <w:pPr>
        <w:jc w:val="both"/>
      </w:pPr>
      <w:r>
        <w:t>Ref. Alice Zheng 2015, Evaluating Machine Learning Models, A Beginner’s Guide to Key Concepts and Pitfalls</w:t>
      </w:r>
    </w:p>
    <w:p w14:paraId="6AA76C1E" w14:textId="77777777" w:rsidR="00441F09" w:rsidRDefault="00441F09">
      <w:pPr>
        <w:jc w:val="both"/>
      </w:pPr>
    </w:p>
    <w:p w14:paraId="33EBBB67" w14:textId="77777777" w:rsidR="00441F09" w:rsidRDefault="00AA2C7D">
      <w:pPr>
        <w:pStyle w:val="Heading2"/>
        <w:rPr>
          <w:i/>
        </w:rPr>
      </w:pPr>
      <w:r>
        <w:rPr>
          <w:i/>
        </w:rPr>
        <w:t>Tree based models</w:t>
      </w:r>
    </w:p>
    <w:p w14:paraId="75812599" w14:textId="77777777" w:rsidR="00441F09" w:rsidRDefault="00AA2C7D">
      <w:pPr>
        <w:pBdr>
          <w:top w:val="nil"/>
          <w:left w:val="nil"/>
          <w:bottom w:val="nil"/>
          <w:right w:val="nil"/>
          <w:between w:val="nil"/>
        </w:pBdr>
        <w:spacing w:before="180" w:after="180" w:line="240" w:lineRule="auto"/>
        <w:jc w:val="both"/>
        <w:rPr>
          <w:color w:val="000000"/>
          <w:sz w:val="24"/>
          <w:szCs w:val="24"/>
        </w:rPr>
      </w:pPr>
      <w:r>
        <w:rPr>
          <w:color w:val="000000"/>
          <w:sz w:val="24"/>
          <w:szCs w:val="24"/>
        </w:rPr>
        <w:t>Tree-based methods, including Decision Tree, Random Forest, and Tree Bagging, tend to perform well on unprocessed data (i.e. without normali</w:t>
      </w:r>
      <w:r>
        <w:rPr>
          <w:sz w:val="24"/>
          <w:szCs w:val="24"/>
        </w:rPr>
        <w:t>s</w:t>
      </w:r>
      <w:r>
        <w:rPr>
          <w:color w:val="000000"/>
          <w:sz w:val="24"/>
          <w:szCs w:val="24"/>
        </w:rPr>
        <w:t xml:space="preserve">ing, </w:t>
      </w:r>
      <w:proofErr w:type="spellStart"/>
      <w:r>
        <w:rPr>
          <w:color w:val="000000"/>
          <w:sz w:val="24"/>
          <w:szCs w:val="24"/>
        </w:rPr>
        <w:t>centering</w:t>
      </w:r>
      <w:proofErr w:type="spellEnd"/>
      <w:r>
        <w:rPr>
          <w:color w:val="000000"/>
          <w:sz w:val="24"/>
          <w:szCs w:val="24"/>
        </w:rPr>
        <w:t xml:space="preserve">, scaling features). </w:t>
      </w:r>
    </w:p>
    <w:p w14:paraId="768C4DD9" w14:textId="77777777" w:rsidR="00441F09" w:rsidRDefault="00AA2C7D">
      <w:pPr>
        <w:pBdr>
          <w:top w:val="nil"/>
          <w:left w:val="nil"/>
          <w:bottom w:val="nil"/>
          <w:right w:val="nil"/>
          <w:between w:val="nil"/>
        </w:pBdr>
        <w:spacing w:after="120"/>
        <w:jc w:val="both"/>
        <w:rPr>
          <w:color w:val="000000"/>
          <w:sz w:val="24"/>
          <w:szCs w:val="24"/>
        </w:rPr>
      </w:pPr>
      <w:r>
        <w:rPr>
          <w:color w:val="000000"/>
          <w:sz w:val="24"/>
          <w:szCs w:val="24"/>
        </w:rPr>
        <w:t xml:space="preserve">Decision Trees often produce predictions with low bias but high variance. The more complex the tree, the more apparent this becomes (overfitting). Methods have been proposed to </w:t>
      </w:r>
      <w:r>
        <w:rPr>
          <w:color w:val="000000"/>
          <w:sz w:val="24"/>
          <w:szCs w:val="24"/>
        </w:rPr>
        <w:lastRenderedPageBreak/>
        <w:t>overcome this issue.  This includes Bootstrap Aggregation (Bagging), as well as Random Forest.</w:t>
      </w:r>
    </w:p>
    <w:p w14:paraId="7F9373FE" w14:textId="77777777" w:rsidR="00441F09" w:rsidRDefault="00AA2C7D">
      <w:pPr>
        <w:pBdr>
          <w:top w:val="nil"/>
          <w:left w:val="nil"/>
          <w:bottom w:val="nil"/>
          <w:right w:val="nil"/>
          <w:between w:val="nil"/>
        </w:pBdr>
        <w:spacing w:after="120"/>
        <w:jc w:val="both"/>
        <w:rPr>
          <w:color w:val="000000"/>
          <w:sz w:val="24"/>
          <w:szCs w:val="24"/>
        </w:rPr>
      </w:pPr>
      <w:r>
        <w:rPr>
          <w:color w:val="000000"/>
          <w:sz w:val="24"/>
          <w:szCs w:val="24"/>
        </w:rPr>
        <w:t>The idea behind tree bagging is to create many trees, each trained from bootstrapped data from the original dataset. Each tree is slightly different from each other because they are trained with mildly different datasets. Classification decision is then performed by popular vote across all trees. This method reduces variance by averaging decisions among many trees. There is a caveat though: tress turn out to be very similar to each other when there exists a (or few) extremely strong predictor, following by some moderately strong predictors.  Each tree will have similar node splitting because of these strong predictors, which renders each tree to have practicality the same decision rules. Unfortunately, as mentioned above, the variance of the averages of highly correlated quantities is also high. This means tree bagging provides little improvements in terms of variance reduction.</w:t>
      </w:r>
    </w:p>
    <w:p w14:paraId="56D5C258" w14:textId="77777777" w:rsidR="00441F09" w:rsidRDefault="00AA2C7D">
      <w:pPr>
        <w:pBdr>
          <w:top w:val="nil"/>
          <w:left w:val="nil"/>
          <w:bottom w:val="nil"/>
          <w:right w:val="nil"/>
          <w:between w:val="nil"/>
        </w:pBdr>
        <w:spacing w:after="120"/>
        <w:jc w:val="both"/>
        <w:rPr>
          <w:color w:val="000000"/>
          <w:sz w:val="24"/>
          <w:szCs w:val="24"/>
        </w:rPr>
      </w:pPr>
      <w:r>
        <w:rPr>
          <w:color w:val="000000"/>
          <w:sz w:val="24"/>
          <w:szCs w:val="24"/>
        </w:rPr>
        <w:t xml:space="preserve">Random Forest enhances tree bagging through a tweak: at each node split, the algorithm randomly picks a subset of size </w:t>
      </w:r>
      <m:oMath>
        <m:r>
          <w:rPr>
            <w:rFonts w:ascii="Cambria Math" w:eastAsia="Cambria Math" w:hAnsi="Cambria Math" w:cs="Cambria Math"/>
            <w:color w:val="000000"/>
            <w:sz w:val="24"/>
            <w:szCs w:val="24"/>
          </w:rPr>
          <m:t>m</m:t>
        </m:r>
      </m:oMath>
      <w:r>
        <w:rPr>
          <w:color w:val="000000"/>
          <w:sz w:val="24"/>
          <w:szCs w:val="24"/>
        </w:rPr>
        <w:t xml:space="preserve"> predictors out of all </w:t>
      </w:r>
      <m:oMath>
        <m:r>
          <w:rPr>
            <w:rFonts w:ascii="Cambria Math" w:eastAsia="Cambria Math" w:hAnsi="Cambria Math" w:cs="Cambria Math"/>
            <w:color w:val="000000"/>
            <w:sz w:val="24"/>
            <w:szCs w:val="24"/>
          </w:rPr>
          <m:t>p</m:t>
        </m:r>
      </m:oMath>
      <w:r>
        <w:rPr>
          <w:color w:val="000000"/>
          <w:sz w:val="24"/>
          <w:szCs w:val="24"/>
        </w:rPr>
        <w:t xml:space="preserve">, then choose the best predictor for this node split as normally seen in decision trees. This way, each tree is more likely to be different from each other. And hence their averages are less varying. The choice of </w:t>
      </w:r>
      <m:oMath>
        <m:r>
          <w:rPr>
            <w:rFonts w:ascii="Cambria Math" w:eastAsia="Cambria Math" w:hAnsi="Cambria Math" w:cs="Cambria Math"/>
            <w:color w:val="000000"/>
            <w:sz w:val="24"/>
            <w:szCs w:val="24"/>
          </w:rPr>
          <m:t>m</m:t>
        </m:r>
      </m:oMath>
      <w:r>
        <w:rPr>
          <w:color w:val="000000"/>
          <w:sz w:val="24"/>
          <w:szCs w:val="24"/>
        </w:rPr>
        <w:t xml:space="preserve"> is often the square root of </w:t>
      </w:r>
      <m:oMath>
        <m:r>
          <w:rPr>
            <w:rFonts w:ascii="Cambria Math" w:eastAsia="Cambria Math" w:hAnsi="Cambria Math" w:cs="Cambria Math"/>
            <w:color w:val="000000"/>
            <w:sz w:val="24"/>
            <w:szCs w:val="24"/>
          </w:rPr>
          <m:t>p</m:t>
        </m:r>
      </m:oMath>
      <w:r>
        <w:rPr>
          <w:color w:val="000000"/>
          <w:sz w:val="24"/>
          <w:szCs w:val="24"/>
        </w:rPr>
        <w:t xml:space="preserve"> but other method of choosing </w:t>
      </w:r>
      <m:oMath>
        <m:r>
          <w:rPr>
            <w:rFonts w:ascii="Cambria Math" w:eastAsia="Cambria Math" w:hAnsi="Cambria Math" w:cs="Cambria Math"/>
            <w:color w:val="000000"/>
            <w:sz w:val="24"/>
            <w:szCs w:val="24"/>
          </w:rPr>
          <m:t>m</m:t>
        </m:r>
      </m:oMath>
      <w:r>
        <w:rPr>
          <w:color w:val="000000"/>
          <w:sz w:val="24"/>
          <w:szCs w:val="24"/>
        </w:rPr>
        <w:t xml:space="preserve"> also exists.</w:t>
      </w:r>
    </w:p>
    <w:p w14:paraId="618D9989" w14:textId="77777777" w:rsidR="00441F09" w:rsidRDefault="00441F09">
      <w:pPr>
        <w:pStyle w:val="Heading2"/>
        <w:rPr>
          <w:i/>
        </w:rPr>
      </w:pPr>
    </w:p>
    <w:p w14:paraId="1048085F" w14:textId="77777777" w:rsidR="00441F09" w:rsidRDefault="00AA2C7D">
      <w:pPr>
        <w:pStyle w:val="Heading2"/>
        <w:rPr>
          <w:i/>
        </w:rPr>
      </w:pPr>
      <w:r>
        <w:rPr>
          <w:i/>
        </w:rPr>
        <w:t xml:space="preserve">K-Nearest </w:t>
      </w:r>
      <w:proofErr w:type="spellStart"/>
      <w:r>
        <w:rPr>
          <w:i/>
        </w:rPr>
        <w:t>Neighbor</w:t>
      </w:r>
      <w:proofErr w:type="spellEnd"/>
    </w:p>
    <w:p w14:paraId="3675D1B2" w14:textId="77777777" w:rsidR="00441F09" w:rsidRDefault="00AA2C7D">
      <w:pPr>
        <w:rPr>
          <w:sz w:val="24"/>
          <w:szCs w:val="24"/>
        </w:rPr>
      </w:pPr>
      <w:r>
        <w:rPr>
          <w:sz w:val="24"/>
          <w:szCs w:val="24"/>
        </w:rPr>
        <w:t xml:space="preserve">K-nearest </w:t>
      </w:r>
      <w:proofErr w:type="spellStart"/>
      <w:r>
        <w:rPr>
          <w:sz w:val="24"/>
          <w:szCs w:val="24"/>
        </w:rPr>
        <w:t>Neighbor</w:t>
      </w:r>
      <w:proofErr w:type="spellEnd"/>
      <w:r>
        <w:rPr>
          <w:sz w:val="24"/>
          <w:szCs w:val="24"/>
        </w:rPr>
        <w:t xml:space="preserve"> (KNN) is a non-parametric and lazy learning algorithm which is simple and easy to implement on classification and regression. </w:t>
      </w:r>
    </w:p>
    <w:p w14:paraId="00792CB5" w14:textId="77777777" w:rsidR="00441F09" w:rsidRDefault="00AA2C7D">
      <w:pPr>
        <w:rPr>
          <w:sz w:val="24"/>
          <w:szCs w:val="24"/>
        </w:rPr>
      </w:pPr>
      <w:r>
        <w:rPr>
          <w:sz w:val="24"/>
          <w:szCs w:val="24"/>
        </w:rPr>
        <w:t xml:space="preserve">In our study, we use KNN for classification. The KNN classification output is a class membership. An object is classified by a majority vote of its </w:t>
      </w:r>
      <w:proofErr w:type="spellStart"/>
      <w:r>
        <w:rPr>
          <w:sz w:val="24"/>
          <w:szCs w:val="24"/>
        </w:rPr>
        <w:t>neighbors</w:t>
      </w:r>
      <w:proofErr w:type="spellEnd"/>
      <w:r>
        <w:rPr>
          <w:sz w:val="24"/>
          <w:szCs w:val="24"/>
        </w:rPr>
        <w:t xml:space="preserve">, with the object being assigned to the class most common among its k nearest </w:t>
      </w:r>
      <w:proofErr w:type="spellStart"/>
      <w:r>
        <w:rPr>
          <w:sz w:val="24"/>
          <w:szCs w:val="24"/>
        </w:rPr>
        <w:t>neighbors</w:t>
      </w:r>
      <w:proofErr w:type="spellEnd"/>
      <w:r>
        <w:rPr>
          <w:sz w:val="24"/>
          <w:szCs w:val="24"/>
        </w:rPr>
        <w:t xml:space="preserve">. (Adi </w:t>
      </w:r>
      <w:proofErr w:type="spellStart"/>
      <w:r>
        <w:rPr>
          <w:sz w:val="24"/>
          <w:szCs w:val="24"/>
        </w:rPr>
        <w:t>Bronshtein</w:t>
      </w:r>
      <w:proofErr w:type="spellEnd"/>
      <w:r>
        <w:rPr>
          <w:sz w:val="24"/>
          <w:szCs w:val="24"/>
        </w:rPr>
        <w:t xml:space="preserve">, 2017). For </w:t>
      </w:r>
      <w:proofErr w:type="gramStart"/>
      <w:r>
        <w:rPr>
          <w:sz w:val="24"/>
          <w:szCs w:val="24"/>
        </w:rPr>
        <w:t>example</w:t>
      </w:r>
      <w:proofErr w:type="gramEnd"/>
      <w:r>
        <w:rPr>
          <w:sz w:val="24"/>
          <w:szCs w:val="24"/>
        </w:rPr>
        <w:t xml:space="preserve"> if k = 1, then the object is simply assigned to the class of that single nearest </w:t>
      </w:r>
      <w:proofErr w:type="spellStart"/>
      <w:r>
        <w:rPr>
          <w:sz w:val="24"/>
          <w:szCs w:val="24"/>
        </w:rPr>
        <w:t>neighbor</w:t>
      </w:r>
      <w:proofErr w:type="spellEnd"/>
      <w:r>
        <w:rPr>
          <w:sz w:val="24"/>
          <w:szCs w:val="24"/>
        </w:rPr>
        <w:t xml:space="preserve">. </w:t>
      </w:r>
    </w:p>
    <w:p w14:paraId="09C9C442" w14:textId="77777777" w:rsidR="00441F09" w:rsidRDefault="00AA2C7D">
      <w:pPr>
        <w:rPr>
          <w:sz w:val="24"/>
          <w:szCs w:val="24"/>
        </w:rPr>
      </w:pPr>
      <w:r>
        <w:rPr>
          <w:sz w:val="24"/>
          <w:szCs w:val="24"/>
        </w:rPr>
        <w:t xml:space="preserve">Generally, if k is too small, KNN may be over-fitted due to the noises in the training dataset. On the other hand, if k is too large, KNN may misclassify the testing records. Therefore, we may need to try several values of k and choose the best result (i.e. smallest error rate) via R application. </w:t>
      </w:r>
    </w:p>
    <w:p w14:paraId="2E2C6F31" w14:textId="77777777" w:rsidR="00441F09" w:rsidRDefault="00AA2C7D">
      <w:pPr>
        <w:rPr>
          <w:sz w:val="24"/>
          <w:szCs w:val="24"/>
        </w:rPr>
      </w:pPr>
      <w:r>
        <w:rPr>
          <w:sz w:val="24"/>
          <w:szCs w:val="24"/>
        </w:rPr>
        <w:t xml:space="preserve">In computing the distance, performing standardization of variables may be needed to if the range of the variables are significantly different. Otherwise, variables with large range will have large influence in computing the distance. In our dataset, the variables are readings generated from the sensors through repetition of same movement, therefore the range of variables are of similar ranges. Given this nature of the variables, it is considered not necessary for any transformation or standardization </w:t>
      </w:r>
      <w:proofErr w:type="gramStart"/>
      <w:r>
        <w:rPr>
          <w:sz w:val="24"/>
          <w:szCs w:val="24"/>
        </w:rPr>
        <w:t>of  the</w:t>
      </w:r>
      <w:proofErr w:type="gramEnd"/>
      <w:r>
        <w:rPr>
          <w:sz w:val="24"/>
          <w:szCs w:val="24"/>
        </w:rPr>
        <w:t xml:space="preserve"> data before applying KNN. </w:t>
      </w:r>
    </w:p>
    <w:p w14:paraId="79B283E3" w14:textId="77777777" w:rsidR="00441F09" w:rsidRDefault="00441F09">
      <w:pPr>
        <w:rPr>
          <w:sz w:val="24"/>
          <w:szCs w:val="24"/>
        </w:rPr>
      </w:pPr>
    </w:p>
    <w:p w14:paraId="507A9A8B" w14:textId="192A1CAD" w:rsidR="00441F09" w:rsidRDefault="00AA2C7D">
      <w:pPr>
        <w:rPr>
          <w:sz w:val="24"/>
          <w:szCs w:val="24"/>
        </w:rPr>
      </w:pPr>
      <w:r>
        <w:rPr>
          <w:sz w:val="24"/>
          <w:szCs w:val="24"/>
        </w:rPr>
        <w:t xml:space="preserve">The major advantages of KNN are simple to </w:t>
      </w:r>
      <w:r w:rsidR="00EE5945">
        <w:rPr>
          <w:sz w:val="24"/>
          <w:szCs w:val="24"/>
        </w:rPr>
        <w:t>use and</w:t>
      </w:r>
      <w:r>
        <w:rPr>
          <w:sz w:val="24"/>
          <w:szCs w:val="24"/>
        </w:rPr>
        <w:t xml:space="preserve"> easy to implement. It does not require model assumption about data nor model building. However, KNN is highly dependent on the value of K chosen and is sensitive to irrelevant features and the scale of data. Another </w:t>
      </w:r>
      <w:r>
        <w:rPr>
          <w:sz w:val="24"/>
          <w:szCs w:val="24"/>
        </w:rPr>
        <w:lastRenderedPageBreak/>
        <w:t xml:space="preserve">disadvantage is that KNN could be computationally intensive if the training dataset is massive.  (Tan, Steinbach, </w:t>
      </w:r>
      <w:proofErr w:type="spellStart"/>
      <w:r>
        <w:rPr>
          <w:sz w:val="24"/>
          <w:szCs w:val="24"/>
        </w:rPr>
        <w:t>Karpatne</w:t>
      </w:r>
      <w:proofErr w:type="spellEnd"/>
      <w:r>
        <w:rPr>
          <w:sz w:val="24"/>
          <w:szCs w:val="24"/>
        </w:rPr>
        <w:t>, Kumar, 2019)</w:t>
      </w:r>
    </w:p>
    <w:p w14:paraId="0A87A2BD" w14:textId="77777777" w:rsidR="00441F09" w:rsidRDefault="00441F09"/>
    <w:p w14:paraId="107AD0C7" w14:textId="77777777" w:rsidR="00441F09" w:rsidRDefault="00AA2C7D">
      <w:r>
        <w:t xml:space="preserve">Ref </w:t>
      </w:r>
    </w:p>
    <w:p w14:paraId="52A82AE6" w14:textId="77777777" w:rsidR="00441F09" w:rsidRDefault="00AA2C7D">
      <w:r>
        <w:t xml:space="preserve">Adi </w:t>
      </w:r>
      <w:proofErr w:type="spellStart"/>
      <w:r>
        <w:t>Bronshtein</w:t>
      </w:r>
      <w:proofErr w:type="spellEnd"/>
      <w:r>
        <w:t>, 2017</w:t>
      </w:r>
    </w:p>
    <w:p w14:paraId="188293C5" w14:textId="77777777" w:rsidR="00441F09" w:rsidRDefault="007D1526">
      <w:hyperlink r:id="rId12">
        <w:r w:rsidR="00AA2C7D">
          <w:rPr>
            <w:color w:val="1155CC"/>
            <w:u w:val="single"/>
          </w:rPr>
          <w:t>https://blog.usejournal.com/a-quick-introduction-to-k-nearest-neighbors-algorithm-62214cea29c7</w:t>
        </w:r>
      </w:hyperlink>
    </w:p>
    <w:p w14:paraId="646BBAB7" w14:textId="77777777" w:rsidR="00441F09" w:rsidRDefault="00AA2C7D">
      <w:r>
        <w:t xml:space="preserve">Introduction to Data Mining, Second Edition, Pang-Ning Tan, Michael Steinbach, Anuj </w:t>
      </w:r>
      <w:proofErr w:type="spellStart"/>
      <w:r>
        <w:t>Karpatne</w:t>
      </w:r>
      <w:proofErr w:type="spellEnd"/>
      <w:r>
        <w:t>, Vipin Kumar, 2019, pages 358 to 363</w:t>
      </w:r>
    </w:p>
    <w:p w14:paraId="13E6E9A2" w14:textId="77777777" w:rsidR="00441F09" w:rsidRDefault="00441F09"/>
    <w:p w14:paraId="1C9D9597" w14:textId="77777777" w:rsidR="00441F09" w:rsidRDefault="00AA2C7D">
      <w:pPr>
        <w:pStyle w:val="Heading2"/>
        <w:rPr>
          <w:i/>
        </w:rPr>
      </w:pPr>
      <w:r>
        <w:rPr>
          <w:i/>
        </w:rPr>
        <w:t>Multinomial Logistic Regression</w:t>
      </w:r>
    </w:p>
    <w:p w14:paraId="64807BFF" w14:textId="77777777" w:rsidR="00441F09" w:rsidRDefault="00AA2C7D">
      <w:pPr>
        <w:rPr>
          <w:sz w:val="24"/>
          <w:szCs w:val="24"/>
        </w:rPr>
      </w:pPr>
      <w:r>
        <w:rPr>
          <w:sz w:val="24"/>
          <w:szCs w:val="24"/>
        </w:rPr>
        <w:t xml:space="preserve">Multinomial logistic regression applies the regression technique to cater not only continuous, but also categorical or binary variables. The model predicts the category that the output should belong to or the probability the categories or classes the predicted output should belong to, based on the input of a set of dependent </w:t>
      </w:r>
      <w:proofErr w:type="gramStart"/>
      <w:r>
        <w:rPr>
          <w:sz w:val="24"/>
          <w:szCs w:val="24"/>
        </w:rPr>
        <w:t>variable</w:t>
      </w:r>
      <w:proofErr w:type="gramEnd"/>
      <w:r>
        <w:rPr>
          <w:sz w:val="24"/>
          <w:szCs w:val="24"/>
        </w:rPr>
        <w:t>. (</w:t>
      </w:r>
      <w:proofErr w:type="spellStart"/>
      <w:r>
        <w:rPr>
          <w:sz w:val="24"/>
          <w:szCs w:val="24"/>
        </w:rPr>
        <w:t>Dr.</w:t>
      </w:r>
      <w:proofErr w:type="spellEnd"/>
      <w:r>
        <w:rPr>
          <w:sz w:val="24"/>
          <w:szCs w:val="24"/>
        </w:rPr>
        <w:t xml:space="preserve"> Jon S and </w:t>
      </w:r>
      <w:proofErr w:type="spellStart"/>
      <w:r>
        <w:rPr>
          <w:sz w:val="24"/>
          <w:szCs w:val="24"/>
        </w:rPr>
        <w:t>Dr.</w:t>
      </w:r>
      <w:proofErr w:type="spellEnd"/>
      <w:r>
        <w:rPr>
          <w:sz w:val="24"/>
          <w:szCs w:val="24"/>
        </w:rPr>
        <w:t xml:space="preserve"> Amanda K M, 2011). It uses maximum likelihood estimation to evaluate the conditional probability of categories or classes that the output should belong to.</w:t>
      </w:r>
    </w:p>
    <w:p w14:paraId="3021E40B" w14:textId="77777777" w:rsidR="00441F09" w:rsidRDefault="00441F09">
      <w:pPr>
        <w:rPr>
          <w:sz w:val="24"/>
          <w:szCs w:val="24"/>
        </w:rPr>
      </w:pPr>
    </w:p>
    <w:p w14:paraId="1F363DE2" w14:textId="376F75C4" w:rsidR="00441F09" w:rsidRDefault="00AA2C7D">
      <w:pPr>
        <w:rPr>
          <w:sz w:val="24"/>
          <w:szCs w:val="24"/>
        </w:rPr>
      </w:pPr>
      <w:r>
        <w:rPr>
          <w:sz w:val="24"/>
          <w:szCs w:val="24"/>
        </w:rPr>
        <w:t xml:space="preserve">Multinomial logistic regression is about to provide information on the relationship between the independent variables and the target variable through the weights (i.e. beta coefficients) of each independent </w:t>
      </w:r>
      <w:r w:rsidR="00EE5945">
        <w:rPr>
          <w:sz w:val="24"/>
          <w:szCs w:val="24"/>
        </w:rPr>
        <w:t>variable</w:t>
      </w:r>
      <w:r>
        <w:rPr>
          <w:sz w:val="24"/>
          <w:szCs w:val="24"/>
        </w:rPr>
        <w:t xml:space="preserve">. This is helpful in identifying irrelevant features when the respective weight is not significant deviate from zero value. Also, since it does not require calculating distances between variables, it is less </w:t>
      </w:r>
      <w:r w:rsidR="00EE5945">
        <w:rPr>
          <w:sz w:val="24"/>
          <w:szCs w:val="24"/>
        </w:rPr>
        <w:t>computationally</w:t>
      </w:r>
      <w:r>
        <w:rPr>
          <w:sz w:val="24"/>
          <w:szCs w:val="24"/>
        </w:rPr>
        <w:t xml:space="preserve"> intensive when handling high dimension data. However, one major drawback of multinomial logistic regression is that it is limited to linear relationships. (Tan, Steinbach, </w:t>
      </w:r>
      <w:proofErr w:type="spellStart"/>
      <w:r>
        <w:rPr>
          <w:sz w:val="24"/>
          <w:szCs w:val="24"/>
        </w:rPr>
        <w:t>Karpatne</w:t>
      </w:r>
      <w:proofErr w:type="spellEnd"/>
      <w:r>
        <w:rPr>
          <w:sz w:val="24"/>
          <w:szCs w:val="24"/>
        </w:rPr>
        <w:t>, Kumar, 2019)</w:t>
      </w:r>
    </w:p>
    <w:p w14:paraId="7EF0D04E" w14:textId="77777777" w:rsidR="00441F09" w:rsidRDefault="00441F09"/>
    <w:p w14:paraId="77742BEE" w14:textId="77777777" w:rsidR="00441F09" w:rsidRDefault="00AA2C7D">
      <w:r>
        <w:t>Ref</w:t>
      </w:r>
    </w:p>
    <w:p w14:paraId="3EC6435F" w14:textId="77777777" w:rsidR="00441F09" w:rsidRDefault="00AA2C7D">
      <w:r>
        <w:t xml:space="preserve"> </w:t>
      </w:r>
      <w:hyperlink r:id="rId13">
        <w:r>
          <w:rPr>
            <w:color w:val="1155CC"/>
            <w:u w:val="single"/>
          </w:rPr>
          <w:t>https://it.unt.edu/sites/default/files/mlr_jds_aug2011.pdf</w:t>
        </w:r>
      </w:hyperlink>
      <w:r>
        <w:t xml:space="preserve"> (</w:t>
      </w:r>
      <w:proofErr w:type="spellStart"/>
      <w:r>
        <w:t>Dr.</w:t>
      </w:r>
      <w:proofErr w:type="spellEnd"/>
      <w:r>
        <w:t xml:space="preserve"> Jon Starkweather and </w:t>
      </w:r>
      <w:proofErr w:type="spellStart"/>
      <w:r>
        <w:t>Dr.</w:t>
      </w:r>
      <w:proofErr w:type="spellEnd"/>
      <w:r>
        <w:t xml:space="preserve"> Amanda Kay </w:t>
      </w:r>
      <w:proofErr w:type="spellStart"/>
      <w:r>
        <w:t>Moske</w:t>
      </w:r>
      <w:proofErr w:type="spellEnd"/>
      <w:r>
        <w:t xml:space="preserve">, </w:t>
      </w:r>
      <w:proofErr w:type="spellStart"/>
      <w:r>
        <w:t>Multinominal</w:t>
      </w:r>
      <w:proofErr w:type="spellEnd"/>
      <w:r>
        <w:t xml:space="preserve"> Logistic Regression, 2011)</w:t>
      </w:r>
    </w:p>
    <w:p w14:paraId="57135B5E" w14:textId="77777777" w:rsidR="00441F09" w:rsidRDefault="00AA2C7D">
      <w:r>
        <w:t xml:space="preserve">Introduction to Data Mining, Second Edition, Pang-Ning Tan, Michael Steinbach, Anuj </w:t>
      </w:r>
      <w:proofErr w:type="spellStart"/>
      <w:r>
        <w:t>Karpatne</w:t>
      </w:r>
      <w:proofErr w:type="spellEnd"/>
      <w:r>
        <w:t>, Vipin Kumar, 2019, pages 404 to 411</w:t>
      </w:r>
    </w:p>
    <w:p w14:paraId="1CA50668" w14:textId="77777777" w:rsidR="00441F09" w:rsidRDefault="00441F09"/>
    <w:p w14:paraId="01F394C8" w14:textId="77777777" w:rsidR="00441F09" w:rsidRDefault="00AA2C7D">
      <w:pPr>
        <w:pStyle w:val="Heading2"/>
        <w:rPr>
          <w:i/>
        </w:rPr>
      </w:pPr>
      <w:r>
        <w:rPr>
          <w:i/>
        </w:rPr>
        <w:t>Naïve Bayes</w:t>
      </w:r>
    </w:p>
    <w:p w14:paraId="789F7DB1" w14:textId="77777777" w:rsidR="00441F09" w:rsidRDefault="00AA2C7D">
      <w:pPr>
        <w:rPr>
          <w:sz w:val="24"/>
          <w:szCs w:val="24"/>
        </w:rPr>
      </w:pPr>
      <w:r>
        <w:rPr>
          <w:sz w:val="24"/>
          <w:szCs w:val="24"/>
        </w:rPr>
        <w:t xml:space="preserve">The Naive Bayes algorithm is a lazy learner, a classification technique based on conditional probabilities. It uses Bayes' Theorem, a formula that calculates a posterior probability by counting the frequency of values and combinations of values in the training data, with independence assumptions between predictors. </w:t>
      </w:r>
    </w:p>
    <w:p w14:paraId="19A5E29F" w14:textId="77777777" w:rsidR="00441F09" w:rsidRDefault="00441F09">
      <w:pPr>
        <w:rPr>
          <w:sz w:val="24"/>
          <w:szCs w:val="24"/>
        </w:rPr>
      </w:pPr>
    </w:p>
    <w:p w14:paraId="0BF3A6C9" w14:textId="77777777" w:rsidR="00441F09" w:rsidRDefault="00AA2C7D">
      <w:pPr>
        <w:rPr>
          <w:sz w:val="24"/>
          <w:szCs w:val="24"/>
        </w:rPr>
      </w:pPr>
      <w:r>
        <w:rPr>
          <w:sz w:val="24"/>
          <w:szCs w:val="24"/>
        </w:rPr>
        <w:t xml:space="preserve">A Naive Bayes Model is easy to build and does not require complicated iterative parameter estimation which makes it as a </w:t>
      </w:r>
      <w:proofErr w:type="gramStart"/>
      <w:r>
        <w:rPr>
          <w:sz w:val="24"/>
          <w:szCs w:val="24"/>
        </w:rPr>
        <w:t>suitable techniques</w:t>
      </w:r>
      <w:proofErr w:type="gramEnd"/>
      <w:r>
        <w:rPr>
          <w:sz w:val="24"/>
          <w:szCs w:val="24"/>
        </w:rPr>
        <w:t xml:space="preserve"> to deal with very large datasets. Given the dependent variables are conditionally independent to each other, the conditional probabilities can be calculated even in high dimensional situation. However, if the conditional independence assumption is violated, the result from </w:t>
      </w:r>
      <w:proofErr w:type="spellStart"/>
      <w:r>
        <w:rPr>
          <w:sz w:val="24"/>
          <w:szCs w:val="24"/>
        </w:rPr>
        <w:t>Naiye</w:t>
      </w:r>
      <w:proofErr w:type="spellEnd"/>
      <w:r>
        <w:rPr>
          <w:sz w:val="24"/>
          <w:szCs w:val="24"/>
        </w:rPr>
        <w:t xml:space="preserve"> Bayes would give incorrect prediction. (Tan, Steinbach, </w:t>
      </w:r>
      <w:proofErr w:type="spellStart"/>
      <w:r>
        <w:rPr>
          <w:sz w:val="24"/>
          <w:szCs w:val="24"/>
        </w:rPr>
        <w:t>Karpatne</w:t>
      </w:r>
      <w:proofErr w:type="spellEnd"/>
      <w:r>
        <w:rPr>
          <w:sz w:val="24"/>
          <w:szCs w:val="24"/>
        </w:rPr>
        <w:t>, Kumar, 2019)</w:t>
      </w:r>
    </w:p>
    <w:p w14:paraId="1D522944" w14:textId="77777777" w:rsidR="00441F09" w:rsidRDefault="00441F09">
      <w:pPr>
        <w:rPr>
          <w:sz w:val="24"/>
          <w:szCs w:val="24"/>
        </w:rPr>
      </w:pPr>
    </w:p>
    <w:p w14:paraId="7405CAAD" w14:textId="77777777" w:rsidR="00441F09" w:rsidRDefault="00AA2C7D">
      <w:pPr>
        <w:rPr>
          <w:sz w:val="24"/>
          <w:szCs w:val="24"/>
        </w:rPr>
      </w:pPr>
      <w:r>
        <w:rPr>
          <w:sz w:val="24"/>
          <w:szCs w:val="24"/>
        </w:rPr>
        <w:t>Ref</w:t>
      </w:r>
    </w:p>
    <w:p w14:paraId="1D3D38CC" w14:textId="77777777" w:rsidR="00441F09" w:rsidRDefault="007D1526">
      <w:pPr>
        <w:rPr>
          <w:sz w:val="24"/>
          <w:szCs w:val="24"/>
        </w:rPr>
      </w:pPr>
      <w:hyperlink r:id="rId14" w:anchor="BABIIDDE">
        <w:r w:rsidR="00AA2C7D">
          <w:rPr>
            <w:color w:val="1155CC"/>
            <w:sz w:val="24"/>
            <w:szCs w:val="24"/>
            <w:u w:val="single"/>
          </w:rPr>
          <w:t>https://docs.oracle.com/cd/B28359_01/datamine.111/b28129/algo_nb.htm#BABIIDDE</w:t>
        </w:r>
      </w:hyperlink>
    </w:p>
    <w:p w14:paraId="50B8BDF4" w14:textId="77777777" w:rsidR="00441F09" w:rsidRDefault="00AA2C7D">
      <w:r>
        <w:t xml:space="preserve">Introduction to Data Mining, Second Edition, Pang-Ning Tan, Michael Steinbach, Anuj </w:t>
      </w:r>
      <w:proofErr w:type="spellStart"/>
      <w:r>
        <w:t>Karpatne</w:t>
      </w:r>
      <w:proofErr w:type="spellEnd"/>
      <w:r>
        <w:t>, Vipin Kumar, 2019, pages 364 to 382</w:t>
      </w:r>
    </w:p>
    <w:p w14:paraId="5A5C1D4B" w14:textId="77777777" w:rsidR="00441F09" w:rsidRDefault="00441F09"/>
    <w:p w14:paraId="1ADCB66B" w14:textId="77777777" w:rsidR="00441F09" w:rsidRDefault="00AA2C7D">
      <w:pPr>
        <w:pStyle w:val="Heading2"/>
        <w:rPr>
          <w:i/>
        </w:rPr>
      </w:pPr>
      <w:r>
        <w:rPr>
          <w:i/>
        </w:rPr>
        <w:t>Neuro Network</w:t>
      </w:r>
    </w:p>
    <w:p w14:paraId="204ED721" w14:textId="77777777" w:rsidR="00441F09" w:rsidRDefault="00AA2C7D">
      <w:pPr>
        <w:pBdr>
          <w:top w:val="nil"/>
          <w:left w:val="nil"/>
          <w:bottom w:val="nil"/>
          <w:right w:val="nil"/>
          <w:between w:val="nil"/>
        </w:pBdr>
        <w:spacing w:after="120"/>
        <w:jc w:val="both"/>
        <w:rPr>
          <w:color w:val="000000"/>
          <w:sz w:val="24"/>
          <w:szCs w:val="24"/>
        </w:rPr>
      </w:pPr>
      <w:r>
        <w:rPr>
          <w:color w:val="000000"/>
          <w:sz w:val="24"/>
          <w:szCs w:val="24"/>
        </w:rPr>
        <w:t xml:space="preserve">R doesn't provide an easy way to model multilayer perceptron (Neuro Network). Hence a single-layer perceptron is modelled below. Neuro Networks tend to be scaled invariant (just like </w:t>
      </w:r>
      <w:proofErr w:type="gramStart"/>
      <w:r>
        <w:rPr>
          <w:color w:val="000000"/>
          <w:sz w:val="24"/>
          <w:szCs w:val="24"/>
        </w:rPr>
        <w:t>tree based</w:t>
      </w:r>
      <w:proofErr w:type="gramEnd"/>
      <w:r>
        <w:rPr>
          <w:color w:val="000000"/>
          <w:sz w:val="24"/>
          <w:szCs w:val="24"/>
        </w:rPr>
        <w:t xml:space="preserve"> models): rescaling the input vector is equivalent to changing the weights and biases of the network, resulting in the exact same outputs as before.</w:t>
      </w:r>
    </w:p>
    <w:p w14:paraId="0B9FBF92" w14:textId="77777777" w:rsidR="00441F09" w:rsidRDefault="00AA2C7D">
      <w:pPr>
        <w:pBdr>
          <w:top w:val="nil"/>
          <w:left w:val="nil"/>
          <w:bottom w:val="nil"/>
          <w:right w:val="nil"/>
          <w:between w:val="nil"/>
        </w:pBdr>
        <w:spacing w:after="120"/>
        <w:jc w:val="both"/>
        <w:rPr>
          <w:color w:val="000000"/>
          <w:sz w:val="24"/>
          <w:szCs w:val="24"/>
        </w:rPr>
      </w:pPr>
      <w:r>
        <w:rPr>
          <w:color w:val="000000"/>
          <w:sz w:val="24"/>
          <w:szCs w:val="24"/>
          <w:highlight w:val="yellow"/>
        </w:rPr>
        <w:t>neuro code</w:t>
      </w:r>
    </w:p>
    <w:p w14:paraId="0A84E875" w14:textId="77777777" w:rsidR="00441F09" w:rsidRDefault="00AA2C7D">
      <w:pPr>
        <w:pBdr>
          <w:top w:val="nil"/>
          <w:left w:val="nil"/>
          <w:bottom w:val="nil"/>
          <w:right w:val="nil"/>
          <w:between w:val="nil"/>
        </w:pBdr>
        <w:spacing w:after="120"/>
        <w:jc w:val="both"/>
        <w:rPr>
          <w:color w:val="000000"/>
          <w:sz w:val="24"/>
          <w:szCs w:val="24"/>
        </w:rPr>
      </w:pPr>
      <w:r>
        <w:rPr>
          <w:color w:val="000000"/>
          <w:sz w:val="24"/>
          <w:szCs w:val="24"/>
        </w:rPr>
        <w:t>The parameter `</w:t>
      </w:r>
      <w:proofErr w:type="spellStart"/>
      <w:r>
        <w:rPr>
          <w:color w:val="000000"/>
          <w:sz w:val="24"/>
          <w:szCs w:val="24"/>
        </w:rPr>
        <w:t>sizespecifies</w:t>
      </w:r>
      <w:proofErr w:type="spellEnd"/>
      <w:r>
        <w:rPr>
          <w:color w:val="000000"/>
          <w:sz w:val="24"/>
          <w:szCs w:val="24"/>
        </w:rPr>
        <w:t xml:space="preserve"> the number of units in the hidden layer. Sizes ranging from 1 to 10 are experimented for best results.</w:t>
      </w:r>
    </w:p>
    <w:p w14:paraId="27D68E9F" w14:textId="77777777" w:rsidR="00441F09" w:rsidRDefault="00AA2C7D">
      <w:pPr>
        <w:pBdr>
          <w:top w:val="nil"/>
          <w:left w:val="nil"/>
          <w:bottom w:val="nil"/>
          <w:right w:val="nil"/>
          <w:between w:val="nil"/>
        </w:pBdr>
        <w:spacing w:after="120"/>
        <w:jc w:val="both"/>
        <w:rPr>
          <w:color w:val="000000"/>
          <w:sz w:val="24"/>
          <w:szCs w:val="24"/>
        </w:rPr>
      </w:pPr>
      <w:r>
        <w:rPr>
          <w:color w:val="000000"/>
          <w:sz w:val="24"/>
          <w:szCs w:val="24"/>
        </w:rPr>
        <w:t>The parameter `decay` specifies the regularisation of the number of nodes: model with high node counts are more heavily penalised</w:t>
      </w:r>
    </w:p>
    <w:p w14:paraId="6D2A337D" w14:textId="77777777" w:rsidR="00441F09" w:rsidRDefault="00AA2C7D">
      <w:pPr>
        <w:pStyle w:val="Heading1"/>
        <w:jc w:val="both"/>
      </w:pPr>
      <w:bookmarkStart w:id="8" w:name="_1t3h5sf" w:colFirst="0" w:colLast="0"/>
      <w:bookmarkEnd w:id="8"/>
      <w:r>
        <w:t>Findings</w:t>
      </w:r>
    </w:p>
    <w:p w14:paraId="0706386D" w14:textId="77777777" w:rsidR="00441F09" w:rsidRDefault="00AA2C7D">
      <w:pPr>
        <w:pStyle w:val="Heading1"/>
        <w:jc w:val="both"/>
        <w:rPr>
          <w:i/>
        </w:rPr>
      </w:pPr>
      <w:bookmarkStart w:id="9" w:name="_4d34og8" w:colFirst="0" w:colLast="0"/>
      <w:bookmarkEnd w:id="9"/>
      <w:r>
        <w:rPr>
          <w:i/>
        </w:rPr>
        <w:t>Comparison of the results</w:t>
      </w:r>
    </w:p>
    <w:p w14:paraId="14AF6460" w14:textId="77777777" w:rsidR="00441F09" w:rsidRDefault="00AA2C7D">
      <w:pPr>
        <w:jc w:val="both"/>
        <w:rPr>
          <w:sz w:val="24"/>
          <w:szCs w:val="24"/>
        </w:rPr>
      </w:pPr>
      <w:proofErr w:type="spellStart"/>
      <w:r>
        <w:rPr>
          <w:sz w:val="24"/>
          <w:szCs w:val="24"/>
        </w:rPr>
        <w:t>LogLoss</w:t>
      </w:r>
      <w:proofErr w:type="spellEnd"/>
      <w:r>
        <w:rPr>
          <w:sz w:val="24"/>
          <w:szCs w:val="24"/>
        </w:rPr>
        <w:t>, Accuracy, F1 and AUC are used to assess the performances of the models, and the definitions of the indicators</w:t>
      </w:r>
    </w:p>
    <w:p w14:paraId="27AA61E3" w14:textId="77777777" w:rsidR="00441F09" w:rsidRDefault="00AA2C7D">
      <w:pPr>
        <w:jc w:val="both"/>
        <w:rPr>
          <w:b/>
          <w:sz w:val="24"/>
          <w:szCs w:val="24"/>
        </w:rPr>
      </w:pPr>
      <w:r>
        <w:rPr>
          <w:b/>
          <w:sz w:val="24"/>
          <w:szCs w:val="24"/>
        </w:rPr>
        <w:t>AUC</w:t>
      </w:r>
    </w:p>
    <w:p w14:paraId="4E79FEFB" w14:textId="77777777" w:rsidR="00441F09" w:rsidRDefault="00AA2C7D">
      <w:pPr>
        <w:jc w:val="both"/>
        <w:rPr>
          <w:sz w:val="24"/>
          <w:szCs w:val="24"/>
        </w:rPr>
      </w:pPr>
      <w:r>
        <w:rPr>
          <w:sz w:val="24"/>
          <w:szCs w:val="24"/>
        </w:rPr>
        <w:t>Receiver Operating Characteristic (ROC) curve is the plot of true positive rate (</w:t>
      </w:r>
      <w:proofErr w:type="spellStart"/>
      <w:r>
        <w:rPr>
          <w:sz w:val="24"/>
          <w:szCs w:val="24"/>
        </w:rPr>
        <w:t>tpr</w:t>
      </w:r>
      <w:proofErr w:type="spellEnd"/>
      <w:r>
        <w:rPr>
          <w:sz w:val="24"/>
          <w:szCs w:val="24"/>
        </w:rPr>
        <w:t>) vs false positive rate (</w:t>
      </w:r>
      <w:proofErr w:type="spellStart"/>
      <w:r>
        <w:rPr>
          <w:sz w:val="24"/>
          <w:szCs w:val="24"/>
        </w:rPr>
        <w:t>fpr</w:t>
      </w:r>
      <w:proofErr w:type="spellEnd"/>
      <w:r>
        <w:rPr>
          <w:sz w:val="24"/>
          <w:szCs w:val="24"/>
        </w:rPr>
        <w:t>). We can assess the performance of the model by the area under the ROC curve. As a rule of thumb, 0.9-1 = excellent; 0.8-0.9=good; 0.7-0.8=fair; 0.6-0.7=poor; 0.5-0.6=fail.</w:t>
      </w:r>
    </w:p>
    <w:p w14:paraId="3937C1E5" w14:textId="77777777" w:rsidR="00441F09" w:rsidRDefault="00AA2C7D">
      <w:pPr>
        <w:jc w:val="both"/>
        <w:rPr>
          <w:b/>
          <w:sz w:val="24"/>
          <w:szCs w:val="24"/>
        </w:rPr>
      </w:pPr>
      <w:r>
        <w:rPr>
          <w:b/>
          <w:sz w:val="24"/>
          <w:szCs w:val="24"/>
        </w:rPr>
        <w:t>Accuracy</w:t>
      </w:r>
    </w:p>
    <w:p w14:paraId="2B163872" w14:textId="77777777" w:rsidR="00441F09" w:rsidRDefault="00AA2C7D">
      <w:pPr>
        <w:jc w:val="both"/>
        <w:rPr>
          <w:sz w:val="24"/>
          <w:szCs w:val="24"/>
        </w:rPr>
      </w:pPr>
      <w:r>
        <w:rPr>
          <w:sz w:val="24"/>
          <w:szCs w:val="24"/>
        </w:rPr>
        <w:lastRenderedPageBreak/>
        <w:t>When measuring accuracy of a classification model, we can use F1 score. F1 score is harmonic mean of precision and recall. By using it, we can avoid some misleading situations when using error rate for comparing the performance.</w:t>
      </w:r>
    </w:p>
    <w:p w14:paraId="0E80477B" w14:textId="77777777" w:rsidR="00441F09" w:rsidRDefault="00AA2C7D">
      <w:pPr>
        <w:jc w:val="both"/>
        <w:rPr>
          <w:sz w:val="24"/>
          <w:szCs w:val="24"/>
        </w:rPr>
      </w:pPr>
      <w:r>
        <w:rPr>
          <w:sz w:val="24"/>
          <w:szCs w:val="24"/>
        </w:rPr>
        <w:t>F1=2 x Precision x Recall / (</w:t>
      </w:r>
      <w:proofErr w:type="spellStart"/>
      <w:r>
        <w:rPr>
          <w:sz w:val="24"/>
          <w:szCs w:val="24"/>
        </w:rPr>
        <w:t>Precision+Recall</w:t>
      </w:r>
      <w:proofErr w:type="spellEnd"/>
      <w:r>
        <w:rPr>
          <w:sz w:val="24"/>
          <w:szCs w:val="24"/>
        </w:rPr>
        <w:t>)</w:t>
      </w:r>
    </w:p>
    <w:p w14:paraId="6A42F9E5" w14:textId="77777777" w:rsidR="00441F09" w:rsidRDefault="00AA2C7D">
      <w:pPr>
        <w:jc w:val="both"/>
        <w:rPr>
          <w:sz w:val="24"/>
          <w:szCs w:val="24"/>
        </w:rPr>
      </w:pPr>
      <w:r>
        <w:rPr>
          <w:sz w:val="24"/>
          <w:szCs w:val="24"/>
        </w:rPr>
        <w:t>where</w:t>
      </w:r>
    </w:p>
    <w:p w14:paraId="2679B995" w14:textId="77777777" w:rsidR="00441F09" w:rsidRDefault="00AA2C7D">
      <w:pPr>
        <w:jc w:val="both"/>
        <w:rPr>
          <w:sz w:val="24"/>
          <w:szCs w:val="24"/>
        </w:rPr>
      </w:pPr>
      <w:r>
        <w:rPr>
          <w:sz w:val="24"/>
          <w:szCs w:val="24"/>
        </w:rPr>
        <w:t xml:space="preserve">Precision = True Positive / (False </w:t>
      </w:r>
      <w:proofErr w:type="spellStart"/>
      <w:r>
        <w:rPr>
          <w:sz w:val="24"/>
          <w:szCs w:val="24"/>
        </w:rPr>
        <w:t>Postive</w:t>
      </w:r>
      <w:proofErr w:type="spellEnd"/>
      <w:r>
        <w:rPr>
          <w:sz w:val="24"/>
          <w:szCs w:val="24"/>
        </w:rPr>
        <w:t xml:space="preserve"> + True </w:t>
      </w:r>
      <w:proofErr w:type="spellStart"/>
      <w:r>
        <w:rPr>
          <w:sz w:val="24"/>
          <w:szCs w:val="24"/>
        </w:rPr>
        <w:t>Postive</w:t>
      </w:r>
      <w:proofErr w:type="spellEnd"/>
      <w:r>
        <w:rPr>
          <w:sz w:val="24"/>
          <w:szCs w:val="24"/>
        </w:rPr>
        <w:t>)</w:t>
      </w:r>
    </w:p>
    <w:p w14:paraId="26D1587B" w14:textId="77777777" w:rsidR="00441F09" w:rsidRDefault="00AA2C7D">
      <w:pPr>
        <w:jc w:val="both"/>
        <w:rPr>
          <w:sz w:val="24"/>
          <w:szCs w:val="24"/>
        </w:rPr>
      </w:pPr>
      <w:r>
        <w:rPr>
          <w:sz w:val="24"/>
          <w:szCs w:val="24"/>
        </w:rPr>
        <w:t>Recall = True Positive / (True Positive + False Negative)</w:t>
      </w:r>
    </w:p>
    <w:p w14:paraId="483C27DF" w14:textId="77777777" w:rsidR="00441F09" w:rsidRDefault="00AA2C7D">
      <w:pPr>
        <w:jc w:val="both"/>
        <w:rPr>
          <w:b/>
          <w:sz w:val="24"/>
          <w:szCs w:val="24"/>
        </w:rPr>
      </w:pPr>
      <w:r>
        <w:rPr>
          <w:b/>
          <w:sz w:val="24"/>
          <w:szCs w:val="24"/>
        </w:rPr>
        <w:t>Logarithmic loss</w:t>
      </w:r>
    </w:p>
    <w:p w14:paraId="46D270E6" w14:textId="77777777" w:rsidR="00441F09" w:rsidRDefault="00AA2C7D">
      <w:pPr>
        <w:jc w:val="both"/>
        <w:rPr>
          <w:sz w:val="24"/>
          <w:szCs w:val="24"/>
        </w:rPr>
      </w:pPr>
      <w:r>
        <w:rPr>
          <w:sz w:val="24"/>
          <w:szCs w:val="24"/>
        </w:rPr>
        <w:t>Logarithmic loss measures the performance of a classification model where the prediction input is a probability value between 0 and 1. The value of Log loss increases when the predicted probability diverges from the actual label.</w:t>
      </w:r>
    </w:p>
    <w:p w14:paraId="12420E0F" w14:textId="77777777" w:rsidR="00441F09" w:rsidRDefault="00AA2C7D">
      <w:pPr>
        <w:jc w:val="both"/>
        <w:rPr>
          <w:color w:val="252525"/>
          <w:sz w:val="24"/>
          <w:szCs w:val="24"/>
          <w:highlight w:val="white"/>
        </w:rPr>
      </w:pPr>
      <w:r>
        <w:rPr>
          <w:color w:val="252525"/>
          <w:sz w:val="24"/>
          <w:szCs w:val="24"/>
          <w:highlight w:val="white"/>
        </w:rPr>
        <w:t>When the predicted probability approaches 1, log loss slowly decreases. But if the predicted probability decreases, the log loss value would increase rapidly.</w:t>
      </w:r>
    </w:p>
    <w:p w14:paraId="0B221B83" w14:textId="77777777" w:rsidR="00441F09" w:rsidRDefault="007D1526">
      <w:pPr>
        <w:jc w:val="both"/>
        <w:rPr>
          <w:color w:val="252525"/>
          <w:sz w:val="24"/>
          <w:szCs w:val="24"/>
          <w:highlight w:val="white"/>
        </w:rPr>
      </w:pPr>
      <w:hyperlink r:id="rId15">
        <w:r w:rsidR="00AA2C7D">
          <w:rPr>
            <w:color w:val="0563C1"/>
            <w:sz w:val="24"/>
            <w:szCs w:val="24"/>
            <w:highlight w:val="white"/>
            <w:u w:val="single"/>
          </w:rPr>
          <w:t>http://wiki.fast.ai/index.php/Log_Loss</w:t>
        </w:r>
      </w:hyperlink>
    </w:p>
    <w:p w14:paraId="36861DB3" w14:textId="77777777" w:rsidR="00441F09" w:rsidRDefault="00AA2C7D">
      <w:pPr>
        <w:jc w:val="both"/>
        <w:rPr>
          <w:sz w:val="24"/>
          <w:szCs w:val="24"/>
        </w:rPr>
      </w:pPr>
      <w:r>
        <w:rPr>
          <w:sz w:val="24"/>
          <w:szCs w:val="24"/>
        </w:rPr>
        <w:t xml:space="preserve">Among the seven models, the model performances of Random Forest, Tree Bagging and KNN outperform the other four models. </w:t>
      </w:r>
    </w:p>
    <w:p w14:paraId="522E1CD7" w14:textId="77777777" w:rsidR="00441F09" w:rsidRDefault="00AA2C7D">
      <w:pPr>
        <w:jc w:val="both"/>
        <w:rPr>
          <w:sz w:val="24"/>
          <w:szCs w:val="24"/>
        </w:rPr>
      </w:pPr>
      <w:r>
        <w:rPr>
          <w:sz w:val="24"/>
          <w:szCs w:val="24"/>
        </w:rPr>
        <w:t xml:space="preserve">However, the model performance of KNN is the best among the seven models, with the lowest value (??) of log Loss, and the highest value of Mean F1 </w:t>
      </w:r>
      <w:r>
        <w:rPr>
          <w:sz w:val="24"/>
          <w:szCs w:val="24"/>
          <w:highlight w:val="yellow"/>
        </w:rPr>
        <w:t>(??)</w:t>
      </w:r>
      <w:r>
        <w:rPr>
          <w:sz w:val="24"/>
          <w:szCs w:val="24"/>
        </w:rPr>
        <w:t xml:space="preserve">, Accuracy </w:t>
      </w:r>
      <w:r>
        <w:rPr>
          <w:sz w:val="24"/>
          <w:szCs w:val="24"/>
          <w:highlight w:val="yellow"/>
        </w:rPr>
        <w:t>(??)</w:t>
      </w:r>
      <w:r>
        <w:rPr>
          <w:sz w:val="24"/>
          <w:szCs w:val="24"/>
        </w:rPr>
        <w:t xml:space="preserve"> and AUC </w:t>
      </w:r>
      <w:r>
        <w:rPr>
          <w:sz w:val="24"/>
          <w:szCs w:val="24"/>
          <w:highlight w:val="yellow"/>
        </w:rPr>
        <w:t xml:space="preserve">(??) </w:t>
      </w:r>
      <w:r>
        <w:rPr>
          <w:sz w:val="24"/>
          <w:szCs w:val="24"/>
        </w:rPr>
        <w:t>at the 95% confidence level.</w:t>
      </w:r>
    </w:p>
    <w:p w14:paraId="4E154284" w14:textId="77777777" w:rsidR="00441F09" w:rsidRDefault="00AA2C7D">
      <w:pPr>
        <w:jc w:val="both"/>
        <w:rPr>
          <w:sz w:val="24"/>
          <w:szCs w:val="24"/>
        </w:rPr>
      </w:pPr>
      <w:r>
        <w:rPr>
          <w:sz w:val="24"/>
          <w:szCs w:val="24"/>
        </w:rPr>
        <w:t xml:space="preserve">In addition, in the aspect of time consumption in running the model, </w:t>
      </w:r>
      <w:r>
        <w:rPr>
          <w:sz w:val="24"/>
          <w:szCs w:val="24"/>
          <w:highlight w:val="yellow"/>
        </w:rPr>
        <w:t>XXX</w:t>
      </w:r>
      <w:r>
        <w:rPr>
          <w:sz w:val="24"/>
          <w:szCs w:val="24"/>
        </w:rPr>
        <w:t xml:space="preserve"> seconds / minutes are used for running KNN, which is also the 2</w:t>
      </w:r>
      <w:r>
        <w:rPr>
          <w:sz w:val="24"/>
          <w:szCs w:val="24"/>
          <w:vertAlign w:val="superscript"/>
        </w:rPr>
        <w:t>nd</w:t>
      </w:r>
      <w:r>
        <w:rPr>
          <w:sz w:val="24"/>
          <w:szCs w:val="24"/>
        </w:rPr>
        <w:t xml:space="preserve"> quickest model, follow by Decision Tree.</w:t>
      </w:r>
    </w:p>
    <w:p w14:paraId="20A596B3" w14:textId="77777777" w:rsidR="00441F09" w:rsidRDefault="00AA2C7D">
      <w:pPr>
        <w:jc w:val="both"/>
        <w:rPr>
          <w:sz w:val="24"/>
          <w:szCs w:val="24"/>
        </w:rPr>
      </w:pPr>
      <w:r>
        <w:rPr>
          <w:sz w:val="24"/>
          <w:szCs w:val="24"/>
        </w:rPr>
        <w:t>The variables in this dataset were not scaled / standardized, while the performance of KNN still outperforms the other models. This finding is surprise, as KNN heavily relies on the Euclidean distance.</w:t>
      </w:r>
    </w:p>
    <w:p w14:paraId="0B931537" w14:textId="77777777" w:rsidR="00441F09" w:rsidRDefault="00AA2C7D">
      <w:pPr>
        <w:jc w:val="both"/>
        <w:rPr>
          <w:sz w:val="24"/>
          <w:szCs w:val="24"/>
        </w:rPr>
      </w:pPr>
      <w:r>
        <w:rPr>
          <w:sz w:val="24"/>
          <w:szCs w:val="24"/>
        </w:rPr>
        <w:t>Thus, KNN is used as the final model.</w:t>
      </w:r>
    </w:p>
    <w:p w14:paraId="24A19DB3" w14:textId="77777777" w:rsidR="00441F09" w:rsidRDefault="00AA2C7D">
      <w:pPr>
        <w:pBdr>
          <w:top w:val="nil"/>
          <w:left w:val="nil"/>
          <w:bottom w:val="nil"/>
          <w:right w:val="nil"/>
          <w:between w:val="nil"/>
        </w:pBdr>
        <w:spacing w:before="180" w:after="180" w:line="240" w:lineRule="auto"/>
        <w:jc w:val="center"/>
        <w:rPr>
          <w:color w:val="000000"/>
          <w:sz w:val="24"/>
          <w:szCs w:val="24"/>
        </w:rPr>
      </w:pPr>
      <w:bookmarkStart w:id="10" w:name="_2s8eyo1" w:colFirst="0" w:colLast="0"/>
      <w:bookmarkEnd w:id="10"/>
      <w:r>
        <w:rPr>
          <w:noProof/>
          <w:color w:val="000000"/>
          <w:sz w:val="24"/>
          <w:szCs w:val="24"/>
        </w:rPr>
        <w:lastRenderedPageBreak/>
        <w:drawing>
          <wp:inline distT="0" distB="0" distL="0" distR="0" wp14:anchorId="10CFEC0E" wp14:editId="139F86C4">
            <wp:extent cx="3703279" cy="316836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703279" cy="3168361"/>
                    </a:xfrm>
                    <a:prstGeom prst="rect">
                      <a:avLst/>
                    </a:prstGeom>
                    <a:ln/>
                  </pic:spPr>
                </pic:pic>
              </a:graphicData>
            </a:graphic>
          </wp:inline>
        </w:drawing>
      </w:r>
      <w:r>
        <w:rPr>
          <w:noProof/>
          <w:color w:val="000000"/>
          <w:sz w:val="24"/>
          <w:szCs w:val="24"/>
        </w:rPr>
        <w:drawing>
          <wp:inline distT="0" distB="0" distL="0" distR="0" wp14:anchorId="6A01D116" wp14:editId="62BF288F">
            <wp:extent cx="3710489" cy="307541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710489" cy="3075412"/>
                    </a:xfrm>
                    <a:prstGeom prst="rect">
                      <a:avLst/>
                    </a:prstGeom>
                    <a:ln/>
                  </pic:spPr>
                </pic:pic>
              </a:graphicData>
            </a:graphic>
          </wp:inline>
        </w:drawing>
      </w:r>
    </w:p>
    <w:p w14:paraId="672B90C6" w14:textId="77777777" w:rsidR="00441F09" w:rsidRDefault="00AA2C7D">
      <w:pPr>
        <w:rPr>
          <w:color w:val="2F5496"/>
          <w:sz w:val="26"/>
          <w:szCs w:val="26"/>
        </w:rPr>
      </w:pPr>
      <w:bookmarkStart w:id="11" w:name="17dp8vu" w:colFirst="0" w:colLast="0"/>
      <w:bookmarkEnd w:id="11"/>
      <w:r>
        <w:br w:type="page"/>
      </w:r>
    </w:p>
    <w:p w14:paraId="0D5DF757" w14:textId="77777777" w:rsidR="00441F09" w:rsidRDefault="00AA2C7D">
      <w:pPr>
        <w:pStyle w:val="Heading2"/>
        <w:rPr>
          <w:i/>
        </w:rPr>
      </w:pPr>
      <w:r>
        <w:rPr>
          <w:i/>
        </w:rPr>
        <w:lastRenderedPageBreak/>
        <w:t xml:space="preserve">Confusion Matrices of final model </w:t>
      </w:r>
    </w:p>
    <w:p w14:paraId="68E67E4C" w14:textId="77777777" w:rsidR="00441F09" w:rsidRDefault="00AA2C7D">
      <w:pPr>
        <w:pBdr>
          <w:top w:val="nil"/>
          <w:left w:val="nil"/>
          <w:bottom w:val="nil"/>
          <w:right w:val="nil"/>
          <w:between w:val="nil"/>
        </w:pBdr>
        <w:shd w:val="clear" w:color="auto" w:fill="F8F8F8"/>
        <w:spacing w:after="0" w:line="240" w:lineRule="auto"/>
        <w:rPr>
          <w:rFonts w:ascii="Consolas" w:eastAsia="Consolas" w:hAnsi="Consolas" w:cs="Consolas"/>
          <w:sz w:val="16"/>
          <w:szCs w:val="16"/>
        </w:rPr>
      </w:pPr>
      <w:r>
        <w:rPr>
          <w:rFonts w:ascii="Consolas" w:eastAsia="Consolas" w:hAnsi="Consolas" w:cs="Consolas"/>
          <w:b/>
          <w:sz w:val="16"/>
          <w:szCs w:val="16"/>
          <w:shd w:val="clear" w:color="auto" w:fill="F8F8F8"/>
        </w:rPr>
        <w:t xml:space="preserve">Output of Training Dataset </w:t>
      </w:r>
    </w:p>
    <w:p w14:paraId="6D882490" w14:textId="77777777" w:rsidR="00441F09" w:rsidRDefault="00AA2C7D">
      <w:pPr>
        <w:pBdr>
          <w:top w:val="nil"/>
          <w:left w:val="nil"/>
          <w:bottom w:val="nil"/>
          <w:right w:val="nil"/>
          <w:between w:val="nil"/>
        </w:pBdr>
        <w:shd w:val="clear" w:color="auto" w:fill="F8F8F8"/>
        <w:spacing w:after="200" w:line="240" w:lineRule="auto"/>
        <w:rPr>
          <w:rFonts w:ascii="Consolas" w:eastAsia="Consolas" w:hAnsi="Consolas" w:cs="Consolas"/>
          <w:color w:val="000000"/>
          <w:sz w:val="16"/>
          <w:szCs w:val="16"/>
          <w:shd w:val="clear" w:color="auto" w:fill="F8F8F8"/>
        </w:rPr>
      </w:pPr>
      <w:r>
        <w:rPr>
          <w:rFonts w:ascii="Consolas" w:eastAsia="Consolas" w:hAnsi="Consolas" w:cs="Consolas"/>
          <w:color w:val="000000"/>
          <w:sz w:val="16"/>
          <w:szCs w:val="16"/>
          <w:shd w:val="clear" w:color="auto" w:fill="F8F8F8"/>
        </w:rPr>
        <w:t>## Confusion Matrix and Statistics</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Reference</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Prediction    A    B    C    D    E</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A 4442   25    0    2    0</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B    8 2980    6    0    7</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C    8   29 2710   51    4</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D    5    4   19 2515    7</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E    1    0    3    5 2868</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Overall Statistics</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Accuracy : 0.9883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95% CI : (0.9865, 0.9899)</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No Information Rate : 0.2843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P-Value [</w:t>
      </w:r>
      <w:proofErr w:type="spellStart"/>
      <w:r>
        <w:rPr>
          <w:rFonts w:ascii="Consolas" w:eastAsia="Consolas" w:hAnsi="Consolas" w:cs="Consolas"/>
          <w:color w:val="000000"/>
          <w:sz w:val="16"/>
          <w:szCs w:val="16"/>
          <w:shd w:val="clear" w:color="auto" w:fill="F8F8F8"/>
        </w:rPr>
        <w:t>Acc</w:t>
      </w:r>
      <w:proofErr w:type="spellEnd"/>
      <w:r>
        <w:rPr>
          <w:rFonts w:ascii="Consolas" w:eastAsia="Consolas" w:hAnsi="Consolas" w:cs="Consolas"/>
          <w:color w:val="000000"/>
          <w:sz w:val="16"/>
          <w:szCs w:val="16"/>
          <w:shd w:val="clear" w:color="auto" w:fill="F8F8F8"/>
        </w:rPr>
        <w:t xml:space="preserve"> &gt; NIR] : &lt; 2.2e-16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Kappa : 0.9852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w:t>
      </w:r>
      <w:proofErr w:type="spellStart"/>
      <w:r>
        <w:rPr>
          <w:rFonts w:ascii="Consolas" w:eastAsia="Consolas" w:hAnsi="Consolas" w:cs="Consolas"/>
          <w:color w:val="000000"/>
          <w:sz w:val="16"/>
          <w:szCs w:val="16"/>
          <w:shd w:val="clear" w:color="auto" w:fill="F8F8F8"/>
        </w:rPr>
        <w:t>Mcnemar's</w:t>
      </w:r>
      <w:proofErr w:type="spellEnd"/>
      <w:r>
        <w:rPr>
          <w:rFonts w:ascii="Consolas" w:eastAsia="Consolas" w:hAnsi="Consolas" w:cs="Consolas"/>
          <w:color w:val="000000"/>
          <w:sz w:val="16"/>
          <w:szCs w:val="16"/>
          <w:shd w:val="clear" w:color="auto" w:fill="F8F8F8"/>
        </w:rPr>
        <w:t xml:space="preserve"> Test P-Value : 3.233e-09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Statistics by Class:</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Class: A Class: B Class: C Class: D Class: E</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Sensitivity            0.9951   0.9809   0.9898   0.9775   0.9938</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Specificity            0.9976   0.9983   0.9929   0.9973   0.9993</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w:t>
      </w:r>
      <w:proofErr w:type="spellStart"/>
      <w:r>
        <w:rPr>
          <w:rFonts w:ascii="Consolas" w:eastAsia="Consolas" w:hAnsi="Consolas" w:cs="Consolas"/>
          <w:color w:val="000000"/>
          <w:sz w:val="16"/>
          <w:szCs w:val="16"/>
          <w:shd w:val="clear" w:color="auto" w:fill="F8F8F8"/>
        </w:rPr>
        <w:t>Pos</w:t>
      </w:r>
      <w:proofErr w:type="spellEnd"/>
      <w:r>
        <w:rPr>
          <w:rFonts w:ascii="Consolas" w:eastAsia="Consolas" w:hAnsi="Consolas" w:cs="Consolas"/>
          <w:color w:val="000000"/>
          <w:sz w:val="16"/>
          <w:szCs w:val="16"/>
          <w:shd w:val="clear" w:color="auto" w:fill="F8F8F8"/>
        </w:rPr>
        <w:t xml:space="preserve"> </w:t>
      </w:r>
      <w:proofErr w:type="spellStart"/>
      <w:r>
        <w:rPr>
          <w:rFonts w:ascii="Consolas" w:eastAsia="Consolas" w:hAnsi="Consolas" w:cs="Consolas"/>
          <w:color w:val="000000"/>
          <w:sz w:val="16"/>
          <w:szCs w:val="16"/>
          <w:shd w:val="clear" w:color="auto" w:fill="F8F8F8"/>
        </w:rPr>
        <w:t>Pred</w:t>
      </w:r>
      <w:proofErr w:type="spellEnd"/>
      <w:r>
        <w:rPr>
          <w:rFonts w:ascii="Consolas" w:eastAsia="Consolas" w:hAnsi="Consolas" w:cs="Consolas"/>
          <w:color w:val="000000"/>
          <w:sz w:val="16"/>
          <w:szCs w:val="16"/>
          <w:shd w:val="clear" w:color="auto" w:fill="F8F8F8"/>
        </w:rPr>
        <w:t xml:space="preserve"> Value         0.9940   0.9930   0.9672   0.9863   0.9969</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Neg </w:t>
      </w:r>
      <w:proofErr w:type="spellStart"/>
      <w:r>
        <w:rPr>
          <w:rFonts w:ascii="Consolas" w:eastAsia="Consolas" w:hAnsi="Consolas" w:cs="Consolas"/>
          <w:color w:val="000000"/>
          <w:sz w:val="16"/>
          <w:szCs w:val="16"/>
          <w:shd w:val="clear" w:color="auto" w:fill="F8F8F8"/>
        </w:rPr>
        <w:t>Pred</w:t>
      </w:r>
      <w:proofErr w:type="spellEnd"/>
      <w:r>
        <w:rPr>
          <w:rFonts w:ascii="Consolas" w:eastAsia="Consolas" w:hAnsi="Consolas" w:cs="Consolas"/>
          <w:color w:val="000000"/>
          <w:sz w:val="16"/>
          <w:szCs w:val="16"/>
          <w:shd w:val="clear" w:color="auto" w:fill="F8F8F8"/>
        </w:rPr>
        <w:t xml:space="preserve"> Value         0.9980   0.9954   0.9978   0.9956   0.9986</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Prevalence             0.2843   0.1935   0.1744   0.1639   0.1838</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Detection Rate         0.2829   0.1898   0.1726   0.1602   0.1827</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Detection Prevalence   0.2847   0.1912   0.1785   0.1624   0.1833</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Balanced Accuracy      0.9963   0.9896   0.9913   0.9874   0.9965</w:t>
      </w:r>
    </w:p>
    <w:p w14:paraId="1AEFAB4A" w14:textId="77777777" w:rsidR="00441F09" w:rsidRDefault="00AA2C7D">
      <w:r>
        <w:t>From the above confusion matrix, the accuracy rate of the training data is 0.9883 with the 95% confidence level in the range of 0.9865 and 0.9899. The p-value is approaching 0.</w:t>
      </w:r>
    </w:p>
    <w:p w14:paraId="778AFCD6" w14:textId="77777777" w:rsidR="00441F09" w:rsidRDefault="00AA2C7D">
      <w:pPr>
        <w:pBdr>
          <w:top w:val="nil"/>
          <w:left w:val="nil"/>
          <w:bottom w:val="nil"/>
          <w:right w:val="nil"/>
          <w:between w:val="nil"/>
        </w:pBdr>
        <w:shd w:val="clear" w:color="auto" w:fill="F8F8F8"/>
        <w:spacing w:after="0" w:line="240" w:lineRule="auto"/>
        <w:rPr>
          <w:rFonts w:ascii="Consolas" w:eastAsia="Consolas" w:hAnsi="Consolas" w:cs="Consolas"/>
          <w:sz w:val="16"/>
          <w:szCs w:val="16"/>
          <w:shd w:val="clear" w:color="auto" w:fill="F8F8F8"/>
        </w:rPr>
      </w:pPr>
      <w:r>
        <w:rPr>
          <w:rFonts w:ascii="Consolas" w:eastAsia="Consolas" w:hAnsi="Consolas" w:cs="Consolas"/>
          <w:b/>
          <w:sz w:val="16"/>
          <w:szCs w:val="16"/>
          <w:shd w:val="clear" w:color="auto" w:fill="F8F8F8"/>
        </w:rPr>
        <w:t>Output of Testing Dataset</w:t>
      </w:r>
    </w:p>
    <w:p w14:paraId="2A129E78" w14:textId="77777777" w:rsidR="00441F09" w:rsidRDefault="00AA2C7D">
      <w:pPr>
        <w:pBdr>
          <w:top w:val="nil"/>
          <w:left w:val="nil"/>
          <w:bottom w:val="nil"/>
          <w:right w:val="nil"/>
          <w:between w:val="nil"/>
        </w:pBdr>
        <w:shd w:val="clear" w:color="auto" w:fill="F8F8F8"/>
        <w:spacing w:after="200" w:line="240" w:lineRule="auto"/>
        <w:rPr>
          <w:rFonts w:ascii="Consolas" w:eastAsia="Consolas" w:hAnsi="Consolas" w:cs="Consolas"/>
          <w:color w:val="000000"/>
          <w:sz w:val="16"/>
          <w:szCs w:val="16"/>
        </w:rPr>
      </w:pPr>
      <w:r>
        <w:rPr>
          <w:rFonts w:ascii="Consolas" w:eastAsia="Consolas" w:hAnsi="Consolas" w:cs="Consolas"/>
          <w:color w:val="000000"/>
          <w:sz w:val="16"/>
          <w:szCs w:val="16"/>
          <w:shd w:val="clear" w:color="auto" w:fill="F8F8F8"/>
        </w:rPr>
        <w:t>## Confusion Matrix and Statistics</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Reference</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Prediction    A    B    C    D    E</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A 1105   15    0    3    0</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B    3  727    7    1    4</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C    4   16  667   23    3</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D    3    1    7  613    1</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E    1    0    3    3  713</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Overall Statistics</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Accuracy : 0.975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95% CI : (0.9696, 0.9797)</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No Information Rate : 0.2845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P-Value [</w:t>
      </w:r>
      <w:proofErr w:type="spellStart"/>
      <w:r>
        <w:rPr>
          <w:rFonts w:ascii="Consolas" w:eastAsia="Consolas" w:hAnsi="Consolas" w:cs="Consolas"/>
          <w:color w:val="000000"/>
          <w:sz w:val="16"/>
          <w:szCs w:val="16"/>
          <w:shd w:val="clear" w:color="auto" w:fill="F8F8F8"/>
        </w:rPr>
        <w:t>Acc</w:t>
      </w:r>
      <w:proofErr w:type="spellEnd"/>
      <w:r>
        <w:rPr>
          <w:rFonts w:ascii="Consolas" w:eastAsia="Consolas" w:hAnsi="Consolas" w:cs="Consolas"/>
          <w:color w:val="000000"/>
          <w:sz w:val="16"/>
          <w:szCs w:val="16"/>
          <w:shd w:val="clear" w:color="auto" w:fill="F8F8F8"/>
        </w:rPr>
        <w:t xml:space="preserve"> &gt; NIR] : &lt; 2.2e-16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Kappa : 0.9684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w:t>
      </w:r>
      <w:proofErr w:type="spellStart"/>
      <w:r>
        <w:rPr>
          <w:rFonts w:ascii="Consolas" w:eastAsia="Consolas" w:hAnsi="Consolas" w:cs="Consolas"/>
          <w:color w:val="000000"/>
          <w:sz w:val="16"/>
          <w:szCs w:val="16"/>
          <w:shd w:val="clear" w:color="auto" w:fill="F8F8F8"/>
        </w:rPr>
        <w:t>Mcnemar's</w:t>
      </w:r>
      <w:proofErr w:type="spellEnd"/>
      <w:r>
        <w:rPr>
          <w:rFonts w:ascii="Consolas" w:eastAsia="Consolas" w:hAnsi="Consolas" w:cs="Consolas"/>
          <w:color w:val="000000"/>
          <w:sz w:val="16"/>
          <w:szCs w:val="16"/>
          <w:shd w:val="clear" w:color="auto" w:fill="F8F8F8"/>
        </w:rPr>
        <w:t xml:space="preserve"> Test P-Value : 0.0008391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Statistics by Class:</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Class: A Class: B Class: C Class: D Class: E</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Sensitivity            0.9901   0.9578   0.9751   0.9533   0.9889</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Specificity            0.9936   0.9953   0.9858   0.9963   0.9978</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w:t>
      </w:r>
      <w:proofErr w:type="spellStart"/>
      <w:r>
        <w:rPr>
          <w:rFonts w:ascii="Consolas" w:eastAsia="Consolas" w:hAnsi="Consolas" w:cs="Consolas"/>
          <w:color w:val="000000"/>
          <w:sz w:val="16"/>
          <w:szCs w:val="16"/>
          <w:shd w:val="clear" w:color="auto" w:fill="F8F8F8"/>
        </w:rPr>
        <w:t>Pos</w:t>
      </w:r>
      <w:proofErr w:type="spellEnd"/>
      <w:r>
        <w:rPr>
          <w:rFonts w:ascii="Consolas" w:eastAsia="Consolas" w:hAnsi="Consolas" w:cs="Consolas"/>
          <w:color w:val="000000"/>
          <w:sz w:val="16"/>
          <w:szCs w:val="16"/>
          <w:shd w:val="clear" w:color="auto" w:fill="F8F8F8"/>
        </w:rPr>
        <w:t xml:space="preserve"> </w:t>
      </w:r>
      <w:proofErr w:type="spellStart"/>
      <w:r>
        <w:rPr>
          <w:rFonts w:ascii="Consolas" w:eastAsia="Consolas" w:hAnsi="Consolas" w:cs="Consolas"/>
          <w:color w:val="000000"/>
          <w:sz w:val="16"/>
          <w:szCs w:val="16"/>
          <w:shd w:val="clear" w:color="auto" w:fill="F8F8F8"/>
        </w:rPr>
        <w:t>Pred</w:t>
      </w:r>
      <w:proofErr w:type="spellEnd"/>
      <w:r>
        <w:rPr>
          <w:rFonts w:ascii="Consolas" w:eastAsia="Consolas" w:hAnsi="Consolas" w:cs="Consolas"/>
          <w:color w:val="000000"/>
          <w:sz w:val="16"/>
          <w:szCs w:val="16"/>
          <w:shd w:val="clear" w:color="auto" w:fill="F8F8F8"/>
        </w:rPr>
        <w:t xml:space="preserve"> Value         0.9840   0.9798   0.9355   0.9808   0.9903</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xml:space="preserve">## Neg </w:t>
      </w:r>
      <w:proofErr w:type="spellStart"/>
      <w:r>
        <w:rPr>
          <w:rFonts w:ascii="Consolas" w:eastAsia="Consolas" w:hAnsi="Consolas" w:cs="Consolas"/>
          <w:color w:val="000000"/>
          <w:sz w:val="16"/>
          <w:szCs w:val="16"/>
          <w:shd w:val="clear" w:color="auto" w:fill="F8F8F8"/>
        </w:rPr>
        <w:t>Pred</w:t>
      </w:r>
      <w:proofErr w:type="spellEnd"/>
      <w:r>
        <w:rPr>
          <w:rFonts w:ascii="Consolas" w:eastAsia="Consolas" w:hAnsi="Consolas" w:cs="Consolas"/>
          <w:color w:val="000000"/>
          <w:sz w:val="16"/>
          <w:szCs w:val="16"/>
          <w:shd w:val="clear" w:color="auto" w:fill="F8F8F8"/>
        </w:rPr>
        <w:t xml:space="preserve"> Value         0.9961   0.9899   0.9947   0.9909   0.9975</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Prevalence             0.2845   0.1935   0.1744   0.1639   0.1838</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Detection Rate         0.2817   0.1853   0.1700   0.1563   0.1817</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Detection Prevalence   0.2863   0.1891   0.1817   0.1593   0.1835</w:t>
      </w:r>
      <w:r>
        <w:rPr>
          <w:rFonts w:ascii="Consolas" w:eastAsia="Consolas" w:hAnsi="Consolas" w:cs="Consolas"/>
          <w:color w:val="000000"/>
          <w:sz w:val="16"/>
          <w:szCs w:val="16"/>
        </w:rPr>
        <w:br/>
      </w:r>
      <w:r>
        <w:rPr>
          <w:rFonts w:ascii="Consolas" w:eastAsia="Consolas" w:hAnsi="Consolas" w:cs="Consolas"/>
          <w:color w:val="000000"/>
          <w:sz w:val="16"/>
          <w:szCs w:val="16"/>
          <w:shd w:val="clear" w:color="auto" w:fill="F8F8F8"/>
        </w:rPr>
        <w:t>## Balanced Accuracy      0.9919   0.9765   0.9805   0.9748   0.9934</w:t>
      </w:r>
    </w:p>
    <w:p w14:paraId="27563DD5" w14:textId="77777777" w:rsidR="00441F09" w:rsidRDefault="00AA2C7D">
      <w:pPr>
        <w:jc w:val="both"/>
      </w:pPr>
      <w:r>
        <w:lastRenderedPageBreak/>
        <w:t>The final model produced by KNN applied to the testing data that the accuracy rate is 0.975, and the 95% confidence level lies within 0.9696 and 0.9797.  The p-value also approach 0.</w:t>
      </w:r>
    </w:p>
    <w:p w14:paraId="328EDEDC" w14:textId="77777777" w:rsidR="00441F09" w:rsidRDefault="00AA2C7D">
      <w:pPr>
        <w:pStyle w:val="Heading1"/>
        <w:jc w:val="both"/>
      </w:pPr>
      <w:bookmarkStart w:id="12" w:name="_3rdcrjn" w:colFirst="0" w:colLast="0"/>
      <w:bookmarkEnd w:id="12"/>
      <w:r>
        <w:t>Conclusion</w:t>
      </w:r>
    </w:p>
    <w:p w14:paraId="2E086687" w14:textId="77777777" w:rsidR="00441F09" w:rsidRDefault="00AA2C7D">
      <w:pPr>
        <w:jc w:val="both"/>
      </w:pPr>
      <w:r>
        <w:t>The KNN model is chosen due to its best performance in Log Loss while its performance in Mean F1, Accuracy and AUC are similar among the top three models. The accuracies of KNN as shown in the confusion matrices using training and testing dataset are of high performance with accuracy rates of 0.9883 and 0.975 respectively.</w:t>
      </w:r>
    </w:p>
    <w:p w14:paraId="13522342" w14:textId="77777777" w:rsidR="00441F09" w:rsidRDefault="00AA2C7D">
      <w:pPr>
        <w:rPr>
          <w:color w:val="2F5496"/>
          <w:sz w:val="32"/>
          <w:szCs w:val="32"/>
        </w:rPr>
      </w:pPr>
      <w:r>
        <w:br w:type="page"/>
      </w:r>
    </w:p>
    <w:p w14:paraId="511F6920" w14:textId="77777777" w:rsidR="00441F09" w:rsidRDefault="00AA2C7D">
      <w:pPr>
        <w:pStyle w:val="Heading1"/>
        <w:jc w:val="both"/>
      </w:pPr>
      <w:r>
        <w:lastRenderedPageBreak/>
        <w:t xml:space="preserve">Reference </w:t>
      </w:r>
    </w:p>
    <w:p w14:paraId="3D10DBC6" w14:textId="77777777" w:rsidR="00441F09" w:rsidRDefault="007D1526">
      <w:pPr>
        <w:rPr>
          <w:rFonts w:ascii="Arial" w:eastAsia="Arial" w:hAnsi="Arial" w:cs="Arial"/>
          <w:color w:val="000000"/>
          <w:sz w:val="18"/>
          <w:szCs w:val="18"/>
        </w:rPr>
      </w:pPr>
      <w:hyperlink r:id="rId18">
        <w:r w:rsidR="00AA2C7D">
          <w:rPr>
            <w:rFonts w:ascii="Arial" w:eastAsia="Arial" w:hAnsi="Arial" w:cs="Arial"/>
            <w:color w:val="453060"/>
            <w:sz w:val="18"/>
            <w:szCs w:val="18"/>
            <w:u w:val="single"/>
          </w:rPr>
          <w:t>Velloso, E.</w:t>
        </w:r>
      </w:hyperlink>
      <w:r w:rsidR="00AA2C7D">
        <w:rPr>
          <w:rFonts w:ascii="Arial" w:eastAsia="Arial" w:hAnsi="Arial" w:cs="Arial"/>
          <w:color w:val="000000"/>
          <w:sz w:val="18"/>
          <w:szCs w:val="18"/>
          <w:highlight w:val="white"/>
        </w:rPr>
        <w:t xml:space="preserve">; Bulling, A.; </w:t>
      </w:r>
      <w:proofErr w:type="spellStart"/>
      <w:r w:rsidR="00AA2C7D">
        <w:rPr>
          <w:rFonts w:ascii="Arial" w:eastAsia="Arial" w:hAnsi="Arial" w:cs="Arial"/>
          <w:color w:val="000000"/>
          <w:sz w:val="18"/>
          <w:szCs w:val="18"/>
          <w:highlight w:val="white"/>
        </w:rPr>
        <w:t>Gellersen</w:t>
      </w:r>
      <w:proofErr w:type="spellEnd"/>
      <w:r w:rsidR="00AA2C7D">
        <w:rPr>
          <w:rFonts w:ascii="Arial" w:eastAsia="Arial" w:hAnsi="Arial" w:cs="Arial"/>
          <w:color w:val="000000"/>
          <w:sz w:val="18"/>
          <w:szCs w:val="18"/>
          <w:highlight w:val="white"/>
        </w:rPr>
        <w:t>, H.; </w:t>
      </w:r>
      <w:hyperlink r:id="rId19">
        <w:r w:rsidR="00AA2C7D">
          <w:rPr>
            <w:rFonts w:ascii="Arial" w:eastAsia="Arial" w:hAnsi="Arial" w:cs="Arial"/>
            <w:color w:val="453060"/>
            <w:sz w:val="18"/>
            <w:szCs w:val="18"/>
            <w:u w:val="single"/>
          </w:rPr>
          <w:t>Ugulino, W.</w:t>
        </w:r>
      </w:hyperlink>
      <w:r w:rsidR="00AA2C7D">
        <w:rPr>
          <w:rFonts w:ascii="Arial" w:eastAsia="Arial" w:hAnsi="Arial" w:cs="Arial"/>
          <w:color w:val="000000"/>
          <w:sz w:val="18"/>
          <w:szCs w:val="18"/>
          <w:highlight w:val="white"/>
        </w:rPr>
        <w:t>; </w:t>
      </w:r>
      <w:hyperlink r:id="rId20">
        <w:r w:rsidR="00AA2C7D">
          <w:rPr>
            <w:rFonts w:ascii="Arial" w:eastAsia="Arial" w:hAnsi="Arial" w:cs="Arial"/>
            <w:color w:val="453060"/>
            <w:sz w:val="18"/>
            <w:szCs w:val="18"/>
            <w:u w:val="single"/>
          </w:rPr>
          <w:t>Fuks, H.</w:t>
        </w:r>
      </w:hyperlink>
      <w:r w:rsidR="00AA2C7D">
        <w:rPr>
          <w:rFonts w:ascii="Arial" w:eastAsia="Arial" w:hAnsi="Arial" w:cs="Arial"/>
          <w:color w:val="000000"/>
          <w:sz w:val="18"/>
          <w:szCs w:val="18"/>
          <w:highlight w:val="white"/>
        </w:rPr>
        <w:t> </w:t>
      </w:r>
      <w:hyperlink r:id="rId21">
        <w:r w:rsidR="00AA2C7D">
          <w:rPr>
            <w:rFonts w:ascii="Arial" w:eastAsia="Arial" w:hAnsi="Arial" w:cs="Arial"/>
            <w:b/>
            <w:color w:val="10407F"/>
            <w:sz w:val="18"/>
            <w:szCs w:val="18"/>
            <w:u w:val="single"/>
          </w:rPr>
          <w:t>Qualitative Activity Recognition of Weight Lifting Exercises</w:t>
        </w:r>
      </w:hyperlink>
      <w:r w:rsidR="00AA2C7D">
        <w:rPr>
          <w:rFonts w:ascii="Arial" w:eastAsia="Arial" w:hAnsi="Arial" w:cs="Arial"/>
          <w:color w:val="000000"/>
          <w:sz w:val="18"/>
          <w:szCs w:val="18"/>
          <w:highlight w:val="white"/>
        </w:rPr>
        <w:t>. Proceedings of 4th International Conference in Cooperation with SIGCHI (Augmented Human '13</w:t>
      </w:r>
      <w:proofErr w:type="gramStart"/>
      <w:r w:rsidR="00AA2C7D">
        <w:rPr>
          <w:rFonts w:ascii="Arial" w:eastAsia="Arial" w:hAnsi="Arial" w:cs="Arial"/>
          <w:color w:val="000000"/>
          <w:sz w:val="18"/>
          <w:szCs w:val="18"/>
          <w:highlight w:val="white"/>
        </w:rPr>
        <w:t>) .</w:t>
      </w:r>
      <w:proofErr w:type="gramEnd"/>
      <w:r w:rsidR="00AA2C7D">
        <w:rPr>
          <w:rFonts w:ascii="Arial" w:eastAsia="Arial" w:hAnsi="Arial" w:cs="Arial"/>
          <w:color w:val="000000"/>
          <w:sz w:val="18"/>
          <w:szCs w:val="18"/>
          <w:highlight w:val="white"/>
        </w:rPr>
        <w:t xml:space="preserve"> Stuttgart, Germany: ACM SIGCHI, 2013.</w:t>
      </w:r>
      <w:r w:rsidR="00AA2C7D">
        <w:rPr>
          <w:rFonts w:ascii="Arial" w:eastAsia="Arial" w:hAnsi="Arial" w:cs="Arial"/>
          <w:color w:val="000000"/>
          <w:sz w:val="18"/>
          <w:szCs w:val="18"/>
        </w:rPr>
        <w:br/>
      </w:r>
      <w:r w:rsidR="00AA2C7D">
        <w:rPr>
          <w:rFonts w:ascii="Arial" w:eastAsia="Arial" w:hAnsi="Arial" w:cs="Arial"/>
          <w:color w:val="000000"/>
          <w:sz w:val="18"/>
          <w:szCs w:val="18"/>
        </w:rPr>
        <w:br/>
        <w:t>Read more: </w:t>
      </w:r>
      <w:hyperlink r:id="rId22" w:anchor="ixzz5nWTcVmRG">
        <w:r w:rsidR="00AA2C7D">
          <w:rPr>
            <w:rFonts w:ascii="Arial" w:eastAsia="Arial" w:hAnsi="Arial" w:cs="Arial"/>
            <w:color w:val="003399"/>
            <w:sz w:val="18"/>
            <w:szCs w:val="18"/>
            <w:u w:val="single"/>
          </w:rPr>
          <w:t>http://groupware.les.inf.puc-rio.br/har#ixzz5nWTcVmRG</w:t>
        </w:r>
      </w:hyperlink>
    </w:p>
    <w:p w14:paraId="4ACC0B07" w14:textId="77777777" w:rsidR="00441F09" w:rsidRDefault="007D1526">
      <w:hyperlink r:id="rId23">
        <w:r w:rsidR="00AA2C7D">
          <w:rPr>
            <w:rFonts w:ascii="Arial" w:eastAsia="Arial" w:hAnsi="Arial" w:cs="Arial"/>
            <w:color w:val="453060"/>
            <w:sz w:val="18"/>
            <w:szCs w:val="18"/>
            <w:u w:val="single"/>
          </w:rPr>
          <w:t>Ugulino, W.</w:t>
        </w:r>
      </w:hyperlink>
      <w:r w:rsidR="00AA2C7D">
        <w:rPr>
          <w:rFonts w:ascii="Arial" w:eastAsia="Arial" w:hAnsi="Arial" w:cs="Arial"/>
          <w:color w:val="000000"/>
          <w:sz w:val="18"/>
          <w:szCs w:val="18"/>
          <w:highlight w:val="white"/>
        </w:rPr>
        <w:t>; </w:t>
      </w:r>
      <w:hyperlink r:id="rId24">
        <w:r w:rsidR="00AA2C7D">
          <w:rPr>
            <w:rFonts w:ascii="Arial" w:eastAsia="Arial" w:hAnsi="Arial" w:cs="Arial"/>
            <w:color w:val="453060"/>
            <w:sz w:val="18"/>
            <w:szCs w:val="18"/>
            <w:u w:val="single"/>
          </w:rPr>
          <w:t>Cardador, D.</w:t>
        </w:r>
      </w:hyperlink>
      <w:r w:rsidR="00AA2C7D">
        <w:rPr>
          <w:rFonts w:ascii="Arial" w:eastAsia="Arial" w:hAnsi="Arial" w:cs="Arial"/>
          <w:color w:val="000000"/>
          <w:sz w:val="18"/>
          <w:szCs w:val="18"/>
          <w:highlight w:val="white"/>
        </w:rPr>
        <w:t>; </w:t>
      </w:r>
      <w:hyperlink r:id="rId25">
        <w:r w:rsidR="00AA2C7D">
          <w:rPr>
            <w:rFonts w:ascii="Arial" w:eastAsia="Arial" w:hAnsi="Arial" w:cs="Arial"/>
            <w:color w:val="453060"/>
            <w:sz w:val="18"/>
            <w:szCs w:val="18"/>
            <w:u w:val="single"/>
          </w:rPr>
          <w:t>Vega, K.</w:t>
        </w:r>
      </w:hyperlink>
      <w:r w:rsidR="00AA2C7D">
        <w:rPr>
          <w:rFonts w:ascii="Arial" w:eastAsia="Arial" w:hAnsi="Arial" w:cs="Arial"/>
          <w:color w:val="000000"/>
          <w:sz w:val="18"/>
          <w:szCs w:val="18"/>
          <w:highlight w:val="white"/>
        </w:rPr>
        <w:t>; </w:t>
      </w:r>
      <w:hyperlink r:id="rId26">
        <w:r w:rsidR="00AA2C7D">
          <w:rPr>
            <w:rFonts w:ascii="Arial" w:eastAsia="Arial" w:hAnsi="Arial" w:cs="Arial"/>
            <w:color w:val="453060"/>
            <w:sz w:val="18"/>
            <w:szCs w:val="18"/>
            <w:u w:val="single"/>
          </w:rPr>
          <w:t>Velloso, E.</w:t>
        </w:r>
      </w:hyperlink>
      <w:r w:rsidR="00AA2C7D">
        <w:rPr>
          <w:rFonts w:ascii="Arial" w:eastAsia="Arial" w:hAnsi="Arial" w:cs="Arial"/>
          <w:color w:val="000000"/>
          <w:sz w:val="18"/>
          <w:szCs w:val="18"/>
          <w:highlight w:val="white"/>
        </w:rPr>
        <w:t xml:space="preserve">; </w:t>
      </w:r>
      <w:proofErr w:type="spellStart"/>
      <w:r w:rsidR="00AA2C7D">
        <w:rPr>
          <w:rFonts w:ascii="Arial" w:eastAsia="Arial" w:hAnsi="Arial" w:cs="Arial"/>
          <w:color w:val="000000"/>
          <w:sz w:val="18"/>
          <w:szCs w:val="18"/>
          <w:highlight w:val="white"/>
        </w:rPr>
        <w:t>Milidiu</w:t>
      </w:r>
      <w:proofErr w:type="spellEnd"/>
      <w:r w:rsidR="00AA2C7D">
        <w:rPr>
          <w:rFonts w:ascii="Arial" w:eastAsia="Arial" w:hAnsi="Arial" w:cs="Arial"/>
          <w:color w:val="000000"/>
          <w:sz w:val="18"/>
          <w:szCs w:val="18"/>
          <w:highlight w:val="white"/>
        </w:rPr>
        <w:t>, R.; </w:t>
      </w:r>
      <w:hyperlink r:id="rId27">
        <w:r w:rsidR="00AA2C7D">
          <w:rPr>
            <w:rFonts w:ascii="Arial" w:eastAsia="Arial" w:hAnsi="Arial" w:cs="Arial"/>
            <w:color w:val="453060"/>
            <w:sz w:val="18"/>
            <w:szCs w:val="18"/>
            <w:u w:val="single"/>
          </w:rPr>
          <w:t>Fuks, H.</w:t>
        </w:r>
      </w:hyperlink>
      <w:r w:rsidR="00AA2C7D">
        <w:rPr>
          <w:rFonts w:ascii="Arial" w:eastAsia="Arial" w:hAnsi="Arial" w:cs="Arial"/>
          <w:color w:val="000000"/>
          <w:sz w:val="18"/>
          <w:szCs w:val="18"/>
          <w:highlight w:val="white"/>
        </w:rPr>
        <w:t> </w:t>
      </w:r>
      <w:hyperlink r:id="rId28">
        <w:r w:rsidR="00AA2C7D">
          <w:rPr>
            <w:rFonts w:ascii="Arial" w:eastAsia="Arial" w:hAnsi="Arial" w:cs="Arial"/>
            <w:b/>
            <w:color w:val="10407F"/>
            <w:sz w:val="18"/>
            <w:szCs w:val="18"/>
            <w:u w:val="single"/>
          </w:rPr>
          <w:t>Wearable Computing: Accelerometers' Data Classification of Body Postures and Movements</w:t>
        </w:r>
      </w:hyperlink>
      <w:r w:rsidR="00AA2C7D">
        <w:rPr>
          <w:rFonts w:ascii="Arial" w:eastAsia="Arial" w:hAnsi="Arial" w:cs="Arial"/>
          <w:color w:val="000000"/>
          <w:sz w:val="18"/>
          <w:szCs w:val="18"/>
          <w:highlight w:val="white"/>
        </w:rPr>
        <w:t>. Proceedings of 21st Brazilian Symposium on Artificial Intelligence. Advances in Artificial Intelligence - SBIA 2012. In: Lecture Notes in Computer Science</w:t>
      </w:r>
      <w:proofErr w:type="gramStart"/>
      <w:r w:rsidR="00AA2C7D">
        <w:rPr>
          <w:rFonts w:ascii="Arial" w:eastAsia="Arial" w:hAnsi="Arial" w:cs="Arial"/>
          <w:color w:val="000000"/>
          <w:sz w:val="18"/>
          <w:szCs w:val="18"/>
          <w:highlight w:val="white"/>
        </w:rPr>
        <w:t>. ,</w:t>
      </w:r>
      <w:proofErr w:type="gramEnd"/>
      <w:r w:rsidR="00AA2C7D">
        <w:rPr>
          <w:rFonts w:ascii="Arial" w:eastAsia="Arial" w:hAnsi="Arial" w:cs="Arial"/>
          <w:color w:val="000000"/>
          <w:sz w:val="18"/>
          <w:szCs w:val="18"/>
          <w:highlight w:val="white"/>
        </w:rPr>
        <w:t xml:space="preserve"> pp. 52-61. Curitiba, PR: Springer Berlin / Heidelberg, 2012. ISBN 978-3-642-34458-9. DOI: 10.1007/978-3-642-34459-6_6. </w:t>
      </w:r>
      <w:r w:rsidR="00AA2C7D">
        <w:rPr>
          <w:rFonts w:ascii="Arial" w:eastAsia="Arial" w:hAnsi="Arial" w:cs="Arial"/>
          <w:color w:val="000000"/>
          <w:sz w:val="18"/>
          <w:szCs w:val="18"/>
        </w:rPr>
        <w:br/>
      </w:r>
      <w:r w:rsidR="00AA2C7D">
        <w:rPr>
          <w:rFonts w:ascii="Arial" w:eastAsia="Arial" w:hAnsi="Arial" w:cs="Arial"/>
          <w:color w:val="555555"/>
          <w:sz w:val="18"/>
          <w:szCs w:val="18"/>
        </w:rPr>
        <w:t>Cited by 2 (Google Scholar)</w:t>
      </w:r>
      <w:r w:rsidR="00AA2C7D">
        <w:rPr>
          <w:rFonts w:ascii="Arial" w:eastAsia="Arial" w:hAnsi="Arial" w:cs="Arial"/>
          <w:color w:val="000000"/>
          <w:sz w:val="18"/>
          <w:szCs w:val="18"/>
        </w:rPr>
        <w:br/>
      </w:r>
      <w:r w:rsidR="00AA2C7D">
        <w:rPr>
          <w:rFonts w:ascii="Arial" w:eastAsia="Arial" w:hAnsi="Arial" w:cs="Arial"/>
          <w:color w:val="000000"/>
          <w:sz w:val="18"/>
          <w:szCs w:val="18"/>
        </w:rPr>
        <w:br/>
        <w:t>Read more: </w:t>
      </w:r>
      <w:hyperlink r:id="rId29" w:anchor="ixzz5nWUsP3lL">
        <w:r w:rsidR="00AA2C7D">
          <w:rPr>
            <w:rFonts w:ascii="Arial" w:eastAsia="Arial" w:hAnsi="Arial" w:cs="Arial"/>
            <w:color w:val="003399"/>
            <w:sz w:val="18"/>
            <w:szCs w:val="18"/>
            <w:u w:val="single"/>
          </w:rPr>
          <w:t>http://groupware.les.inf.puc-rio.br/har#ixzz5nWUsP3lL</w:t>
        </w:r>
      </w:hyperlink>
    </w:p>
    <w:sectPr w:rsidR="00441F09">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1141B" w14:textId="77777777" w:rsidR="007D1526" w:rsidRDefault="007D1526">
      <w:pPr>
        <w:spacing w:after="0" w:line="240" w:lineRule="auto"/>
      </w:pPr>
      <w:r>
        <w:separator/>
      </w:r>
    </w:p>
  </w:endnote>
  <w:endnote w:type="continuationSeparator" w:id="0">
    <w:p w14:paraId="5C658EA4" w14:textId="77777777" w:rsidR="007D1526" w:rsidRDefault="007D1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2184" w14:textId="77777777" w:rsidR="00441F09" w:rsidRDefault="00AA2C7D">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377CA">
      <w:rPr>
        <w:noProof/>
        <w:color w:val="000000"/>
      </w:rPr>
      <w:t>0</w:t>
    </w:r>
    <w:r>
      <w:rPr>
        <w:color w:val="000000"/>
      </w:rPr>
      <w:fldChar w:fldCharType="end"/>
    </w:r>
  </w:p>
  <w:p w14:paraId="1C46AF5B" w14:textId="77777777" w:rsidR="00441F09" w:rsidRDefault="00441F0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0B43A" w14:textId="77777777" w:rsidR="007D1526" w:rsidRDefault="007D1526">
      <w:pPr>
        <w:spacing w:after="0" w:line="240" w:lineRule="auto"/>
      </w:pPr>
      <w:r>
        <w:separator/>
      </w:r>
    </w:p>
  </w:footnote>
  <w:footnote w:type="continuationSeparator" w:id="0">
    <w:p w14:paraId="5860D5F4" w14:textId="77777777" w:rsidR="007D1526" w:rsidRDefault="007D1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20B7C"/>
    <w:multiLevelType w:val="multilevel"/>
    <w:tmpl w:val="84DEAB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705A0C"/>
    <w:multiLevelType w:val="multilevel"/>
    <w:tmpl w:val="B4D2814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672954BC"/>
    <w:multiLevelType w:val="multilevel"/>
    <w:tmpl w:val="DB5C0A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F09"/>
    <w:rsid w:val="00441F09"/>
    <w:rsid w:val="005A5FC6"/>
    <w:rsid w:val="006571AF"/>
    <w:rsid w:val="00724556"/>
    <w:rsid w:val="007C037F"/>
    <w:rsid w:val="007D1526"/>
    <w:rsid w:val="008C21C8"/>
    <w:rsid w:val="00AA2C7D"/>
    <w:rsid w:val="00B90189"/>
    <w:rsid w:val="00C4701E"/>
    <w:rsid w:val="00D377CA"/>
    <w:rsid w:val="00E263C8"/>
    <w:rsid w:val="00EE594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8BFB"/>
  <w15:docId w15:val="{C09AA281-2F04-486D-B2D8-5CFE664E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2"/>
        <w:szCs w:val="22"/>
        <w:lang w:val="en-HK"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 w:type="dxa"/>
        <w:right w:w="28" w:type="dxa"/>
      </w:tblCellMar>
    </w:tblPr>
  </w:style>
  <w:style w:type="table" w:customStyle="1" w:styleId="a0">
    <w:basedOn w:val="TableNormal"/>
    <w:tblPr>
      <w:tblStyleRowBandSize w:val="1"/>
      <w:tblStyleColBandSize w:val="1"/>
      <w:tblCellMar>
        <w:left w:w="28" w:type="dxa"/>
        <w:right w:w="2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predmachlearn/pml-training.csv" TargetMode="External"/><Relationship Id="rId13" Type="http://schemas.openxmlformats.org/officeDocument/2006/relationships/hyperlink" Target="https://it.unt.edu/sites/default/files/mlr_jds_aug2011.pdf" TargetMode="External"/><Relationship Id="rId18" Type="http://schemas.openxmlformats.org/officeDocument/2006/relationships/hyperlink" Target="http://groupware.les.inf.puc-rio.br/collaborator.jsf?p1=evelloso" TargetMode="External"/><Relationship Id="rId26" Type="http://schemas.openxmlformats.org/officeDocument/2006/relationships/hyperlink" Target="http://groupware.les.inf.puc-rio.br/collaborator.jsf?p1=evelloso" TargetMode="External"/><Relationship Id="rId3" Type="http://schemas.openxmlformats.org/officeDocument/2006/relationships/settings" Target="settings.xml"/><Relationship Id="rId21" Type="http://schemas.openxmlformats.org/officeDocument/2006/relationships/hyperlink" Target="http://groupware.les.inf.puc-rio.br/work.jsf?p1=11201" TargetMode="External"/><Relationship Id="rId7" Type="http://schemas.openxmlformats.org/officeDocument/2006/relationships/footer" Target="footer1.xml"/><Relationship Id="rId12" Type="http://schemas.openxmlformats.org/officeDocument/2006/relationships/hyperlink" Target="https://blog.usejournal.com/a-quick-introduction-to-k-nearest-neighbors-algorithm-62214cea29c7" TargetMode="External"/><Relationship Id="rId17" Type="http://schemas.openxmlformats.org/officeDocument/2006/relationships/image" Target="media/image2.png"/><Relationship Id="rId25" Type="http://schemas.openxmlformats.org/officeDocument/2006/relationships/hyperlink" Target="http://groupware.les.inf.puc-rio.br/collaborator.jsf?p1=katia"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groupware.les.inf.puc-rio.br/collaborator.jsf?p1=hugo" TargetMode="External"/><Relationship Id="rId29" Type="http://schemas.openxmlformats.org/officeDocument/2006/relationships/hyperlink" Target="http://groupware.les.inf.puc-rio.br/h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chinelearningmastery.com/machine-learning-evaluation-metrics-in-r/" TargetMode="External"/><Relationship Id="rId24" Type="http://schemas.openxmlformats.org/officeDocument/2006/relationships/hyperlink" Target="http://groupware.les.inf.puc-rio.br/collaborator.jsf?p1=debora" TargetMode="External"/><Relationship Id="rId5" Type="http://schemas.openxmlformats.org/officeDocument/2006/relationships/footnotes" Target="footnotes.xml"/><Relationship Id="rId15" Type="http://schemas.openxmlformats.org/officeDocument/2006/relationships/hyperlink" Target="http://wiki.fast.ai/index.php/Log_Loss" TargetMode="External"/><Relationship Id="rId23" Type="http://schemas.openxmlformats.org/officeDocument/2006/relationships/hyperlink" Target="http://groupware.les.inf.puc-rio.br/collaborator.jsf?p1=ugulino" TargetMode="External"/><Relationship Id="rId28" Type="http://schemas.openxmlformats.org/officeDocument/2006/relationships/hyperlink" Target="http://groupware.les.inf.puc-rio.br/work.jsf?p1=10335" TargetMode="External"/><Relationship Id="rId10" Type="http://schemas.openxmlformats.org/officeDocument/2006/relationships/hyperlink" Target="https://www.datascienceblog.net/post/machine-learning/performance-measures-multi-class-problems/" TargetMode="External"/><Relationship Id="rId19" Type="http://schemas.openxmlformats.org/officeDocument/2006/relationships/hyperlink" Target="http://groupware.les.inf.puc-rio.br/collaborator.jsf?p1=ugulin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ccuracy_and_precision" TargetMode="External"/><Relationship Id="rId14" Type="http://schemas.openxmlformats.org/officeDocument/2006/relationships/hyperlink" Target="https://docs.oracle.com/cd/B28359_01/datamine.111/b28129/algo_nb.htm" TargetMode="External"/><Relationship Id="rId22" Type="http://schemas.openxmlformats.org/officeDocument/2006/relationships/hyperlink" Target="http://groupware.les.inf.puc-rio.br/har" TargetMode="External"/><Relationship Id="rId27" Type="http://schemas.openxmlformats.org/officeDocument/2006/relationships/hyperlink" Target="http://groupware.les.inf.puc-rio.br/collaborator.jsf?p1=hug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3819</Words>
  <Characters>21771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 TT</dc:creator>
  <cp:lastModifiedBy>Yiu Chung Wong</cp:lastModifiedBy>
  <cp:revision>11</cp:revision>
  <dcterms:created xsi:type="dcterms:W3CDTF">2019-05-11T16:51:00Z</dcterms:created>
  <dcterms:modified xsi:type="dcterms:W3CDTF">2019-05-11T18:30:00Z</dcterms:modified>
</cp:coreProperties>
</file>