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h46c29msyyxq" w:id="0"/>
      <w:bookmarkEnd w:id="0"/>
      <w:r w:rsidDel="00000000" w:rsidR="00000000" w:rsidRPr="00000000">
        <w:rPr>
          <w:rtl w:val="0"/>
        </w:rPr>
        <w:t xml:space="preserve">Beyond​ ​Front​-​End​ Engineer ​Task​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At Beyond we absolutely love working with the latest technologies and take great care in</w:t>
      </w:r>
    </w:p>
    <w:p w:rsidR="00000000" w:rsidDel="00000000" w:rsidP="00000000" w:rsidRDefault="00000000" w:rsidRPr="00000000" w14:paraId="00000003">
      <w:pPr>
        <w:contextualSpacing w:val="0"/>
        <w:jc w:val="both"/>
        <w:rPr/>
      </w:pPr>
      <w:r w:rsidDel="00000000" w:rsidR="00000000" w:rsidRPr="00000000">
        <w:rPr>
          <w:rtl w:val="0"/>
        </w:rPr>
        <w:t xml:space="preserve">producing user friendly and aesthetically pleasing interfaces for our clients. </w:t>
        <w:br w:type="textWrapping"/>
        <w:t xml:space="preserve">Before we get you in for a chat, we would love to see you in action. As such, we have put together a small test for you to showcase your amazing coding skills.</w:t>
      </w:r>
    </w:p>
    <w:p w:rsidR="00000000" w:rsidDel="00000000" w:rsidP="00000000" w:rsidRDefault="00000000" w:rsidRPr="00000000" w14:paraId="00000004">
      <w:pPr>
        <w:contextualSpacing w:val="0"/>
        <w:rPr/>
      </w:pPr>
      <w:r w:rsidDel="00000000" w:rsidR="00000000" w:rsidRPr="00000000">
        <w:rPr>
          <w:rtl w:val="0"/>
        </w:rPr>
        <w:br w:type="textWrapping"/>
        <w:t xml:space="preserve">For this task we would like you to build a simple app that consumes data from this </w:t>
      </w:r>
      <w:hyperlink r:id="rId6">
        <w:r w:rsidDel="00000000" w:rsidR="00000000" w:rsidRPr="00000000">
          <w:rPr>
            <w:color w:val="1155cc"/>
            <w:u w:val="single"/>
            <w:rtl w:val="0"/>
          </w:rPr>
          <w:t xml:space="preserve">YouTube API</w:t>
        </w:r>
      </w:hyperlink>
      <w:r w:rsidDel="00000000" w:rsidR="00000000" w:rsidRPr="00000000">
        <w:rPr>
          <w:rtl w:val="0"/>
        </w:rPr>
      </w:r>
    </w:p>
    <w:p w:rsidR="00000000" w:rsidDel="00000000" w:rsidP="00000000" w:rsidRDefault="00000000" w:rsidRPr="00000000" w14:paraId="00000005">
      <w:pPr>
        <w:contextualSpacing w:val="0"/>
        <w:rPr/>
      </w:pPr>
      <w:hyperlink r:id="rId7">
        <w:r w:rsidDel="00000000" w:rsidR="00000000" w:rsidRPr="00000000">
          <w:rPr>
            <w:color w:val="1155cc"/>
            <w:u w:val="single"/>
            <w:rtl w:val="0"/>
          </w:rPr>
          <w:t xml:space="preserve">JSON feed</w:t>
        </w:r>
      </w:hyperlink>
      <w:r w:rsidDel="00000000" w:rsidR="00000000" w:rsidRPr="00000000">
        <w:rPr>
          <w:rtl w:val="0"/>
        </w:rPr>
        <w:t xml:space="preserve"> which is a list of videos that belong to a playlist. </w:t>
      </w:r>
    </w:p>
    <w:p w:rsidR="00000000" w:rsidDel="00000000" w:rsidP="00000000" w:rsidRDefault="00000000" w:rsidRPr="00000000" w14:paraId="00000006">
      <w:pPr>
        <w:contextualSpacing w:val="0"/>
        <w:rPr/>
      </w:pPr>
      <w:r w:rsidDel="00000000" w:rsidR="00000000" w:rsidRPr="00000000">
        <w:rPr>
          <w:rtl w:val="0"/>
        </w:rPr>
        <w:br w:type="textWrapping"/>
        <w:t xml:space="preserve">You should follow the design structure that has been shared with you. In the zip file you’ll find mocks of a possible look and feel, an assets folder and, if necessary, the original Sketch file used to create the design.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Guidelines are as follows:</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The site should be built using responsive techniques to behave well on a variety of devices</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Layout should match the structure provided in the design guidelines. If possible, aim for pixel perfection</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Supports the following browser matrix</w:t>
      </w:r>
    </w:p>
    <w:p w:rsidR="00000000" w:rsidDel="00000000" w:rsidP="00000000" w:rsidRDefault="00000000" w:rsidRPr="00000000" w14:paraId="0000000C">
      <w:pPr>
        <w:numPr>
          <w:ilvl w:val="1"/>
          <w:numId w:val="2"/>
        </w:numPr>
        <w:ind w:left="1440" w:hanging="360"/>
        <w:contextualSpacing w:val="1"/>
        <w:rPr/>
      </w:pPr>
      <w:r w:rsidDel="00000000" w:rsidR="00000000" w:rsidRPr="00000000">
        <w:rPr>
          <w:rtl w:val="0"/>
        </w:rPr>
        <w:t xml:space="preserve">Chrome, Firefox, Safari (2 versions back)</w:t>
      </w:r>
    </w:p>
    <w:p w:rsidR="00000000" w:rsidDel="00000000" w:rsidP="00000000" w:rsidRDefault="00000000" w:rsidRPr="00000000" w14:paraId="0000000D">
      <w:pPr>
        <w:numPr>
          <w:ilvl w:val="1"/>
          <w:numId w:val="2"/>
        </w:numPr>
        <w:ind w:left="1440" w:hanging="360"/>
        <w:contextualSpacing w:val="1"/>
        <w:rPr/>
      </w:pPr>
      <w:r w:rsidDel="00000000" w:rsidR="00000000" w:rsidRPr="00000000">
        <w:rPr>
          <w:rtl w:val="0"/>
        </w:rPr>
        <w:t xml:space="preserve">IE11+</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Must be built using valid, accessible HTML, CSS and JavaScript</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Work must be hosted on your GIT repository of choice (github, bitbucket etc.)</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A running version of the test should be made available online (github pages, heroku etc.) </w:t>
        <w:br w:type="textWrapping"/>
      </w:r>
    </w:p>
    <w:p w:rsidR="00000000" w:rsidDel="00000000" w:rsidP="00000000" w:rsidRDefault="00000000" w:rsidRPr="00000000" w14:paraId="00000011">
      <w:pPr>
        <w:contextualSpacing w:val="0"/>
        <w:rPr/>
      </w:pPr>
      <w:r w:rsidDel="00000000" w:rsidR="00000000" w:rsidRPr="00000000">
        <w:rPr>
          <w:rtl w:val="0"/>
        </w:rPr>
        <w:t xml:space="preserve">As a developer we realise how busy you must be but, as we would like to see how you could take this task further, here are some suggestions (a LOT of cookies points up for grabs):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The use of a build tool (webpack, gulp etc)</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Pagination</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Tests (unit, e2e, etc)</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Responsive Images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Animations / Transitions</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Production-ready optimisations</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Isomorphic Application</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State Management</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Anything else you can think of that would benefit this app</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We really appreciate you dedicating your time to go through this exercise and hope to speak to you soon.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apis.com/youtube/v3/playlistItems?part=snippet,contentDetails,status&amp;maxResults=10&amp;playlistId=PLSi28iDfECJPJYFA4wjlF5KUucFvc0qbQ&amp;key=AIzaSyCuv_16onZRx3qHDStC-FUp__A6si-fStw" TargetMode="External"/><Relationship Id="rId7" Type="http://schemas.openxmlformats.org/officeDocument/2006/relationships/hyperlink" Target="https://www.googleapis.com/youtube/v3/playlistItems?part=snippet,contentDetails,status&amp;maxResults=10&amp;playlistId=PLSi28iDfECJPJYFA4wjlF5KUucFvc0qbQ&amp;key=AIzaSyCuv_16onZRx3qHDStC-FUp__A6si-fS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