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617" w:rsidRDefault="00810556">
      <w:pPr>
        <w:spacing w:after="80"/>
        <w:jc w:val="center"/>
      </w:pPr>
      <w:r>
        <w:rPr>
          <w:b/>
          <w:bCs/>
          <w:color w:val="1F4E78"/>
          <w:sz w:val="40"/>
          <w:szCs w:val="40"/>
        </w:rPr>
        <w:t>DARIS NFC SOLUTIONS</w:t>
      </w:r>
    </w:p>
    <w:p w:rsidR="00935617" w:rsidRDefault="00810556">
      <w:pPr>
        <w:spacing w:after="240"/>
        <w:jc w:val="center"/>
      </w:pPr>
      <w:r>
        <w:rPr>
          <w:color w:val="595959"/>
          <w:sz w:val="26"/>
          <w:szCs w:val="26"/>
        </w:rPr>
        <w:t>Professional NFC Digital Solutions</w:t>
      </w:r>
    </w:p>
    <w:p w:rsidR="00935617" w:rsidRDefault="00935617">
      <w:pPr>
        <w:pBdr>
          <w:bottom w:val="single" w:sz="12" w:space="1" w:color="1F4E78"/>
        </w:pBdr>
        <w:spacing w:after="240"/>
      </w:pPr>
    </w:p>
    <w:p w:rsidR="00935617" w:rsidRDefault="00810556">
      <w:pPr>
        <w:pStyle w:val="Heading1"/>
      </w:pPr>
      <w:r>
        <w:t>Executive Summary</w:t>
      </w:r>
    </w:p>
    <w:p w:rsidR="00935617" w:rsidRDefault="00810556">
      <w:r>
        <w:t>DARIS NFC Solutions provides innovative Near Field Communication (NFC) technology designed to help organizations and individuals improve customer experience, streamline operations, and transition from traditional paper-based processes to smart digital solu</w:t>
      </w:r>
      <w:r>
        <w:t>tions.</w:t>
      </w:r>
    </w:p>
    <w:p w:rsidR="00935617" w:rsidRDefault="00935617">
      <w:pPr>
        <w:spacing w:after="120"/>
      </w:pPr>
    </w:p>
    <w:p w:rsidR="00935617" w:rsidRDefault="00810556">
      <w:r>
        <w:t>Our</w:t>
      </w:r>
      <w:r w:rsidRPr="00810556">
        <w:rPr>
          <w:b/>
        </w:rPr>
        <w:t xml:space="preserve"> NFC</w:t>
      </w:r>
      <w:r>
        <w:t xml:space="preserve"> solutions enable customers, employees, visitors, and professionals to access digital information with a simple tap of their smartphone. Whether you run a restaurant, hotel, government office, retail store, or professional service, we have a</w:t>
      </w:r>
      <w:r>
        <w:t xml:space="preserve"> customized solution tailored to your industry.</w:t>
      </w:r>
    </w:p>
    <w:p w:rsidR="00935617" w:rsidRDefault="00935617">
      <w:pPr>
        <w:spacing w:after="160"/>
      </w:pPr>
    </w:p>
    <w:p w:rsidR="00935617" w:rsidRDefault="00810556">
      <w:pPr>
        <w:pStyle w:val="Heading2"/>
      </w:pPr>
      <w:r>
        <w:t>Key Benefits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Contactless Experience – </w:t>
      </w:r>
      <w:r>
        <w:t>Eliminate paper and create a modern, hygienic interaction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Savings – </w:t>
      </w:r>
      <w:r>
        <w:t>Reduce printing and reprinting costs significantly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Image – </w:t>
      </w:r>
      <w:r>
        <w:t>Establish a modern, inno</w:t>
      </w:r>
      <w:r>
        <w:t>vative digital presence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Updates – </w:t>
      </w:r>
      <w:r>
        <w:t>Update content online anytime without replacing cards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Improved Engagement – </w:t>
      </w:r>
      <w:r>
        <w:t>Enhance customer interaction and satisfaction</w:t>
      </w:r>
    </w:p>
    <w:p w:rsidR="00935617" w:rsidRDefault="00810556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Environmentally Friendly – </w:t>
      </w:r>
      <w:r>
        <w:t>Support sustainability by going digital networking.</w:t>
      </w:r>
    </w:p>
    <w:p w:rsidR="00935617" w:rsidRDefault="00810556">
      <w:pPr>
        <w:pStyle w:val="Heading2"/>
      </w:pPr>
      <w:r>
        <w:t>About This Proposal</w:t>
      </w:r>
    </w:p>
    <w:p w:rsidR="00935617" w:rsidRDefault="00810556">
      <w:r>
        <w:t>This pro</w:t>
      </w:r>
      <w:r>
        <w:t xml:space="preserve">posal outlines DARIS NFC Solutions' comprehensive service offerings, pricing </w:t>
      </w:r>
      <w:proofErr w:type="gramStart"/>
      <w:r>
        <w:t>packages</w:t>
      </w:r>
      <w:proofErr w:type="gramEnd"/>
      <w:r>
        <w:t xml:space="preserve">, and why we are the best choice for your organization's digital transformation journey. Throughout this document, you will find detailed information about our solutions, </w:t>
      </w:r>
      <w:r>
        <w:t>how they work, and the industries we serve.</w:t>
      </w:r>
    </w:p>
    <w:p w:rsidR="00935617" w:rsidRDefault="00935617">
      <w:pPr>
        <w:spacing w:after="240"/>
      </w:pPr>
    </w:p>
    <w:p w:rsidR="00935617" w:rsidRPr="00810556" w:rsidRDefault="00810556" w:rsidP="00810556">
      <w:pPr>
        <w:rPr>
          <w:b/>
          <w:color w:val="2F5496" w:themeColor="accent5" w:themeShade="BF"/>
          <w:sz w:val="32"/>
        </w:rPr>
      </w:pPr>
      <w:r w:rsidRPr="00810556">
        <w:rPr>
          <w:b/>
          <w:color w:val="2F5496" w:themeColor="accent5" w:themeShade="BF"/>
          <w:sz w:val="32"/>
        </w:rPr>
        <w:t>What is NFC?</w:t>
      </w:r>
      <w:bookmarkStart w:id="0" w:name="_GoBack"/>
      <w:bookmarkEnd w:id="0"/>
      <w:r>
        <w:rPr>
          <w:b/>
          <w:color w:val="2F5496" w:themeColor="accent5" w:themeShade="BF"/>
          <w:sz w:val="32"/>
        </w:rPr>
        <w:br/>
      </w:r>
    </w:p>
    <w:p w:rsidR="00935617" w:rsidRDefault="00810556">
      <w:r>
        <w:rPr>
          <w:b/>
          <w:bCs/>
        </w:rPr>
        <w:t>N</w:t>
      </w:r>
      <w:r>
        <w:rPr>
          <w:b/>
          <w:bCs/>
        </w:rPr>
        <w:t xml:space="preserve">FC (Near Field Communication) </w:t>
      </w:r>
      <w:r>
        <w:t>is a wireless technology that allows devices to communicate when they are very close to each other (usually within 4 inches or 10 centimeters). NFC enables secure, c</w:t>
      </w:r>
      <w:r>
        <w:t>ontactless data transfer between smartphones and NFC-enabled tags or cards.</w:t>
      </w:r>
    </w:p>
    <w:p w:rsidR="00935617" w:rsidRDefault="00935617">
      <w:pPr>
        <w:spacing w:after="160"/>
      </w:pPr>
    </w:p>
    <w:p w:rsidR="00935617" w:rsidRDefault="00810556">
      <w:pPr>
        <w:pStyle w:val="Heading2"/>
      </w:pPr>
      <w:r>
        <w:t>How Does NFC Work?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User taps their smartphone against an NFC card or tag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The smartphone automatically reads the NFC chip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A web page, menu, contact card, or payment page opens instantly</w:t>
      </w:r>
    </w:p>
    <w:p w:rsidR="00935617" w:rsidRDefault="00810556">
      <w:pPr>
        <w:pStyle w:val="ListParagraph"/>
        <w:numPr>
          <w:ilvl w:val="0"/>
          <w:numId w:val="3"/>
        </w:numPr>
        <w:spacing w:after="160"/>
      </w:pPr>
      <w:r>
        <w:t>User accesses information without downloading any application</w:t>
      </w:r>
    </w:p>
    <w:p w:rsidR="00935617" w:rsidRDefault="00810556">
      <w:pPr>
        <w:pStyle w:val="Heading2"/>
      </w:pPr>
      <w:r>
        <w:lastRenderedPageBreak/>
        <w:br/>
      </w:r>
      <w:r>
        <w:t>What Can NFC Do?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 Digital Information – </w:t>
      </w:r>
      <w:r>
        <w:t>Links to websites, contact information, menus, payment details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>Provide Instant Access</w:t>
      </w:r>
      <w:r>
        <w:rPr>
          <w:b/>
          <w:bCs/>
        </w:rPr>
        <w:t xml:space="preserve"> – </w:t>
      </w:r>
      <w:r>
        <w:t>No need to type URLs or scan QR codes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 Contactless Transactions – </w:t>
      </w:r>
      <w:r>
        <w:t>Secure payment and access solutions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Update Content Remotely – </w:t>
      </w:r>
      <w:r>
        <w:t>Modify information without replacing physical cards</w:t>
      </w:r>
    </w:p>
    <w:p w:rsidR="00935617" w:rsidRDefault="00810556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Work Universally – </w:t>
      </w:r>
      <w:r>
        <w:t>Compatible with most smartphones (Android &amp; iPho</w:t>
      </w:r>
      <w:r>
        <w:t>ne)</w:t>
      </w:r>
    </w:p>
    <w:p w:rsidR="00935617" w:rsidRDefault="00810556">
      <w:pPr>
        <w:pStyle w:val="Heading1"/>
      </w:pPr>
      <w:r>
        <w:t>Our NFC Solutions</w:t>
      </w:r>
    </w:p>
    <w:p w:rsidR="00935617" w:rsidRDefault="00810556">
      <w:r>
        <w:t>We provide four professional NFC solutions customized for various business types:</w:t>
      </w:r>
    </w:p>
    <w:p w:rsidR="00935617" w:rsidRDefault="00935617">
      <w:pPr>
        <w:spacing w:after="100"/>
      </w:pPr>
    </w:p>
    <w:p w:rsidR="00935617" w:rsidRDefault="00810556">
      <w:pPr>
        <w:pStyle w:val="Heading3"/>
      </w:pPr>
      <w:r>
        <w:t>1. NFC Digital Business Cards</w:t>
      </w:r>
    </w:p>
    <w:p w:rsidR="00935617" w:rsidRDefault="00810556">
      <w:r>
        <w:t>Perfect for professionals, freelancers, and entrepreneurs who want to share contact information instantly.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Personal or bu</w:t>
      </w:r>
      <w:r>
        <w:t>siness profile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Contact information (phone, email, address)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Portfolio and resume</w:t>
      </w:r>
    </w:p>
    <w:p w:rsidR="00935617" w:rsidRDefault="00810556">
      <w:pPr>
        <w:pStyle w:val="ListParagraph"/>
        <w:numPr>
          <w:ilvl w:val="0"/>
          <w:numId w:val="2"/>
        </w:numPr>
        <w:spacing w:after="120"/>
      </w:pPr>
      <w:r>
        <w:t>Social media links</w:t>
      </w:r>
    </w:p>
    <w:p w:rsidR="00935617" w:rsidRDefault="00810556">
      <w:pPr>
        <w:pStyle w:val="Heading3"/>
      </w:pPr>
      <w:r>
        <w:t>2. NFC Digital Menus</w:t>
      </w:r>
    </w:p>
    <w:p w:rsidR="00935617" w:rsidRDefault="00810556">
      <w:r>
        <w:t>Ideal for restaurants, cafés, and food businesses to provide interactive menus.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Digital food and beverage menu with images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Real-time price updates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Contact information and location</w:t>
      </w:r>
    </w:p>
    <w:p w:rsidR="00935617" w:rsidRDefault="00810556">
      <w:pPr>
        <w:pStyle w:val="ListParagraph"/>
        <w:numPr>
          <w:ilvl w:val="0"/>
          <w:numId w:val="2"/>
        </w:numPr>
        <w:spacing w:after="120"/>
      </w:pPr>
      <w:r>
        <w:t>Online ordering integration option</w:t>
      </w:r>
    </w:p>
    <w:p w:rsidR="00935617" w:rsidRDefault="00810556">
      <w:pPr>
        <w:pStyle w:val="Heading3"/>
      </w:pPr>
      <w:r>
        <w:t>3. NFC Smart Product Tags</w:t>
      </w:r>
    </w:p>
    <w:p w:rsidR="00935617" w:rsidRDefault="00810556">
      <w:r>
        <w:t>Enhance retail products and tourism experiences with detailed information.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Product information and descriptions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User manuals and specifications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Promotional videos and offers</w:t>
      </w:r>
    </w:p>
    <w:p w:rsidR="00935617" w:rsidRDefault="00810556">
      <w:pPr>
        <w:pStyle w:val="ListParagraph"/>
        <w:numPr>
          <w:ilvl w:val="0"/>
          <w:numId w:val="2"/>
        </w:numPr>
        <w:spacing w:after="120"/>
      </w:pPr>
      <w:r>
        <w:t>Customer reviews and ratings</w:t>
      </w:r>
    </w:p>
    <w:p w:rsidR="00935617" w:rsidRDefault="00810556">
      <w:pPr>
        <w:pStyle w:val="Heading3"/>
      </w:pPr>
      <w:r>
        <w:t>4. NFC Government &amp; Institutional Cards</w:t>
      </w:r>
    </w:p>
    <w:p w:rsidR="00935617" w:rsidRDefault="00810556">
      <w:r>
        <w:t>Help government offices, schools, and hospitals streamline information access.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Office profiles and information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Public service</w:t>
      </w:r>
      <w:r>
        <w:t>s and procedures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t>Office hours and contact information</w:t>
      </w:r>
    </w:p>
    <w:p w:rsidR="00935617" w:rsidRDefault="00810556">
      <w:pPr>
        <w:pStyle w:val="ListParagraph"/>
        <w:numPr>
          <w:ilvl w:val="0"/>
          <w:numId w:val="2"/>
        </w:numPr>
        <w:spacing w:after="240"/>
      </w:pPr>
      <w:r>
        <w:t>Location on Google Maps</w:t>
      </w:r>
    </w:p>
    <w:p w:rsidR="00935617" w:rsidRDefault="00810556">
      <w:r>
        <w:br w:type="page"/>
      </w:r>
    </w:p>
    <w:p w:rsidR="00935617" w:rsidRDefault="00810556">
      <w:pPr>
        <w:pStyle w:val="Heading1"/>
      </w:pPr>
      <w:r>
        <w:lastRenderedPageBreak/>
        <w:t>Service Packages &amp; Pricing</w:t>
      </w:r>
    </w:p>
    <w:p w:rsidR="00935617" w:rsidRDefault="00810556">
      <w:r>
        <w:t>DARIS NFC Solutions offers tailored packages for different business types and industries. Each package is designed to provide maximum value and inclu</w:t>
      </w:r>
      <w:r>
        <w:t>des comprehensive support.</w:t>
      </w:r>
    </w:p>
    <w:p w:rsidR="00935617" w:rsidRDefault="00935617">
      <w:pPr>
        <w:spacing w:after="160"/>
      </w:pPr>
    </w:p>
    <w:p w:rsidR="00935617" w:rsidRDefault="00810556">
      <w:pPr>
        <w:pStyle w:val="Heading2"/>
      </w:pPr>
      <w:r>
        <w:t>Pricing Overview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639"/>
        <w:gridCol w:w="1766"/>
        <w:gridCol w:w="2329"/>
      </w:tblGrid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b/>
                <w:bCs/>
                <w:color w:val="FFFFFF"/>
                <w:sz w:val="20"/>
                <w:szCs w:val="20"/>
              </w:rPr>
              <w:t>SUITABLE FOR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b/>
                <w:bCs/>
                <w:color w:val="FFFFFF"/>
                <w:sz w:val="20"/>
                <w:szCs w:val="20"/>
              </w:rPr>
              <w:t>BASE PRICE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b/>
                <w:bCs/>
                <w:color w:val="FFFFFF"/>
                <w:sz w:val="20"/>
                <w:szCs w:val="20"/>
              </w:rPr>
              <w:t>CUSTOM DESIGN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Business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Shops, Offices, SMEs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900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+300 Br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Café Menu (1 card)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Restaurants, Cafés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1,000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Custom Site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Café Menu (3 cards)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Restaurant Chains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2,700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Custom Site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Hotel Package (1)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Hotels, Resorts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1,200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Custom Menu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Hotel Package (10)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Large Hotels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9,500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Custom Menu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Tourism Card (3)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Tour Operators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2,550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+200 Br/card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Personal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Professionals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1,100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+300 Br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Government Package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Gov. Offices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1,300 Br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35617" w:rsidRDefault="00810556">
            <w:r>
              <w:rPr>
                <w:sz w:val="20"/>
                <w:szCs w:val="20"/>
              </w:rPr>
              <w:t>+300 Br</w:t>
            </w:r>
          </w:p>
        </w:tc>
      </w:tr>
    </w:tbl>
    <w:p w:rsidR="00935617" w:rsidRDefault="00935617">
      <w:pPr>
        <w:spacing w:after="160"/>
      </w:pPr>
    </w:p>
    <w:p w:rsidR="00935617" w:rsidRDefault="00810556">
      <w:pPr>
        <w:pStyle w:val="Heading2"/>
      </w:pPr>
      <w:r>
        <w:t>What's Included in Every Package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NFC Card or NFC Table Card – </w:t>
      </w:r>
      <w:r>
        <w:t xml:space="preserve">High-quality physical card with embedded </w:t>
      </w:r>
      <w:r>
        <w:t>NFC chip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NFC Programming – </w:t>
      </w:r>
      <w:r>
        <w:t>Expert setup and configuration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Code Backup – </w:t>
      </w:r>
      <w:r>
        <w:t>Alternative access method for compatibility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Installation &amp; Testing – </w:t>
      </w:r>
      <w:r>
        <w:t>Full setup at your location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User Guide – </w:t>
      </w:r>
      <w:r>
        <w:t>Step-by-step instructions and best practices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Staff Training – </w:t>
      </w:r>
      <w:r>
        <w:t>Train your team on using and maintaining NFC cards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>Techni</w:t>
      </w:r>
      <w:r>
        <w:rPr>
          <w:b/>
          <w:bCs/>
        </w:rPr>
        <w:t xml:space="preserve">cal Support – </w:t>
      </w:r>
      <w:r>
        <w:t>Ongoing support and troubleshooting</w:t>
      </w:r>
    </w:p>
    <w:p w:rsidR="00935617" w:rsidRDefault="00810556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Two (2) Free Annual Content Updates – </w:t>
      </w:r>
      <w:r>
        <w:t>Update information anytime during the year</w:t>
      </w:r>
    </w:p>
    <w:p w:rsidR="00935617" w:rsidRDefault="00810556">
      <w:pPr>
        <w:pStyle w:val="Heading2"/>
      </w:pPr>
      <w:r>
        <w:t>Optional Add-Ons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Printed NFC Cards – </w:t>
      </w:r>
      <w:r>
        <w:t>Professional branding on physical cards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Digital Menu Website – </w:t>
      </w:r>
      <w:r>
        <w:t>Professiona</w:t>
      </w:r>
      <w:r>
        <w:t xml:space="preserve">l website + AI </w:t>
      </w:r>
      <w:proofErr w:type="spellStart"/>
      <w:r>
        <w:t>chatbot</w:t>
      </w:r>
      <w:proofErr w:type="spellEnd"/>
      <w:r>
        <w:t xml:space="preserve"> (minimum 25,000 </w:t>
      </w:r>
      <w:r>
        <w:t>Br)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Analytics – </w:t>
      </w:r>
      <w:r>
        <w:t>Track NFC usage and customer interactions</w:t>
      </w:r>
    </w:p>
    <w:p w:rsidR="00935617" w:rsidRDefault="00810556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Multi-Language Support – </w:t>
      </w:r>
      <w:r>
        <w:t>Content in multiple languages</w:t>
      </w:r>
    </w:p>
    <w:p w:rsidR="00935617" w:rsidRDefault="00810556">
      <w:r>
        <w:br w:type="page"/>
      </w:r>
    </w:p>
    <w:p w:rsidR="00935617" w:rsidRDefault="00810556">
      <w:pPr>
        <w:pStyle w:val="Heading1"/>
      </w:pPr>
      <w:r>
        <w:lastRenderedPageBreak/>
        <w:t>How NFC System Works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Customer taps the NFC card or table card with their smartphone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The smartphone reads the NFC chip instantly (no app needed)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A web page, digital menu, contact profile, or payment page opens automatically in the phone's web browser</w:t>
      </w:r>
    </w:p>
    <w:p w:rsidR="00935617" w:rsidRDefault="00810556">
      <w:pPr>
        <w:pStyle w:val="ListParagraph"/>
        <w:numPr>
          <w:ilvl w:val="0"/>
          <w:numId w:val="3"/>
        </w:numPr>
      </w:pPr>
      <w:r>
        <w:t>The customer interacts with the digital content and information</w:t>
      </w:r>
    </w:p>
    <w:p w:rsidR="00935617" w:rsidRDefault="00810556">
      <w:pPr>
        <w:pStyle w:val="ListParagraph"/>
        <w:numPr>
          <w:ilvl w:val="0"/>
          <w:numId w:val="3"/>
        </w:numPr>
        <w:spacing w:after="160"/>
      </w:pPr>
      <w:r>
        <w:t>Your business can update t</w:t>
      </w:r>
      <w:r>
        <w:t>he online content anytime without replacing or reprogramming the NFC cards</w:t>
      </w:r>
    </w:p>
    <w:p w:rsidR="00935617" w:rsidRDefault="00810556">
      <w:pPr>
        <w:pStyle w:val="Heading2"/>
      </w:pPr>
      <w:r>
        <w:t>Key Benefits Summary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3"/>
        <w:gridCol w:w="4737"/>
      </w:tblGrid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Contactless Experience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Reduce Printing Costs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Safe, hygienic interactions without touching paper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Eliminate paper waste and reprinting expenses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Professional Image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Easy Content Updates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Stand out with modern, innovative technology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Update information anytime without replacing cards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Improved Engagement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rPr>
                <w:b/>
                <w:bCs/>
                <w:color w:val="1F4E78"/>
                <w:sz w:val="24"/>
                <w:szCs w:val="24"/>
              </w:rPr>
              <w:t>✓</w:t>
            </w:r>
            <w:r>
              <w:rPr>
                <w:b/>
                <w:bCs/>
                <w:color w:val="1F4E78"/>
                <w:sz w:val="24"/>
                <w:szCs w:val="24"/>
              </w:rPr>
              <w:t xml:space="preserve"> Mobile-Friendly</w:t>
            </w:r>
          </w:p>
        </w:tc>
      </w:tr>
      <w:tr w:rsidR="0093561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Enhance customer interaction and satisfaction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35617" w:rsidRDefault="00810556">
            <w:r>
              <w:t>Fully optimized for smartphones and tablets</w:t>
            </w:r>
          </w:p>
        </w:tc>
      </w:tr>
    </w:tbl>
    <w:p w:rsidR="00935617" w:rsidRDefault="00935617">
      <w:pPr>
        <w:spacing w:after="160"/>
      </w:pPr>
    </w:p>
    <w:p w:rsidR="00935617" w:rsidRDefault="00810556">
      <w:pPr>
        <w:pStyle w:val="Heading2"/>
      </w:pPr>
      <w:r>
        <w:t>Industries We Serve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Food &amp; Beverage – </w:t>
      </w:r>
      <w:r>
        <w:t>Restaurants, cafés, fast food outlets, hotels, resorts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Retail &amp; Commerce – </w:t>
      </w:r>
      <w:r>
        <w:t>Retail stores, shopping centers, e-commerce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Tourism &amp; Travel – </w:t>
      </w:r>
      <w:r>
        <w:t>Tour operators, travel agencies, t</w:t>
      </w:r>
      <w:r>
        <w:t>ourist attractions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Education – </w:t>
      </w:r>
      <w:r>
        <w:t>Schools, colleges, universities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Healthcare – </w:t>
      </w:r>
      <w:r>
        <w:t>Hospitals, clinics, medical centers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Government &amp; Public Services – </w:t>
      </w:r>
      <w:r>
        <w:t>Government offices, public agencies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Services – </w:t>
      </w:r>
      <w:r>
        <w:t>Consulting, law, accounting, freelancers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 Estate </w:t>
      </w:r>
      <w:r>
        <w:rPr>
          <w:b/>
          <w:bCs/>
        </w:rPr>
        <w:t xml:space="preserve">– </w:t>
      </w:r>
      <w:r>
        <w:t>Property management, real estate development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Finance – </w:t>
      </w:r>
      <w:r>
        <w:t>Banks, insurance, investment firms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&amp; Entertainment – </w:t>
      </w:r>
      <w:r>
        <w:t>Event organizers, concert halls, museums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Construction &amp; Manufacturing – </w:t>
      </w:r>
      <w:r>
        <w:t>Construction companies, factories</w:t>
      </w:r>
    </w:p>
    <w:p w:rsidR="00935617" w:rsidRDefault="0081055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Non-Profits &amp; NGOs – </w:t>
      </w:r>
      <w:r>
        <w:t>Charities, h</w:t>
      </w:r>
      <w:r>
        <w:t>umanitarian organizations</w:t>
      </w:r>
    </w:p>
    <w:p w:rsidR="00935617" w:rsidRDefault="00810556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Small &amp; Medium Enterprises – </w:t>
      </w:r>
      <w:r>
        <w:t>Any business looking to modernize operations</w:t>
      </w:r>
    </w:p>
    <w:p w:rsidR="00935617" w:rsidRDefault="00810556">
      <w:r>
        <w:br w:type="page"/>
      </w:r>
    </w:p>
    <w:p w:rsidR="00935617" w:rsidRDefault="00810556">
      <w:pPr>
        <w:pStyle w:val="Heading1"/>
      </w:pPr>
      <w:r>
        <w:lastRenderedPageBreak/>
        <w:t>Why Choose DARIS NFC Solutions?</w:t>
      </w:r>
    </w:p>
    <w:p w:rsidR="00935617" w:rsidRPr="00810556" w:rsidRDefault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1. Expert Customization</w:t>
      </w:r>
    </w:p>
    <w:p w:rsidR="00935617" w:rsidRPr="00810556" w:rsidRDefault="00810556" w:rsidP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2. High-Qu</w:t>
      </w:r>
      <w:r w:rsidRPr="00810556">
        <w:rPr>
          <w:b w:val="0"/>
          <w:color w:val="000000" w:themeColor="text1"/>
        </w:rPr>
        <w:t>ality Products</w:t>
      </w:r>
    </w:p>
    <w:p w:rsidR="00935617" w:rsidRPr="00810556" w:rsidRDefault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3. Fast Implementation</w:t>
      </w:r>
    </w:p>
    <w:p w:rsidR="00935617" w:rsidRPr="00810556" w:rsidRDefault="00810556" w:rsidP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4. Reliable After-Sales Support</w:t>
      </w:r>
    </w:p>
    <w:p w:rsidR="00935617" w:rsidRPr="00810556" w:rsidRDefault="00810556" w:rsidP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5. Affordable Pricing</w:t>
      </w:r>
    </w:p>
    <w:p w:rsidR="00935617" w:rsidRPr="00810556" w:rsidRDefault="00810556">
      <w:pPr>
        <w:pStyle w:val="Heading2"/>
        <w:rPr>
          <w:b w:val="0"/>
          <w:color w:val="000000" w:themeColor="text1"/>
        </w:rPr>
      </w:pPr>
      <w:r w:rsidRPr="00810556">
        <w:rPr>
          <w:b w:val="0"/>
          <w:color w:val="000000" w:themeColor="text1"/>
        </w:rPr>
        <w:t>6</w:t>
      </w:r>
      <w:r w:rsidRPr="00810556">
        <w:rPr>
          <w:b w:val="0"/>
          <w:color w:val="000000" w:themeColor="text1"/>
        </w:rPr>
        <w:t>. Scalable Solutions</w:t>
      </w:r>
    </w:p>
    <w:p w:rsidR="00935617" w:rsidRPr="00810556" w:rsidRDefault="00935617">
      <w:pPr>
        <w:spacing w:after="160"/>
        <w:rPr>
          <w:color w:val="000000" w:themeColor="text1"/>
        </w:rPr>
      </w:pPr>
    </w:p>
    <w:p w:rsidR="00935617" w:rsidRDefault="00810556">
      <w:pPr>
        <w:pStyle w:val="Heading1"/>
      </w:pPr>
      <w:r>
        <w:t>Our Commitment</w:t>
      </w:r>
    </w:p>
    <w:p w:rsidR="00935617" w:rsidRDefault="00810556">
      <w:r>
        <w:t xml:space="preserve">DARIS </w:t>
      </w:r>
      <w:r>
        <w:t xml:space="preserve">NFC Solutions is committed to providing exceptional value through innovative technology, professional service, and genuine support. We believe that every organization—from small cafés to large government institutions—deserves access to world-class digital </w:t>
      </w:r>
      <w:r>
        <w:t>solutions that improve efficiency, enhance customer satisfaction, and create a modern, professional image.</w:t>
      </w:r>
    </w:p>
    <w:p w:rsidR="00935617" w:rsidRDefault="00935617">
      <w:pPr>
        <w:spacing w:after="160"/>
      </w:pPr>
    </w:p>
    <w:p w:rsidR="00935617" w:rsidRDefault="00810556">
      <w:pPr>
        <w:pStyle w:val="Heading1"/>
      </w:pPr>
      <w:r>
        <w:t>Conclusion</w:t>
      </w:r>
    </w:p>
    <w:p w:rsidR="00935617" w:rsidRDefault="00810556">
      <w:r>
        <w:t>In today's digital world, transitioning from paper-based processes to smart digital solutions is no longer optional—it'</w:t>
      </w:r>
      <w:r>
        <w:t>s essential. DARIS NFC Solutions provides the perfect bridge to help your organization make this transition smoothly and successfully.</w:t>
      </w:r>
    </w:p>
    <w:p w:rsidR="00935617" w:rsidRDefault="00935617">
      <w:pPr>
        <w:spacing w:after="120"/>
      </w:pPr>
    </w:p>
    <w:p w:rsidR="00935617" w:rsidRDefault="00810556">
      <w:r>
        <w:t>Whether you want to modernize your restaurant menu, streamline government services, enhance hotel guest experiences, or build a professional digital presence, our NFC solutions deliver results. With our expert customization, reliable technology, responsive</w:t>
      </w:r>
      <w:r>
        <w:t xml:space="preserve"> support, and affordable pricing, DARIS NFC Solutions is your trusted partner for digital transformation.</w:t>
      </w:r>
    </w:p>
    <w:p w:rsidR="00935617" w:rsidRDefault="00935617">
      <w:pPr>
        <w:spacing w:after="160"/>
      </w:pPr>
    </w:p>
    <w:p w:rsidR="00935617" w:rsidRDefault="00810556">
      <w:r>
        <w:t>We invite you to partner with us and experience the benefits of NFC technology firsthand.</w:t>
      </w:r>
    </w:p>
    <w:p w:rsidR="00935617" w:rsidRDefault="00935617">
      <w:pPr>
        <w:spacing w:after="240"/>
      </w:pPr>
    </w:p>
    <w:p w:rsidR="00935617" w:rsidRDefault="00935617">
      <w:pPr>
        <w:pBdr>
          <w:top w:val="single" w:sz="12" w:space="1" w:color="1F4E78"/>
        </w:pBdr>
        <w:spacing w:before="160" w:after="120"/>
      </w:pPr>
    </w:p>
    <w:p w:rsidR="00935617" w:rsidRDefault="00935617">
      <w:pPr>
        <w:jc w:val="center"/>
      </w:pPr>
    </w:p>
    <w:sectPr w:rsidR="009356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7E1FEC"/>
    <w:multiLevelType w:val="hybridMultilevel"/>
    <w:tmpl w:val="C830505C"/>
    <w:lvl w:ilvl="0" w:tplc="47D413D6">
      <w:start w:val="1"/>
      <w:numFmt w:val="bullet"/>
      <w:lvlText w:val="●"/>
      <w:lvlJc w:val="left"/>
      <w:pPr>
        <w:ind w:left="720" w:hanging="360"/>
      </w:pPr>
    </w:lvl>
    <w:lvl w:ilvl="1" w:tplc="548846BE">
      <w:start w:val="1"/>
      <w:numFmt w:val="bullet"/>
      <w:lvlText w:val="○"/>
      <w:lvlJc w:val="left"/>
      <w:pPr>
        <w:ind w:left="1440" w:hanging="360"/>
      </w:pPr>
    </w:lvl>
    <w:lvl w:ilvl="2" w:tplc="6EBC9B0E">
      <w:start w:val="1"/>
      <w:numFmt w:val="bullet"/>
      <w:lvlText w:val="■"/>
      <w:lvlJc w:val="left"/>
      <w:pPr>
        <w:ind w:left="2160" w:hanging="360"/>
      </w:pPr>
    </w:lvl>
    <w:lvl w:ilvl="3" w:tplc="D70C9B66">
      <w:start w:val="1"/>
      <w:numFmt w:val="bullet"/>
      <w:lvlText w:val="●"/>
      <w:lvlJc w:val="left"/>
      <w:pPr>
        <w:ind w:left="2880" w:hanging="360"/>
      </w:pPr>
    </w:lvl>
    <w:lvl w:ilvl="4" w:tplc="23609524">
      <w:start w:val="1"/>
      <w:numFmt w:val="bullet"/>
      <w:lvlText w:val="○"/>
      <w:lvlJc w:val="left"/>
      <w:pPr>
        <w:ind w:left="3600" w:hanging="360"/>
      </w:pPr>
    </w:lvl>
    <w:lvl w:ilvl="5" w:tplc="EE0AA8C0">
      <w:start w:val="1"/>
      <w:numFmt w:val="bullet"/>
      <w:lvlText w:val="■"/>
      <w:lvlJc w:val="left"/>
      <w:pPr>
        <w:ind w:left="4320" w:hanging="360"/>
      </w:pPr>
    </w:lvl>
    <w:lvl w:ilvl="6" w:tplc="50728C7C">
      <w:start w:val="1"/>
      <w:numFmt w:val="bullet"/>
      <w:lvlText w:val="●"/>
      <w:lvlJc w:val="left"/>
      <w:pPr>
        <w:ind w:left="5040" w:hanging="360"/>
      </w:pPr>
    </w:lvl>
    <w:lvl w:ilvl="7" w:tplc="E898A370">
      <w:start w:val="1"/>
      <w:numFmt w:val="bullet"/>
      <w:lvlText w:val="●"/>
      <w:lvlJc w:val="left"/>
      <w:pPr>
        <w:ind w:left="5760" w:hanging="360"/>
      </w:pPr>
    </w:lvl>
    <w:lvl w:ilvl="8" w:tplc="AF363C1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1FE34B9"/>
    <w:multiLevelType w:val="hybridMultilevel"/>
    <w:tmpl w:val="D3585F6C"/>
    <w:lvl w:ilvl="0" w:tplc="121C2878">
      <w:start w:val="1"/>
      <w:numFmt w:val="decimal"/>
      <w:lvlText w:val="%1."/>
      <w:lvlJc w:val="left"/>
      <w:pPr>
        <w:ind w:left="720" w:hanging="360"/>
      </w:pPr>
    </w:lvl>
    <w:lvl w:ilvl="1" w:tplc="FC90C034">
      <w:numFmt w:val="decimal"/>
      <w:lvlText w:val=""/>
      <w:lvlJc w:val="left"/>
    </w:lvl>
    <w:lvl w:ilvl="2" w:tplc="38FC7508">
      <w:numFmt w:val="decimal"/>
      <w:lvlText w:val=""/>
      <w:lvlJc w:val="left"/>
    </w:lvl>
    <w:lvl w:ilvl="3" w:tplc="3718DAC4">
      <w:numFmt w:val="decimal"/>
      <w:lvlText w:val=""/>
      <w:lvlJc w:val="left"/>
    </w:lvl>
    <w:lvl w:ilvl="4" w:tplc="2DC8C130">
      <w:numFmt w:val="decimal"/>
      <w:lvlText w:val=""/>
      <w:lvlJc w:val="left"/>
    </w:lvl>
    <w:lvl w:ilvl="5" w:tplc="063C940C">
      <w:numFmt w:val="decimal"/>
      <w:lvlText w:val=""/>
      <w:lvlJc w:val="left"/>
    </w:lvl>
    <w:lvl w:ilvl="6" w:tplc="F55C91CE">
      <w:numFmt w:val="decimal"/>
      <w:lvlText w:val=""/>
      <w:lvlJc w:val="left"/>
    </w:lvl>
    <w:lvl w:ilvl="7" w:tplc="2E140D9A">
      <w:numFmt w:val="decimal"/>
      <w:lvlText w:val=""/>
      <w:lvlJc w:val="left"/>
    </w:lvl>
    <w:lvl w:ilvl="8" w:tplc="3244D318">
      <w:numFmt w:val="decimal"/>
      <w:lvlText w:val=""/>
      <w:lvlJc w:val="left"/>
    </w:lvl>
  </w:abstractNum>
  <w:abstractNum w:abstractNumId="2">
    <w:nsid w:val="72D06CEF"/>
    <w:multiLevelType w:val="hybridMultilevel"/>
    <w:tmpl w:val="A89CD21C"/>
    <w:lvl w:ilvl="0" w:tplc="FE06F38A">
      <w:start w:val="1"/>
      <w:numFmt w:val="bullet"/>
      <w:lvlText w:val="•"/>
      <w:lvlJc w:val="left"/>
      <w:pPr>
        <w:ind w:left="720" w:hanging="360"/>
      </w:pPr>
    </w:lvl>
    <w:lvl w:ilvl="1" w:tplc="88CA4954">
      <w:numFmt w:val="decimal"/>
      <w:lvlText w:val=""/>
      <w:lvlJc w:val="left"/>
    </w:lvl>
    <w:lvl w:ilvl="2" w:tplc="B3AA303E">
      <w:numFmt w:val="decimal"/>
      <w:lvlText w:val=""/>
      <w:lvlJc w:val="left"/>
    </w:lvl>
    <w:lvl w:ilvl="3" w:tplc="18364D4C">
      <w:numFmt w:val="decimal"/>
      <w:lvlText w:val=""/>
      <w:lvlJc w:val="left"/>
    </w:lvl>
    <w:lvl w:ilvl="4" w:tplc="E0244BE0">
      <w:numFmt w:val="decimal"/>
      <w:lvlText w:val=""/>
      <w:lvlJc w:val="left"/>
    </w:lvl>
    <w:lvl w:ilvl="5" w:tplc="466049B8">
      <w:numFmt w:val="decimal"/>
      <w:lvlText w:val=""/>
      <w:lvlJc w:val="left"/>
    </w:lvl>
    <w:lvl w:ilvl="6" w:tplc="A9ACAE06">
      <w:numFmt w:val="decimal"/>
      <w:lvlText w:val=""/>
      <w:lvlJc w:val="left"/>
    </w:lvl>
    <w:lvl w:ilvl="7" w:tplc="8A7633EA">
      <w:numFmt w:val="decimal"/>
      <w:lvlText w:val=""/>
      <w:lvlJc w:val="left"/>
    </w:lvl>
    <w:lvl w:ilvl="8" w:tplc="F21E00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617"/>
    <w:rsid w:val="00810556"/>
    <w:rsid w:val="0093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30E1D2-8C94-4B86-87DD-9B507A3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F1F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1F4E78"/>
      <w:sz w:val="28"/>
      <w:szCs w:val="28"/>
    </w:rPr>
  </w:style>
  <w:style w:type="paragraph" w:styleId="Heading3">
    <w:name w:val="heading 3"/>
    <w:qFormat/>
    <w:pPr>
      <w:spacing w:before="120" w:after="80"/>
      <w:outlineLvl w:val="2"/>
    </w:pPr>
    <w:rPr>
      <w:b/>
      <w:bCs/>
      <w:color w:val="1F4E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2026-06-27T11:04:00Z</dcterms:created>
  <dcterms:modified xsi:type="dcterms:W3CDTF">2026-06-27T11:16:00Z</dcterms:modified>
</cp:coreProperties>
</file>