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2752A">
      <w:pPr>
        <w:spacing w:before="1800" w:after="200"/>
        <w:jc w:val="center"/>
      </w:pPr>
      <w:r>
        <w:rPr>
          <w:color w:val="595959"/>
          <w:sz w:val="28"/>
          <w:szCs w:val="28"/>
        </w:rPr>
        <w:t>Digital Egypt Pioneers Initiative (DEPI)</w:t>
      </w:r>
    </w:p>
    <w:p w14:paraId="77632980">
      <w:pPr>
        <w:spacing w:after="200"/>
        <w:jc w:val="center"/>
      </w:pPr>
      <w:r>
        <w:rPr>
          <w:color w:val="595959"/>
          <w:sz w:val="28"/>
          <w:szCs w:val="28"/>
        </w:rPr>
        <w:t>Graduation Project</w:t>
      </w:r>
    </w:p>
    <w:p w14:paraId="45B46685">
      <w:pPr>
        <w:spacing w:before="600" w:after="200"/>
        <w:jc w:val="center"/>
      </w:pPr>
      <w:r>
        <w:rPr>
          <w:b/>
          <w:bCs/>
          <w:color w:val="1F4E79"/>
          <w:sz w:val="52"/>
          <w:szCs w:val="52"/>
        </w:rPr>
        <w:t>Project Planning &amp; Management</w:t>
      </w:r>
    </w:p>
    <w:p w14:paraId="30EC4F14">
      <w:pPr>
        <w:spacing w:after="800"/>
        <w:jc w:val="center"/>
      </w:pPr>
      <w:r>
        <w:rPr>
          <w:sz w:val="30"/>
          <w:szCs w:val="30"/>
        </w:rPr>
        <w:t>UK Train Rides – Power BI Data Analysis</w:t>
      </w:r>
    </w:p>
    <w:p w14:paraId="2FC09F75">
      <w:pPr>
        <w:spacing w:after="200"/>
        <w:jc w:val="center"/>
      </w:pPr>
      <w:r>
        <w:rPr>
          <w:b/>
          <w:bCs/>
          <w:sz w:val="26"/>
          <w:szCs w:val="26"/>
        </w:rPr>
        <w:t>Team Members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798B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799BA04E">
            <w:r>
              <w:rPr>
                <w:b/>
                <w:bCs/>
                <w:color w:val="FFFFFF"/>
                <w:sz w:val="20"/>
                <w:szCs w:val="20"/>
              </w:rPr>
              <w:t>Track</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4FD6CC35">
            <w:r>
              <w:rPr>
                <w:b/>
                <w:bCs/>
                <w:color w:val="FFFFFF"/>
                <w:sz w:val="20"/>
                <w:szCs w:val="20"/>
              </w:rPr>
              <w:t>Member 1</w:t>
            </w:r>
          </w:p>
        </w:tc>
        <w:tc>
          <w:tcPr>
            <w:tcW w:w="3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38060795">
            <w:r>
              <w:rPr>
                <w:b/>
                <w:bCs/>
                <w:color w:val="FFFFFF"/>
                <w:sz w:val="20"/>
                <w:szCs w:val="20"/>
              </w:rPr>
              <w:t>Member 2</w:t>
            </w:r>
          </w:p>
        </w:tc>
      </w:tr>
      <w:tr w14:paraId="344B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4C02FB7">
            <w:r>
              <w:rPr>
                <w:b w:val="0"/>
                <w:bCs w:val="0"/>
                <w:color w:val="000000"/>
                <w:sz w:val="20"/>
                <w:szCs w:val="20"/>
              </w:rPr>
              <w:t>Data Cleaning</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5157213">
            <w:r>
              <w:rPr>
                <w:b w:val="0"/>
                <w:bCs w:val="0"/>
                <w:color w:val="000000"/>
                <w:sz w:val="20"/>
                <w:szCs w:val="20"/>
              </w:rPr>
              <w:t>R</w:t>
            </w:r>
            <w:r>
              <w:rPr>
                <w:rFonts w:hint="default"/>
                <w:b w:val="0"/>
                <w:bCs w:val="0"/>
                <w:color w:val="000000"/>
                <w:sz w:val="20"/>
                <w:szCs w:val="20"/>
                <w:lang w:val="en-US"/>
              </w:rPr>
              <w:t>w</w:t>
            </w:r>
            <w:r>
              <w:rPr>
                <w:b w:val="0"/>
                <w:bCs w:val="0"/>
                <w:color w:val="000000"/>
                <w:sz w:val="20"/>
                <w:szCs w:val="20"/>
              </w:rPr>
              <w:t>aa Ahmed</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CBD86D6">
            <w:r>
              <w:rPr>
                <w:b w:val="0"/>
                <w:bCs w:val="0"/>
                <w:color w:val="000000"/>
                <w:sz w:val="20"/>
                <w:szCs w:val="20"/>
              </w:rPr>
              <w:t>Mariam Mostafa</w:t>
            </w:r>
          </w:p>
        </w:tc>
      </w:tr>
      <w:tr w14:paraId="0800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98CA63F">
            <w:r>
              <w:rPr>
                <w:b w:val="0"/>
                <w:bCs w:val="0"/>
                <w:color w:val="000000"/>
                <w:sz w:val="20"/>
                <w:szCs w:val="20"/>
              </w:rPr>
              <w:t>DAX &amp; Measures</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73B17A2">
            <w:r>
              <w:rPr>
                <w:b w:val="0"/>
                <w:bCs w:val="0"/>
                <w:color w:val="000000"/>
                <w:sz w:val="20"/>
                <w:szCs w:val="20"/>
              </w:rPr>
              <w:t>Ibrahim Haitham</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0E8CA1A">
            <w:r>
              <w:rPr>
                <w:b w:val="0"/>
                <w:bCs w:val="0"/>
                <w:color w:val="000000"/>
                <w:sz w:val="20"/>
                <w:szCs w:val="20"/>
              </w:rPr>
              <w:t>Asmaa Mohamed</w:t>
            </w:r>
          </w:p>
        </w:tc>
      </w:tr>
      <w:tr w14:paraId="174B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10FAB11">
            <w:r>
              <w:rPr>
                <w:b w:val="0"/>
                <w:bCs w:val="0"/>
                <w:color w:val="000000"/>
                <w:sz w:val="20"/>
                <w:szCs w:val="20"/>
              </w:rPr>
              <w:t>Dashboard</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2C7FEC6">
            <w:r>
              <w:rPr>
                <w:b w:val="0"/>
                <w:bCs w:val="0"/>
                <w:color w:val="000000"/>
                <w:sz w:val="20"/>
                <w:szCs w:val="20"/>
              </w:rPr>
              <w:t>Omar Mostafa</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0C36B20">
            <w:r>
              <w:rPr>
                <w:b w:val="0"/>
                <w:bCs w:val="0"/>
                <w:color w:val="000000"/>
                <w:sz w:val="20"/>
                <w:szCs w:val="20"/>
              </w:rPr>
              <w:t>Eman Nabil</w:t>
            </w:r>
          </w:p>
        </w:tc>
      </w:tr>
    </w:tbl>
    <w:p w14:paraId="0AE63346"/>
    <w:p w14:paraId="5BC53D91">
      <w:pPr>
        <w:spacing w:before="400"/>
        <w:jc w:val="both"/>
      </w:pPr>
    </w:p>
    <w:p w14:paraId="3DFAEB25">
      <w:r>
        <w:br w:type="page"/>
      </w:r>
    </w:p>
    <w:p w14:paraId="4D2439BD">
      <w:pPr>
        <w:pStyle w:val="2"/>
      </w:pPr>
      <w:r>
        <w:t>1. Project Overview</w:t>
      </w:r>
    </w:p>
    <w:p w14:paraId="6DEBCD6D">
      <w:pPr>
        <w:spacing w:after="120" w:line="288" w:lineRule="auto"/>
      </w:pPr>
      <w:r>
        <w:t>This project analyzes UK railway ticket sales and journey performance data using Microsoft Power BI. The dataset records individual ticket purchases together with journey details such as stations, times, ticket type, price, journey status (on time, delayed, cancelled), delay reasons, and refund requests.</w:t>
      </w:r>
    </w:p>
    <w:p w14:paraId="548292FE">
      <w:pPr>
        <w:spacing w:after="120" w:line="288" w:lineRule="auto"/>
      </w:pPr>
      <w:r>
        <w:t>The goal is to turn this raw transactional data into clear insights and an interactive dashboard that supports decision makers at a railway operator in understanding demand, revenue, and service reliability.</w:t>
      </w:r>
    </w:p>
    <w:p w14:paraId="75845EF4">
      <w:pPr>
        <w:pStyle w:val="2"/>
      </w:pPr>
      <w:r>
        <w:t>2. Objectives</w:t>
      </w:r>
    </w:p>
    <w:p w14:paraId="39E4F8DF">
      <w:pPr>
        <w:pStyle w:val="16"/>
        <w:numPr>
          <w:ilvl w:val="0"/>
          <w:numId w:val="1"/>
        </w:numPr>
        <w:spacing w:after="60"/>
      </w:pPr>
      <w:r>
        <w:t>Clean and preprocess the raw dataset so it is ready for analysis.</w:t>
      </w:r>
    </w:p>
    <w:p w14:paraId="04D0F2BD">
      <w:pPr>
        <w:pStyle w:val="16"/>
        <w:numPr>
          <w:ilvl w:val="0"/>
          <w:numId w:val="1"/>
        </w:numPr>
        <w:spacing w:after="60"/>
      </w:pPr>
      <w:r>
        <w:t>Define the analysis questions that decision makers would care about.</w:t>
      </w:r>
    </w:p>
    <w:p w14:paraId="000D4CFC">
      <w:pPr>
        <w:pStyle w:val="16"/>
        <w:numPr>
          <w:ilvl w:val="0"/>
          <w:numId w:val="1"/>
        </w:numPr>
        <w:spacing w:after="60"/>
      </w:pPr>
      <w:r>
        <w:t>Forecast the number of rides for the next month and the expected revenue for each day, including demand across ticket classes.</w:t>
      </w:r>
    </w:p>
    <w:p w14:paraId="48C9AA24">
      <w:pPr>
        <w:pStyle w:val="16"/>
        <w:numPr>
          <w:ilvl w:val="0"/>
          <w:numId w:val="1"/>
        </w:numPr>
        <w:spacing w:after="60"/>
      </w:pPr>
      <w:r>
        <w:t>Build an interactive Power BI dashboard that answers the analysis questions.</w:t>
      </w:r>
    </w:p>
    <w:p w14:paraId="6FBC785D">
      <w:pPr>
        <w:pStyle w:val="16"/>
        <w:numPr>
          <w:ilvl w:val="0"/>
          <w:numId w:val="1"/>
        </w:numPr>
        <w:spacing w:after="60"/>
      </w:pPr>
      <w:r>
        <w:t>Deliver a final report and presentation summarizing the work, findings, and recommendations.</w:t>
      </w:r>
    </w:p>
    <w:p w14:paraId="51874E4C">
      <w:pPr>
        <w:pStyle w:val="2"/>
      </w:pPr>
      <w:r>
        <w:t>3. Scope</w:t>
      </w:r>
    </w:p>
    <w:p w14:paraId="0FFD70A1">
      <w:pPr>
        <w:pStyle w:val="16"/>
        <w:numPr>
          <w:ilvl w:val="0"/>
          <w:numId w:val="1"/>
        </w:numPr>
        <w:spacing w:after="60"/>
      </w:pPr>
      <w:r>
        <w:t>Data cleaning and transformation in Power BI (Power Query).</w:t>
      </w:r>
    </w:p>
    <w:p w14:paraId="4F6BA2BB">
      <w:pPr>
        <w:pStyle w:val="16"/>
        <w:numPr>
          <w:ilvl w:val="0"/>
          <w:numId w:val="1"/>
        </w:numPr>
        <w:spacing w:after="60"/>
      </w:pPr>
      <w:r>
        <w:t>Data modeling and DAX measures.</w:t>
      </w:r>
    </w:p>
    <w:p w14:paraId="43291432">
      <w:pPr>
        <w:pStyle w:val="16"/>
        <w:numPr>
          <w:ilvl w:val="0"/>
          <w:numId w:val="1"/>
        </w:numPr>
        <w:spacing w:after="60"/>
      </w:pPr>
      <w:r>
        <w:t>Revenue and ride-count forecasting for the next month.</w:t>
      </w:r>
    </w:p>
    <w:p w14:paraId="0C317F8E">
      <w:pPr>
        <w:pStyle w:val="16"/>
        <w:numPr>
          <w:ilvl w:val="0"/>
          <w:numId w:val="1"/>
        </w:numPr>
        <w:spacing w:after="60"/>
      </w:pPr>
      <w:r>
        <w:t>Interactive dashboard design and delivery.</w:t>
      </w:r>
    </w:p>
    <w:p w14:paraId="7C7F4CA0">
      <w:pPr>
        <w:pStyle w:val="16"/>
        <w:numPr>
          <w:ilvl w:val="0"/>
          <w:numId w:val="1"/>
        </w:numPr>
        <w:spacing w:after="60"/>
      </w:pPr>
      <w:r>
        <w:t>Documentation: planning, literature review, requirements, final report, and presentation.</w:t>
      </w:r>
    </w:p>
    <w:p w14:paraId="252DCBAE">
      <w:pPr>
        <w:pStyle w:val="2"/>
      </w:pPr>
      <w:r>
        <w:t>4. Team Structure and Roles</w:t>
      </w:r>
    </w:p>
    <w:p w14:paraId="25791918">
      <w:pPr>
        <w:spacing w:after="120" w:line="288" w:lineRule="auto"/>
      </w:pPr>
      <w:r>
        <w:t>The team is divided into three tracks. Each track owns its deliverables, and all members contribute to the shared documents and the final presentation.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4426"/>
      </w:tblGrid>
      <w:tr w14:paraId="05B9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0FF57B91">
            <w:r>
              <w:rPr>
                <w:b/>
                <w:bCs/>
                <w:color w:val="FFFFFF"/>
                <w:sz w:val="20"/>
                <w:szCs w:val="20"/>
              </w:rPr>
              <w:t>Track</w:t>
            </w:r>
          </w:p>
        </w:tc>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57308EE4">
            <w:r>
              <w:rPr>
                <w:b/>
                <w:bCs/>
                <w:color w:val="FFFFFF"/>
                <w:sz w:val="20"/>
                <w:szCs w:val="20"/>
              </w:rPr>
              <w:t>Members</w:t>
            </w:r>
          </w:p>
        </w:tc>
        <w:tc>
          <w:tcPr>
            <w:tcW w:w="44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6A880D3A">
            <w:r>
              <w:rPr>
                <w:b/>
                <w:bCs/>
                <w:color w:val="FFFFFF"/>
                <w:sz w:val="20"/>
                <w:szCs w:val="20"/>
              </w:rPr>
              <w:t>Responsibilities</w:t>
            </w:r>
          </w:p>
        </w:tc>
      </w:tr>
      <w:tr w14:paraId="591F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89D2E92">
            <w:r>
              <w:rPr>
                <w:b w:val="0"/>
                <w:bCs w:val="0"/>
                <w:color w:val="000000"/>
                <w:sz w:val="20"/>
                <w:szCs w:val="20"/>
              </w:rPr>
              <w:t>Data Cleaning</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57D2204">
            <w:r>
              <w:rPr>
                <w:b w:val="0"/>
                <w:bCs w:val="0"/>
                <w:color w:val="000000"/>
                <w:sz w:val="20"/>
                <w:szCs w:val="20"/>
              </w:rPr>
              <w:t>Roaa Ahmed, Mariam Mostafa</w:t>
            </w:r>
          </w:p>
        </w:tc>
        <w:tc>
          <w:tcPr>
            <w:tcW w:w="4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45A3B8D">
            <w:r>
              <w:rPr>
                <w:b w:val="0"/>
                <w:bCs w:val="0"/>
                <w:color w:val="000000"/>
                <w:sz w:val="20"/>
                <w:szCs w:val="20"/>
              </w:rPr>
              <w:t>Inspect the raw data, handle missing values and duplicates, fix data types, standardize categories, create derived columns (e.g., delay minutes), and document every cleaning step.</w:t>
            </w:r>
          </w:p>
        </w:tc>
      </w:tr>
      <w:tr w14:paraId="40D2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27C241D">
            <w:r>
              <w:rPr>
                <w:b w:val="0"/>
                <w:bCs w:val="0"/>
                <w:color w:val="000000"/>
                <w:sz w:val="20"/>
                <w:szCs w:val="20"/>
              </w:rPr>
              <w:t>DAX &amp; Measures</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0C868A2">
            <w:r>
              <w:rPr>
                <w:b w:val="0"/>
                <w:bCs w:val="0"/>
                <w:color w:val="000000"/>
                <w:sz w:val="20"/>
                <w:szCs w:val="20"/>
              </w:rPr>
              <w:t>Ibrahim Haitham, Asmaa Mohamed</w:t>
            </w:r>
          </w:p>
        </w:tc>
        <w:tc>
          <w:tcPr>
            <w:tcW w:w="4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00251B0">
            <w:r>
              <w:rPr>
                <w:b w:val="0"/>
                <w:bCs w:val="0"/>
                <w:color w:val="000000"/>
                <w:sz w:val="20"/>
                <w:szCs w:val="20"/>
              </w:rPr>
              <w:t>Build the data model and DAX measures (revenue, ride counts, delay and cancellation rates, refund rates), define analysis questions, and produce the forecasts.</w:t>
            </w:r>
          </w:p>
        </w:tc>
      </w:tr>
      <w:tr w14:paraId="527C8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800515D">
            <w:r>
              <w:rPr>
                <w:b w:val="0"/>
                <w:bCs w:val="0"/>
                <w:color w:val="000000"/>
                <w:sz w:val="20"/>
                <w:szCs w:val="20"/>
              </w:rPr>
              <w:t>Dashboard</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974939B">
            <w:r>
              <w:rPr>
                <w:b w:val="0"/>
                <w:bCs w:val="0"/>
                <w:color w:val="000000"/>
                <w:sz w:val="20"/>
                <w:szCs w:val="20"/>
              </w:rPr>
              <w:t>Omar Mostafa, Eman Nabil</w:t>
            </w:r>
          </w:p>
        </w:tc>
        <w:tc>
          <w:tcPr>
            <w:tcW w:w="4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D3A72DF">
            <w:r>
              <w:rPr>
                <w:b w:val="0"/>
                <w:bCs w:val="0"/>
                <w:color w:val="000000"/>
                <w:sz w:val="20"/>
                <w:szCs w:val="20"/>
              </w:rPr>
              <w:t>Design the dashboard layout, visuals, filters and slicers, and storytelling; test usability and prepare the dashboard documentation.</w:t>
            </w:r>
          </w:p>
        </w:tc>
      </w:tr>
    </w:tbl>
    <w:p w14:paraId="52634A36"/>
    <w:p w14:paraId="4A29DB0D">
      <w:pPr>
        <w:spacing w:after="120" w:line="288" w:lineRule="auto"/>
      </w:pPr>
      <w:r>
        <w:t>Shared responsibilities: project documentation, GitHub repository maintenance, weekly team review, and the final report and presentation.</w:t>
      </w:r>
    </w:p>
    <w:p w14:paraId="4534908B">
      <w:pPr>
        <w:pStyle w:val="2"/>
      </w:pPr>
      <w:r>
        <w:t>5. Project Timeline</w:t>
      </w:r>
    </w:p>
    <w:p w14:paraId="39250A3A">
      <w:pPr>
        <w:spacing w:after="120" w:line="288" w:lineRule="auto"/>
      </w:pPr>
      <w:r>
        <w:t>The project runs over four weeks, following the structure required by the program.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100"/>
        <w:gridCol w:w="3626"/>
        <w:gridCol w:w="2200"/>
      </w:tblGrid>
      <w:tr w14:paraId="1892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38AB8BDA">
            <w:r>
              <w:rPr>
                <w:b/>
                <w:bCs/>
                <w:color w:val="FFFFFF"/>
                <w:sz w:val="20"/>
                <w:szCs w:val="20"/>
              </w:rPr>
              <w:t>Week</w:t>
            </w:r>
          </w:p>
        </w:tc>
        <w:tc>
          <w:tcPr>
            <w:tcW w:w="21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17D681BE">
            <w:r>
              <w:rPr>
                <w:b/>
                <w:bCs/>
                <w:color w:val="FFFFFF"/>
                <w:sz w:val="20"/>
                <w:szCs w:val="20"/>
              </w:rPr>
              <w:t>Phase</w:t>
            </w:r>
          </w:p>
        </w:tc>
        <w:tc>
          <w:tcPr>
            <w:tcW w:w="36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11CA7DF4">
            <w:r>
              <w:rPr>
                <w:b/>
                <w:bCs/>
                <w:color w:val="FFFFFF"/>
                <w:sz w:val="20"/>
                <w:szCs w:val="20"/>
              </w:rPr>
              <w:t>Tasks</w:t>
            </w:r>
          </w:p>
        </w:tc>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5CDBDBED">
            <w:r>
              <w:rPr>
                <w:b/>
                <w:bCs/>
                <w:color w:val="FFFFFF"/>
                <w:sz w:val="20"/>
                <w:szCs w:val="20"/>
              </w:rPr>
              <w:t>Owner</w:t>
            </w:r>
          </w:p>
        </w:tc>
      </w:tr>
      <w:tr w14:paraId="6F04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4EBE36A">
            <w:r>
              <w:rPr>
                <w:b w:val="0"/>
                <w:bCs w:val="0"/>
                <w:color w:val="000000"/>
                <w:sz w:val="20"/>
                <w:szCs w:val="20"/>
              </w:rPr>
              <w:t>Week 1</w:t>
            </w:r>
          </w:p>
        </w:tc>
        <w:tc>
          <w:tcPr>
            <w:tcW w:w="21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607FE67">
            <w:r>
              <w:rPr>
                <w:b w:val="0"/>
                <w:bCs w:val="0"/>
                <w:color w:val="000000"/>
                <w:sz w:val="20"/>
                <w:szCs w:val="20"/>
              </w:rPr>
              <w:t>Data Cleaning &amp; Preprocessing</w:t>
            </w:r>
          </w:p>
        </w:tc>
        <w:tc>
          <w:tcPr>
            <w:tcW w:w="36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9A673B5">
            <w:r>
              <w:rPr>
                <w:b w:val="0"/>
                <w:bCs w:val="0"/>
                <w:color w:val="000000"/>
                <w:sz w:val="20"/>
                <w:szCs w:val="20"/>
              </w:rPr>
              <w:t>Clean and preprocess the data in Power BI; produce the cleaned dataset and a preprocessing notebook/documentation.</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6040D62">
            <w:r>
              <w:rPr>
                <w:b w:val="0"/>
                <w:bCs w:val="0"/>
                <w:color w:val="000000"/>
                <w:sz w:val="20"/>
                <w:szCs w:val="20"/>
              </w:rPr>
              <w:t>Data Cleaning track</w:t>
            </w:r>
          </w:p>
        </w:tc>
      </w:tr>
      <w:tr w14:paraId="6F1C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37251CF">
            <w:r>
              <w:rPr>
                <w:b w:val="0"/>
                <w:bCs w:val="0"/>
                <w:color w:val="000000"/>
                <w:sz w:val="20"/>
                <w:szCs w:val="20"/>
              </w:rPr>
              <w:t>Week 2</w:t>
            </w:r>
          </w:p>
        </w:tc>
        <w:tc>
          <w:tcPr>
            <w:tcW w:w="21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5E1FF29">
            <w:r>
              <w:rPr>
                <w:b w:val="0"/>
                <w:bCs w:val="0"/>
                <w:color w:val="000000"/>
                <w:sz w:val="20"/>
                <w:szCs w:val="20"/>
              </w:rPr>
              <w:t>Analysis Questions</w:t>
            </w:r>
          </w:p>
        </w:tc>
        <w:tc>
          <w:tcPr>
            <w:tcW w:w="36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04928CA">
            <w:r>
              <w:rPr>
                <w:b w:val="0"/>
                <w:bCs w:val="0"/>
                <w:color w:val="000000"/>
                <w:sz w:val="20"/>
                <w:szCs w:val="20"/>
              </w:rPr>
              <w:t>Define all possible analysis questions; forecast next month's rides and daily revenue; analyze demand by ticket class.</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A4A5EA9">
            <w:r>
              <w:rPr>
                <w:b w:val="0"/>
                <w:bCs w:val="0"/>
                <w:color w:val="000000"/>
                <w:sz w:val="20"/>
                <w:szCs w:val="20"/>
              </w:rPr>
              <w:t>DAX &amp; Measures track</w:t>
            </w:r>
          </w:p>
        </w:tc>
      </w:tr>
      <w:tr w14:paraId="039D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68B01FA">
            <w:r>
              <w:rPr>
                <w:b w:val="0"/>
                <w:bCs w:val="0"/>
                <w:color w:val="000000"/>
                <w:sz w:val="20"/>
                <w:szCs w:val="20"/>
              </w:rPr>
              <w:t>Week 3</w:t>
            </w:r>
          </w:p>
        </w:tc>
        <w:tc>
          <w:tcPr>
            <w:tcW w:w="21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B632070">
            <w:r>
              <w:rPr>
                <w:b w:val="0"/>
                <w:bCs w:val="0"/>
                <w:color w:val="000000"/>
                <w:sz w:val="20"/>
                <w:szCs w:val="20"/>
              </w:rPr>
              <w:t>Dashboard</w:t>
            </w:r>
          </w:p>
        </w:tc>
        <w:tc>
          <w:tcPr>
            <w:tcW w:w="36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543D353">
            <w:r>
              <w:rPr>
                <w:b w:val="0"/>
                <w:bCs w:val="0"/>
                <w:color w:val="000000"/>
                <w:sz w:val="20"/>
                <w:szCs w:val="20"/>
              </w:rPr>
              <w:t>Build the Power BI dashboard that visualizes the answers to the analysis questions.</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41683C7">
            <w:r>
              <w:rPr>
                <w:b w:val="0"/>
                <w:bCs w:val="0"/>
                <w:color w:val="000000"/>
                <w:sz w:val="20"/>
                <w:szCs w:val="20"/>
              </w:rPr>
              <w:t>Dashboard track</w:t>
            </w:r>
          </w:p>
        </w:tc>
      </w:tr>
      <w:tr w14:paraId="3612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793F54A">
            <w:r>
              <w:rPr>
                <w:b w:val="0"/>
                <w:bCs w:val="0"/>
                <w:color w:val="000000"/>
                <w:sz w:val="20"/>
                <w:szCs w:val="20"/>
              </w:rPr>
              <w:t>Week 4</w:t>
            </w:r>
          </w:p>
        </w:tc>
        <w:tc>
          <w:tcPr>
            <w:tcW w:w="21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3DE5117">
            <w:r>
              <w:rPr>
                <w:b w:val="0"/>
                <w:bCs w:val="0"/>
                <w:color w:val="000000"/>
                <w:sz w:val="20"/>
                <w:szCs w:val="20"/>
              </w:rPr>
              <w:t>Final Presentation</w:t>
            </w:r>
          </w:p>
        </w:tc>
        <w:tc>
          <w:tcPr>
            <w:tcW w:w="36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AA9B24D">
            <w:r>
              <w:rPr>
                <w:b w:val="0"/>
                <w:bCs w:val="0"/>
                <w:color w:val="000000"/>
                <w:sz w:val="20"/>
                <w:szCs w:val="20"/>
              </w:rPr>
              <w:t>Prepare the final report and presentation covering analysis, models, and results.</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EAD29AF">
            <w:r>
              <w:rPr>
                <w:b w:val="0"/>
                <w:bCs w:val="0"/>
                <w:color w:val="000000"/>
                <w:sz w:val="20"/>
                <w:szCs w:val="20"/>
              </w:rPr>
              <w:t>All members</w:t>
            </w:r>
          </w:p>
        </w:tc>
      </w:tr>
    </w:tbl>
    <w:p w14:paraId="2E32FD70">
      <w:pPr>
        <w:pStyle w:val="2"/>
      </w:pPr>
      <w:r>
        <w:t>6. Deliverables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026"/>
      </w:tblGrid>
      <w:tr w14:paraId="6EBA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14DD8BD3">
            <w:r>
              <w:rPr>
                <w:b/>
                <w:bCs/>
                <w:color w:val="FFFFFF"/>
                <w:sz w:val="20"/>
                <w:szCs w:val="20"/>
              </w:rPr>
              <w:t>Deliverable</w:t>
            </w:r>
          </w:p>
        </w:tc>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3AAC7AC0">
            <w:r>
              <w:rPr>
                <w:b/>
                <w:bCs/>
                <w:color w:val="FFFFFF"/>
                <w:sz w:val="20"/>
                <w:szCs w:val="20"/>
              </w:rPr>
              <w:t>Format</w:t>
            </w:r>
          </w:p>
        </w:tc>
        <w:tc>
          <w:tcPr>
            <w:tcW w:w="3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50444F1D">
            <w:r>
              <w:rPr>
                <w:b/>
                <w:bCs/>
                <w:color w:val="FFFFFF"/>
                <w:sz w:val="20"/>
                <w:szCs w:val="20"/>
              </w:rPr>
              <w:t>Responsible</w:t>
            </w:r>
          </w:p>
        </w:tc>
      </w:tr>
      <w:tr w14:paraId="27A4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16B10CB">
            <w:r>
              <w:rPr>
                <w:b w:val="0"/>
                <w:bCs w:val="0"/>
                <w:color w:val="000000"/>
                <w:sz w:val="20"/>
                <w:szCs w:val="20"/>
              </w:rPr>
              <w:t>Project Planning &amp; Management</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2F91DDB">
            <w:r>
              <w:rPr>
                <w:b w:val="0"/>
                <w:bCs w:val="0"/>
                <w:color w:val="000000"/>
                <w:sz w:val="20"/>
                <w:szCs w:val="20"/>
              </w:rPr>
              <w:t>Word (.docx)</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FF18B11">
            <w:r>
              <w:rPr>
                <w:b w:val="0"/>
                <w:bCs w:val="0"/>
                <w:color w:val="000000"/>
                <w:sz w:val="20"/>
                <w:szCs w:val="20"/>
              </w:rPr>
              <w:t>All members</w:t>
            </w:r>
          </w:p>
        </w:tc>
      </w:tr>
      <w:tr w14:paraId="4DB7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74C0949">
            <w:r>
              <w:rPr>
                <w:b w:val="0"/>
                <w:bCs w:val="0"/>
                <w:color w:val="000000"/>
                <w:sz w:val="20"/>
                <w:szCs w:val="20"/>
              </w:rPr>
              <w:t>Literature Review</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7DEE300">
            <w:r>
              <w:rPr>
                <w:b w:val="0"/>
                <w:bCs w:val="0"/>
                <w:color w:val="000000"/>
                <w:sz w:val="20"/>
                <w:szCs w:val="20"/>
              </w:rPr>
              <w:t>Word (.docx)</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AD6C452">
            <w:r>
              <w:rPr>
                <w:b w:val="0"/>
                <w:bCs w:val="0"/>
                <w:color w:val="000000"/>
                <w:sz w:val="20"/>
                <w:szCs w:val="20"/>
              </w:rPr>
              <w:t>All members</w:t>
            </w:r>
          </w:p>
        </w:tc>
      </w:tr>
      <w:tr w14:paraId="78EB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FAFBB02">
            <w:r>
              <w:rPr>
                <w:b w:val="0"/>
                <w:bCs w:val="0"/>
                <w:color w:val="000000"/>
                <w:sz w:val="20"/>
                <w:szCs w:val="20"/>
              </w:rPr>
              <w:t>Requirements Gathering</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DE23785">
            <w:r>
              <w:rPr>
                <w:b w:val="0"/>
                <w:bCs w:val="0"/>
                <w:color w:val="000000"/>
                <w:sz w:val="20"/>
                <w:szCs w:val="20"/>
              </w:rPr>
              <w:t>Word (.docx)</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AB2F8D9">
            <w:r>
              <w:rPr>
                <w:b w:val="0"/>
                <w:bCs w:val="0"/>
                <w:color w:val="000000"/>
                <w:sz w:val="20"/>
                <w:szCs w:val="20"/>
              </w:rPr>
              <w:t>All members</w:t>
            </w:r>
          </w:p>
        </w:tc>
      </w:tr>
      <w:tr w14:paraId="358EF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930FBF7">
            <w:r>
              <w:rPr>
                <w:b w:val="0"/>
                <w:bCs w:val="0"/>
                <w:color w:val="000000"/>
                <w:sz w:val="20"/>
                <w:szCs w:val="20"/>
              </w:rPr>
              <w:t>Cleaned dataset + preprocessing documentation</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9271837">
            <w:pPr>
              <w:rPr>
                <w:rFonts w:hint="cs" w:cs="Calibri"/>
                <w:lang w:bidi="ar-EG"/>
              </w:rPr>
            </w:pPr>
            <w:r>
              <w:rPr>
                <w:b w:val="0"/>
                <w:bCs w:val="0"/>
                <w:color w:val="000000"/>
                <w:sz w:val="20"/>
                <w:szCs w:val="20"/>
              </w:rPr>
              <w:t xml:space="preserve">Excel/CSV </w:t>
            </w:r>
            <w:bookmarkStart w:id="0" w:name="_GoBack"/>
            <w:bookmarkEnd w:id="0"/>
            <w:r>
              <w:rPr>
                <w:b w:val="0"/>
                <w:bCs w:val="0"/>
                <w:color w:val="000000"/>
                <w:sz w:val="20"/>
                <w:szCs w:val="20"/>
              </w:rPr>
              <w:t>+ document</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5D14782">
            <w:r>
              <w:rPr>
                <w:b w:val="0"/>
                <w:bCs w:val="0"/>
                <w:color w:val="000000"/>
                <w:sz w:val="20"/>
                <w:szCs w:val="20"/>
              </w:rPr>
              <w:t>Data Cleaning track</w:t>
            </w:r>
          </w:p>
        </w:tc>
      </w:tr>
      <w:tr w14:paraId="5B979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E8786DF">
            <w:r>
              <w:rPr>
                <w:b w:val="0"/>
                <w:bCs w:val="0"/>
                <w:color w:val="000000"/>
                <w:sz w:val="20"/>
                <w:szCs w:val="20"/>
              </w:rPr>
              <w:t>Analysis questions and DAX measures</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5FE7583">
            <w:r>
              <w:rPr>
                <w:b w:val="0"/>
                <w:bCs w:val="0"/>
                <w:color w:val="000000"/>
                <w:sz w:val="20"/>
                <w:szCs w:val="20"/>
              </w:rPr>
              <w:t>Document + .pbix</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F79D934">
            <w:r>
              <w:rPr>
                <w:b w:val="0"/>
                <w:bCs w:val="0"/>
                <w:color w:val="000000"/>
                <w:sz w:val="20"/>
                <w:szCs w:val="20"/>
              </w:rPr>
              <w:t>DAX &amp; Measures track</w:t>
            </w:r>
          </w:p>
        </w:tc>
      </w:tr>
      <w:tr w14:paraId="3C8F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B4A6FF7">
            <w:r>
              <w:rPr>
                <w:b w:val="0"/>
                <w:bCs w:val="0"/>
                <w:color w:val="000000"/>
                <w:sz w:val="20"/>
                <w:szCs w:val="20"/>
              </w:rPr>
              <w:t>Power BI dashboard</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01EB4F7">
            <w:r>
              <w:rPr>
                <w:b w:val="0"/>
                <w:bCs w:val="0"/>
                <w:color w:val="000000"/>
                <w:sz w:val="20"/>
                <w:szCs w:val="20"/>
              </w:rPr>
              <w:t>.pbix + screenshots</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A95C2D7">
            <w:r>
              <w:rPr>
                <w:b w:val="0"/>
                <w:bCs w:val="0"/>
                <w:color w:val="000000"/>
                <w:sz w:val="20"/>
                <w:szCs w:val="20"/>
              </w:rPr>
              <w:t>Dashboard track</w:t>
            </w:r>
          </w:p>
        </w:tc>
      </w:tr>
      <w:tr w14:paraId="5F7E3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D056F82">
            <w:r>
              <w:rPr>
                <w:b w:val="0"/>
                <w:bCs w:val="0"/>
                <w:color w:val="000000"/>
                <w:sz w:val="20"/>
                <w:szCs w:val="20"/>
              </w:rPr>
              <w:t>Final report and presentation</w:t>
            </w:r>
          </w:p>
        </w:tc>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B1C0CE0">
            <w:r>
              <w:rPr>
                <w:b w:val="0"/>
                <w:bCs w:val="0"/>
                <w:color w:val="000000"/>
                <w:sz w:val="20"/>
                <w:szCs w:val="20"/>
              </w:rPr>
              <w:t>Word + PowerPoint</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C1E6E94">
            <w:r>
              <w:rPr>
                <w:b w:val="0"/>
                <w:bCs w:val="0"/>
                <w:color w:val="000000"/>
                <w:sz w:val="20"/>
                <w:szCs w:val="20"/>
              </w:rPr>
              <w:t>All members</w:t>
            </w:r>
          </w:p>
        </w:tc>
      </w:tr>
    </w:tbl>
    <w:p w14:paraId="741D2082">
      <w:pPr>
        <w:pStyle w:val="2"/>
      </w:pPr>
      <w:r>
        <w:t>7. Tools and Technologies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30EC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7B265F86">
            <w:r>
              <w:rPr>
                <w:b/>
                <w:bCs/>
                <w:color w:val="FFFFFF"/>
                <w:sz w:val="20"/>
                <w:szCs w:val="20"/>
              </w:rPr>
              <w:t>Tool</w:t>
            </w:r>
          </w:p>
        </w:tc>
        <w:tc>
          <w:tcPr>
            <w:tcW w:w="62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4AFC62A6">
            <w:r>
              <w:rPr>
                <w:b/>
                <w:bCs/>
                <w:color w:val="FFFFFF"/>
                <w:sz w:val="20"/>
                <w:szCs w:val="20"/>
              </w:rPr>
              <w:t>Purpose</w:t>
            </w:r>
          </w:p>
        </w:tc>
      </w:tr>
      <w:tr w14:paraId="75FB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D32592C">
            <w:r>
              <w:rPr>
                <w:b w:val="0"/>
                <w:bCs w:val="0"/>
                <w:color w:val="000000"/>
                <w:sz w:val="20"/>
                <w:szCs w:val="20"/>
              </w:rPr>
              <w:t>Microsoft Power BI Desktop</w:t>
            </w:r>
          </w:p>
        </w:tc>
        <w:tc>
          <w:tcPr>
            <w:tcW w:w="62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68358CB">
            <w:r>
              <w:rPr>
                <w:b w:val="0"/>
                <w:bCs w:val="0"/>
                <w:color w:val="000000"/>
                <w:sz w:val="20"/>
                <w:szCs w:val="20"/>
              </w:rPr>
              <w:t>Data cleaning (Power Query), modeling, DAX, and dashboard building.</w:t>
            </w:r>
          </w:p>
        </w:tc>
      </w:tr>
      <w:tr w14:paraId="0336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40D864D">
            <w:r>
              <w:rPr>
                <w:b w:val="0"/>
                <w:bCs w:val="0"/>
                <w:color w:val="000000"/>
                <w:sz w:val="20"/>
                <w:szCs w:val="20"/>
              </w:rPr>
              <w:t>Microsoft Excel</w:t>
            </w:r>
          </w:p>
        </w:tc>
        <w:tc>
          <w:tcPr>
            <w:tcW w:w="62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0A34DA0">
            <w:r>
              <w:rPr>
                <w:b w:val="0"/>
                <w:bCs w:val="0"/>
                <w:color w:val="000000"/>
                <w:sz w:val="20"/>
                <w:szCs w:val="20"/>
              </w:rPr>
              <w:t>Initial data inspection and the data dictionary.</w:t>
            </w:r>
          </w:p>
        </w:tc>
      </w:tr>
      <w:tr w14:paraId="7FD6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2AEFCD8">
            <w:r>
              <w:rPr>
                <w:b w:val="0"/>
                <w:bCs w:val="0"/>
                <w:color w:val="000000"/>
                <w:sz w:val="20"/>
                <w:szCs w:val="20"/>
              </w:rPr>
              <w:t>Microsoft Word / PowerPoint</w:t>
            </w:r>
          </w:p>
        </w:tc>
        <w:tc>
          <w:tcPr>
            <w:tcW w:w="62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9D18CD2">
            <w:r>
              <w:rPr>
                <w:b w:val="0"/>
                <w:bCs w:val="0"/>
                <w:color w:val="000000"/>
                <w:sz w:val="20"/>
                <w:szCs w:val="20"/>
              </w:rPr>
              <w:t>Project documents, final report, and presentation.</w:t>
            </w:r>
          </w:p>
        </w:tc>
      </w:tr>
      <w:tr w14:paraId="49AB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88E3837">
            <w:r>
              <w:rPr>
                <w:b w:val="0"/>
                <w:bCs w:val="0"/>
                <w:color w:val="000000"/>
                <w:sz w:val="20"/>
                <w:szCs w:val="20"/>
              </w:rPr>
              <w:t>Git &amp; GitHub</w:t>
            </w:r>
          </w:p>
        </w:tc>
        <w:tc>
          <w:tcPr>
            <w:tcW w:w="62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1B212F6">
            <w:r>
              <w:rPr>
                <w:b w:val="0"/>
                <w:bCs w:val="0"/>
                <w:color w:val="000000"/>
                <w:sz w:val="20"/>
                <w:szCs w:val="20"/>
              </w:rPr>
              <w:t>Version control, collaboration, and project submission.</w:t>
            </w:r>
          </w:p>
        </w:tc>
      </w:tr>
      <w:tr w14:paraId="345C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4583690">
            <w:r>
              <w:rPr>
                <w:b w:val="0"/>
                <w:bCs w:val="0"/>
                <w:color w:val="000000"/>
                <w:sz w:val="20"/>
                <w:szCs w:val="20"/>
              </w:rPr>
              <w:t>WhatsApp / Meetings</w:t>
            </w:r>
          </w:p>
        </w:tc>
        <w:tc>
          <w:tcPr>
            <w:tcW w:w="62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E682F62">
            <w:r>
              <w:rPr>
                <w:b w:val="0"/>
                <w:bCs w:val="0"/>
                <w:color w:val="000000"/>
                <w:sz w:val="20"/>
                <w:szCs w:val="20"/>
              </w:rPr>
              <w:t>Team communication and weekly check-ins.</w:t>
            </w:r>
          </w:p>
        </w:tc>
      </w:tr>
    </w:tbl>
    <w:p w14:paraId="1F249FD9">
      <w:pPr>
        <w:pStyle w:val="2"/>
      </w:pPr>
      <w:r>
        <w:t>8. Risk Management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5126"/>
      </w:tblGrid>
      <w:tr w14:paraId="7E59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35CA7B01">
            <w:r>
              <w:rPr>
                <w:b/>
                <w:bCs/>
                <w:color w:val="FFFFFF"/>
                <w:sz w:val="20"/>
                <w:szCs w:val="20"/>
              </w:rPr>
              <w:t>Risk</w:t>
            </w:r>
          </w:p>
        </w:tc>
        <w:tc>
          <w:tcPr>
            <w:tcW w:w="13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768AF590">
            <w:r>
              <w:rPr>
                <w:b/>
                <w:bCs/>
                <w:color w:val="FFFFFF"/>
                <w:sz w:val="20"/>
                <w:szCs w:val="20"/>
              </w:rPr>
              <w:t>Impact</w:t>
            </w:r>
          </w:p>
        </w:tc>
        <w:tc>
          <w:tcPr>
            <w:tcW w:w="51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5ECBBF0A">
            <w:r>
              <w:rPr>
                <w:b/>
                <w:bCs/>
                <w:color w:val="FFFFFF"/>
                <w:sz w:val="20"/>
                <w:szCs w:val="20"/>
              </w:rPr>
              <w:t>Mitigation</w:t>
            </w:r>
          </w:p>
        </w:tc>
      </w:tr>
      <w:tr w14:paraId="2E43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C4141B6">
            <w:r>
              <w:rPr>
                <w:b w:val="0"/>
                <w:bCs w:val="0"/>
                <w:color w:val="000000"/>
                <w:sz w:val="20"/>
                <w:szCs w:val="20"/>
              </w:rPr>
              <w:t>Poor data quality (missing values, inconsistent formats)</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10CBFD3">
            <w:r>
              <w:rPr>
                <w:b w:val="0"/>
                <w:bCs w:val="0"/>
                <w:color w:val="000000"/>
                <w:sz w:val="20"/>
                <w:szCs w:val="20"/>
              </w:rPr>
              <w:t>High</w:t>
            </w:r>
          </w:p>
        </w:tc>
        <w:tc>
          <w:tcPr>
            <w:tcW w:w="5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ADE769F">
            <w:r>
              <w:rPr>
                <w:b w:val="0"/>
                <w:bCs w:val="0"/>
                <w:color w:val="000000"/>
                <w:sz w:val="20"/>
                <w:szCs w:val="20"/>
              </w:rPr>
              <w:t>Early data profiling in Week 1; document assumptions for every correction.</w:t>
            </w:r>
          </w:p>
        </w:tc>
      </w:tr>
      <w:tr w14:paraId="3237F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1561057">
            <w:r>
              <w:rPr>
                <w:b w:val="0"/>
                <w:bCs w:val="0"/>
                <w:color w:val="000000"/>
                <w:sz w:val="20"/>
                <w:szCs w:val="20"/>
              </w:rPr>
              <w:t>Delays between tracks (dashboard depends on cleaning and DAX)</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D0AA139">
            <w:r>
              <w:rPr>
                <w:b w:val="0"/>
                <w:bCs w:val="0"/>
                <w:color w:val="000000"/>
                <w:sz w:val="20"/>
                <w:szCs w:val="20"/>
              </w:rPr>
              <w:t>High</w:t>
            </w:r>
          </w:p>
        </w:tc>
        <w:tc>
          <w:tcPr>
            <w:tcW w:w="5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05149BD">
            <w:r>
              <w:rPr>
                <w:b w:val="0"/>
                <w:bCs w:val="0"/>
                <w:color w:val="000000"/>
                <w:sz w:val="20"/>
                <w:szCs w:val="20"/>
              </w:rPr>
              <w:t>Agree on the cleaned data structure and measure names early; share intermediate files.</w:t>
            </w:r>
          </w:p>
        </w:tc>
      </w:tr>
      <w:tr w14:paraId="2803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EDB15E1">
            <w:r>
              <w:rPr>
                <w:b w:val="0"/>
                <w:bCs w:val="0"/>
                <w:color w:val="000000"/>
                <w:sz w:val="20"/>
                <w:szCs w:val="20"/>
              </w:rPr>
              <w:t>Forecasting accuracy limited by data volume</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E220475">
            <w:r>
              <w:rPr>
                <w:b w:val="0"/>
                <w:bCs w:val="0"/>
                <w:color w:val="000000"/>
                <w:sz w:val="20"/>
                <w:szCs w:val="20"/>
              </w:rPr>
              <w:t>Medium</w:t>
            </w:r>
          </w:p>
        </w:tc>
        <w:tc>
          <w:tcPr>
            <w:tcW w:w="5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7970F68">
            <w:r>
              <w:rPr>
                <w:b w:val="0"/>
                <w:bCs w:val="0"/>
                <w:color w:val="000000"/>
                <w:sz w:val="20"/>
                <w:szCs w:val="20"/>
              </w:rPr>
              <w:t>Use simple, explainable forecasting methods and state limitations clearly.</w:t>
            </w:r>
          </w:p>
        </w:tc>
      </w:tr>
      <w:tr w14:paraId="2208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A8008FD">
            <w:r>
              <w:rPr>
                <w:b w:val="0"/>
                <w:bCs w:val="0"/>
                <w:color w:val="000000"/>
                <w:sz w:val="20"/>
                <w:szCs w:val="20"/>
              </w:rPr>
              <w:t>Merge conflicts or lost files</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6291B00">
            <w:r>
              <w:rPr>
                <w:b w:val="0"/>
                <w:bCs w:val="0"/>
                <w:color w:val="000000"/>
                <w:sz w:val="20"/>
                <w:szCs w:val="20"/>
              </w:rPr>
              <w:t>Medium</w:t>
            </w:r>
          </w:p>
        </w:tc>
        <w:tc>
          <w:tcPr>
            <w:tcW w:w="5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16C548D">
            <w:r>
              <w:rPr>
                <w:b w:val="0"/>
                <w:bCs w:val="0"/>
                <w:color w:val="000000"/>
                <w:sz w:val="20"/>
                <w:szCs w:val="20"/>
              </w:rPr>
              <w:t>Use GitHub with a clear folder structure and one branch per member.</w:t>
            </w:r>
          </w:p>
        </w:tc>
      </w:tr>
      <w:tr w14:paraId="5908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FE2B4D8">
            <w:r>
              <w:rPr>
                <w:b w:val="0"/>
                <w:bCs w:val="0"/>
                <w:color w:val="000000"/>
                <w:sz w:val="20"/>
                <w:szCs w:val="20"/>
              </w:rPr>
              <w:t>Large file sizes (.pbix, dataset)</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EAC20F8">
            <w:r>
              <w:rPr>
                <w:b w:val="0"/>
                <w:bCs w:val="0"/>
                <w:color w:val="000000"/>
                <w:sz w:val="20"/>
                <w:szCs w:val="20"/>
              </w:rPr>
              <w:t>Low</w:t>
            </w:r>
          </w:p>
        </w:tc>
        <w:tc>
          <w:tcPr>
            <w:tcW w:w="5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4BE34EC">
            <w:r>
              <w:rPr>
                <w:b w:val="0"/>
                <w:bCs w:val="0"/>
                <w:color w:val="000000"/>
                <w:sz w:val="20"/>
                <w:szCs w:val="20"/>
              </w:rPr>
              <w:t>Share large files through cloud storage and link them in the README.</w:t>
            </w:r>
          </w:p>
        </w:tc>
      </w:tr>
      <w:tr w14:paraId="13E7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817FB6D">
            <w:r>
              <w:rPr>
                <w:b w:val="0"/>
                <w:bCs w:val="0"/>
                <w:color w:val="000000"/>
                <w:sz w:val="20"/>
                <w:szCs w:val="20"/>
              </w:rPr>
              <w:t>Team member unavailability</w:t>
            </w:r>
          </w:p>
        </w:tc>
        <w:tc>
          <w:tcPr>
            <w:tcW w:w="1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D95E6EB">
            <w:r>
              <w:rPr>
                <w:b w:val="0"/>
                <w:bCs w:val="0"/>
                <w:color w:val="000000"/>
                <w:sz w:val="20"/>
                <w:szCs w:val="20"/>
              </w:rPr>
              <w:t>Medium</w:t>
            </w:r>
          </w:p>
        </w:tc>
        <w:tc>
          <w:tcPr>
            <w:tcW w:w="5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B7C8604">
            <w:r>
              <w:rPr>
                <w:b w:val="0"/>
                <w:bCs w:val="0"/>
                <w:color w:val="000000"/>
                <w:sz w:val="20"/>
                <w:szCs w:val="20"/>
              </w:rPr>
              <w:t>Pair members within each track so work can be covered.</w:t>
            </w:r>
          </w:p>
        </w:tc>
      </w:tr>
    </w:tbl>
    <w:p w14:paraId="11FD9CF4">
      <w:pPr>
        <w:pStyle w:val="2"/>
      </w:pPr>
      <w:r>
        <w:t>9. Communication and Version Control</w:t>
      </w:r>
    </w:p>
    <w:p w14:paraId="46FECF34">
      <w:pPr>
        <w:pStyle w:val="16"/>
        <w:numPr>
          <w:ilvl w:val="0"/>
          <w:numId w:val="1"/>
        </w:numPr>
        <w:spacing w:after="60"/>
      </w:pPr>
      <w:r>
        <w:t>Weekly team meeting to review progress and plan the next steps.</w:t>
      </w:r>
    </w:p>
    <w:p w14:paraId="4B938AE9">
      <w:pPr>
        <w:pStyle w:val="16"/>
        <w:numPr>
          <w:ilvl w:val="0"/>
          <w:numId w:val="1"/>
        </w:numPr>
        <w:spacing w:after="60"/>
      </w:pPr>
      <w:r>
        <w:t>Shared GitHub repository containing data, documents, DAX, dashboard, and presentation folders.</w:t>
      </w:r>
    </w:p>
    <w:p w14:paraId="048C64D7">
      <w:pPr>
        <w:pStyle w:val="16"/>
        <w:numPr>
          <w:ilvl w:val="0"/>
          <w:numId w:val="1"/>
        </w:numPr>
        <w:spacing w:after="60"/>
      </w:pPr>
      <w:r>
        <w:t>Each member works on a separate branch and submits changes through pull requests.</w:t>
      </w:r>
    </w:p>
    <w:p w14:paraId="416373C9">
      <w:pPr>
        <w:pStyle w:val="16"/>
        <w:numPr>
          <w:ilvl w:val="0"/>
          <w:numId w:val="1"/>
        </w:numPr>
        <w:spacing w:after="60"/>
      </w:pPr>
      <w:r>
        <w:t>Meaningful commit messages describing each change.</w:t>
      </w:r>
    </w:p>
    <w:p w14:paraId="1FE5CA74">
      <w:pPr>
        <w:pStyle w:val="2"/>
      </w:pPr>
      <w:r>
        <w:t>10. Success Criteria</w:t>
      </w:r>
    </w:p>
    <w:p w14:paraId="0DFD5847">
      <w:pPr>
        <w:pStyle w:val="16"/>
        <w:numPr>
          <w:ilvl w:val="0"/>
          <w:numId w:val="1"/>
        </w:numPr>
        <w:spacing w:after="60"/>
      </w:pPr>
      <w:r>
        <w:t>All required deliverables are submitted on time.</w:t>
      </w:r>
    </w:p>
    <w:p w14:paraId="7F2C7F2E">
      <w:pPr>
        <w:pStyle w:val="16"/>
        <w:numPr>
          <w:ilvl w:val="0"/>
          <w:numId w:val="1"/>
        </w:numPr>
        <w:spacing w:after="60"/>
      </w:pPr>
      <w:r>
        <w:t>The cleaned dataset has no unresolved missing values, duplicates, or wrong data types.</w:t>
      </w:r>
    </w:p>
    <w:p w14:paraId="24326F4F">
      <w:pPr>
        <w:pStyle w:val="16"/>
        <w:numPr>
          <w:ilvl w:val="0"/>
          <w:numId w:val="1"/>
        </w:numPr>
        <w:spacing w:after="60"/>
      </w:pPr>
      <w:r>
        <w:t>The dashboard answers every defined analysis question and is easy to use.</w:t>
      </w:r>
    </w:p>
    <w:p w14:paraId="73C5A956">
      <w:pPr>
        <w:pStyle w:val="16"/>
        <w:numPr>
          <w:ilvl w:val="0"/>
          <w:numId w:val="1"/>
        </w:numPr>
        <w:spacing w:after="60"/>
      </w:pPr>
      <w:r>
        <w:t>Forecasts for next month's rides and daily revenue are produced and explained.</w:t>
      </w:r>
    </w:p>
    <w:p w14:paraId="695C1245">
      <w:pPr>
        <w:pStyle w:val="16"/>
        <w:numPr>
          <w:ilvl w:val="0"/>
          <w:numId w:val="1"/>
        </w:numPr>
        <w:spacing w:after="60"/>
      </w:pPr>
      <w:r>
        <w:t>The final presentation clearly communicates insights and recommendations.</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CE0D3">
    <w:pPr>
      <w:jc w:val="center"/>
    </w:pPr>
    <w:r>
      <w:rPr>
        <w:color w:val="7F7F7F"/>
        <w:sz w:val="18"/>
        <w:szCs w:val="18"/>
      </w:rPr>
      <w:t xml:space="preserve">UK Train Rides Analysis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documentProtection w:enforcement="0"/>
  <w:compat>
    <w:compatSetting w:name="compatibilityMode" w:uri="http://schemas.microsoft.com/office/word" w:val="15"/>
  </w:compat>
  <w:rsids>
    <w:rsidRoot w:val="00000000"/>
    <w:rsid w:val="4AA607AC"/>
    <w:rsid w:val="5A440825"/>
    <w:rsid w:val="6C1231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60"/>
      <w:outlineLvl w:val="0"/>
    </w:pPr>
    <w:rPr>
      <w:rFonts w:ascii="Calibri" w:hAnsi="Calibri" w:eastAsia="Calibri" w:cs="Calibri"/>
      <w:b/>
      <w:bCs/>
      <w:color w:val="1F4E79"/>
      <w:sz w:val="32"/>
      <w:szCs w:val="32"/>
    </w:rPr>
  </w:style>
  <w:style w:type="paragraph" w:styleId="3">
    <w:name w:val="heading 2"/>
    <w:next w:val="1"/>
    <w:qFormat/>
    <w:uiPriority w:val="0"/>
    <w:pPr>
      <w:spacing w:before="240" w:after="120"/>
      <w:outlineLvl w:val="1"/>
    </w:pPr>
    <w:rPr>
      <w:rFonts w:ascii="Calibri" w:hAnsi="Calibri" w:eastAsia="Calibri" w:cs="Calibri"/>
      <w:b/>
      <w:bCs/>
      <w:color w:val="2E75B6"/>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826</Words>
  <Characters>4907</Characters>
  <TotalTime>10</TotalTime>
  <ScaleCrop>false</ScaleCrop>
  <LinksUpToDate>false</LinksUpToDate>
  <CharactersWithSpaces>5588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2026-10-16T15:15:00Z</dcterms:created>
  <dc:creator>Un-named</dc:creator>
  <cp:lastModifiedBy>Eman Nabil</cp:lastModifiedBy>
  <dcterms:modified xsi:type="dcterms:W3CDTF">2026-10-16T15:35:46Z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eyJoZGlkIjoiNDU1NzJiOWYwNDczMTQ4YzBkMGQ0NDgwOTVlM2I4YjIiLCJ1c2VySWQiOiIxNDQ0ODk2MTk3NzAyNCJ9</vt:lpwstr>
  </property>
  <property fmtid="{D5CDD505-2E9C-101B-9397-08002B2CF9AE}" pid="3" name="KSOProductBuildVer">
    <vt:lpwstr>1033-12.1.0.28485</vt:lpwstr>
  </property>
  <property fmtid="{D5CDD505-2E9C-101B-9397-08002B2CF9AE}" pid="4" name="ICV">
    <vt:lpwstr>094FB69397C14756B649F2FEE866002C_13</vt:lpwstr>
  </property>
</Properties>
</file>