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36216A" w:rsidRDefault="00DE340C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DE340C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Hugo Boss Watch 1502564</w:t>
      </w:r>
      <w:r w:rsidR="009834CD"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6421" cy="272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0C" w:rsidRDefault="00DE340C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DE340C">
        <w:rPr>
          <w:rFonts w:eastAsia="Adobe Gothic Std B" w:cstheme="minorHAnsi"/>
          <w:b/>
          <w:bCs/>
          <w:color w:val="FF0000"/>
          <w:sz w:val="56"/>
          <w:szCs w:val="56"/>
        </w:rPr>
        <w:t>£199.00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Brand</w:t>
      </w:r>
      <w:r w:rsidRPr="00DE340C">
        <w:rPr>
          <w:rFonts w:eastAsia="Adobe Gothic Std B" w:cstheme="minorHAnsi"/>
          <w:sz w:val="28"/>
          <w:szCs w:val="28"/>
        </w:rPr>
        <w:t>: Hugo Boss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Analogue/Digital</w:t>
      </w:r>
      <w:r w:rsidRPr="00DE340C">
        <w:rPr>
          <w:rFonts w:eastAsia="Adobe Gothic Std B" w:cstheme="minorHAnsi"/>
          <w:sz w:val="28"/>
          <w:szCs w:val="28"/>
        </w:rPr>
        <w:t>: Analogue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Case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r w:rsidRPr="00DE340C">
        <w:rPr>
          <w:rFonts w:eastAsia="Adobe Gothic Std B" w:cstheme="minorHAnsi"/>
          <w:b/>
          <w:bCs/>
          <w:sz w:val="28"/>
          <w:szCs w:val="28"/>
        </w:rPr>
        <w:t>depth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r w:rsidRPr="00DE340C">
        <w:rPr>
          <w:rFonts w:eastAsia="Adobe Gothic Std B" w:cstheme="minorHAnsi"/>
          <w:b/>
          <w:bCs/>
          <w:sz w:val="28"/>
          <w:szCs w:val="28"/>
        </w:rPr>
        <w:t>approx</w:t>
      </w:r>
      <w:r w:rsidRPr="00DE340C">
        <w:rPr>
          <w:rFonts w:eastAsia="Adobe Gothic Std B" w:cstheme="minorHAnsi"/>
          <w:sz w:val="28"/>
          <w:szCs w:val="28"/>
        </w:rPr>
        <w:t>.: 10.30mm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Primary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r w:rsidRPr="00DE340C">
        <w:rPr>
          <w:rFonts w:eastAsia="Adobe Gothic Std B" w:cstheme="minorHAnsi"/>
          <w:b/>
          <w:bCs/>
          <w:sz w:val="28"/>
          <w:szCs w:val="28"/>
        </w:rPr>
        <w:t>Material</w:t>
      </w:r>
      <w:r w:rsidRPr="00DE340C">
        <w:rPr>
          <w:rFonts w:eastAsia="Adobe Gothic Std B" w:cstheme="minorHAnsi"/>
          <w:sz w:val="28"/>
          <w:szCs w:val="28"/>
        </w:rPr>
        <w:t>: Plated Stainless Steel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Case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r w:rsidRPr="00DE340C">
        <w:rPr>
          <w:rFonts w:eastAsia="Adobe Gothic Std B" w:cstheme="minorHAnsi"/>
          <w:b/>
          <w:bCs/>
          <w:sz w:val="28"/>
          <w:szCs w:val="28"/>
        </w:rPr>
        <w:t>Shape</w:t>
      </w:r>
      <w:r w:rsidRPr="00DE340C">
        <w:rPr>
          <w:rFonts w:eastAsia="Adobe Gothic Std B" w:cstheme="minorHAnsi"/>
          <w:sz w:val="28"/>
          <w:szCs w:val="28"/>
        </w:rPr>
        <w:t>: Circle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Case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r w:rsidRPr="00DE340C">
        <w:rPr>
          <w:rFonts w:eastAsia="Adobe Gothic Std B" w:cstheme="minorHAnsi"/>
          <w:b/>
          <w:bCs/>
          <w:sz w:val="28"/>
          <w:szCs w:val="28"/>
        </w:rPr>
        <w:t>width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r w:rsidRPr="00DE340C">
        <w:rPr>
          <w:rFonts w:eastAsia="Adobe Gothic Std B" w:cstheme="minorHAnsi"/>
          <w:b/>
          <w:bCs/>
          <w:sz w:val="28"/>
          <w:szCs w:val="28"/>
        </w:rPr>
        <w:t>approx</w:t>
      </w:r>
      <w:r w:rsidRPr="00DE340C">
        <w:rPr>
          <w:rFonts w:eastAsia="Adobe Gothic Std B" w:cstheme="minorHAnsi"/>
          <w:sz w:val="28"/>
          <w:szCs w:val="28"/>
        </w:rPr>
        <w:t>.: 38.00mm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Clasp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r w:rsidRPr="00DE340C">
        <w:rPr>
          <w:rFonts w:eastAsia="Adobe Gothic Std B" w:cstheme="minorHAnsi"/>
          <w:b/>
          <w:bCs/>
          <w:sz w:val="28"/>
          <w:szCs w:val="28"/>
        </w:rPr>
        <w:t>type</w:t>
      </w:r>
      <w:r w:rsidRPr="00DE340C">
        <w:rPr>
          <w:rFonts w:eastAsia="Adobe Gothic Std B" w:cstheme="minorHAnsi"/>
          <w:sz w:val="28"/>
          <w:szCs w:val="28"/>
        </w:rPr>
        <w:t>: Deployment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Dial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proofErr w:type="spellStart"/>
      <w:r w:rsidRPr="00DE340C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DE340C">
        <w:rPr>
          <w:rFonts w:eastAsia="Adobe Gothic Std B" w:cstheme="minorHAnsi"/>
          <w:sz w:val="28"/>
          <w:szCs w:val="28"/>
        </w:rPr>
        <w:t>: Silver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Multiple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r w:rsidRPr="00DE340C">
        <w:rPr>
          <w:rFonts w:eastAsia="Adobe Gothic Std B" w:cstheme="minorHAnsi"/>
          <w:b/>
          <w:bCs/>
          <w:sz w:val="28"/>
          <w:szCs w:val="28"/>
        </w:rPr>
        <w:t>Time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r w:rsidRPr="00DE340C">
        <w:rPr>
          <w:rFonts w:eastAsia="Adobe Gothic Std B" w:cstheme="minorHAnsi"/>
          <w:b/>
          <w:bCs/>
          <w:sz w:val="28"/>
          <w:szCs w:val="28"/>
        </w:rPr>
        <w:t>Zones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r w:rsidRPr="00DE340C">
        <w:rPr>
          <w:rFonts w:eastAsia="Adobe Gothic Std B" w:cstheme="minorHAnsi"/>
          <w:b/>
          <w:bCs/>
          <w:sz w:val="28"/>
          <w:szCs w:val="28"/>
        </w:rPr>
        <w:t>Display</w:t>
      </w:r>
      <w:r w:rsidRPr="00DE340C">
        <w:rPr>
          <w:rFonts w:eastAsia="Adobe Gothic Std B" w:cstheme="minorHAnsi"/>
          <w:sz w:val="28"/>
          <w:szCs w:val="28"/>
        </w:rPr>
        <w:t>: Dual Time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lastRenderedPageBreak/>
        <w:t>Gender</w:t>
      </w:r>
      <w:r w:rsidRPr="00DE340C">
        <w:rPr>
          <w:rFonts w:eastAsia="Adobe Gothic Std B" w:cstheme="minorHAnsi"/>
          <w:sz w:val="28"/>
          <w:szCs w:val="28"/>
        </w:rPr>
        <w:t>: Ladies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Glass</w:t>
      </w:r>
      <w:r w:rsidRPr="00DE340C">
        <w:rPr>
          <w:rFonts w:eastAsia="Adobe Gothic Std B" w:cstheme="minorHAnsi"/>
          <w:sz w:val="28"/>
          <w:szCs w:val="28"/>
        </w:rPr>
        <w:t>: Mineral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Hour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r w:rsidRPr="00DE340C">
        <w:rPr>
          <w:rFonts w:eastAsia="Adobe Gothic Std B" w:cstheme="minorHAnsi"/>
          <w:b/>
          <w:bCs/>
          <w:sz w:val="28"/>
          <w:szCs w:val="28"/>
        </w:rPr>
        <w:t>Markers</w:t>
      </w:r>
      <w:r w:rsidRPr="00DE340C">
        <w:rPr>
          <w:rFonts w:eastAsia="Adobe Gothic Std B" w:cstheme="minorHAnsi"/>
          <w:sz w:val="28"/>
          <w:szCs w:val="28"/>
        </w:rPr>
        <w:t>: Stone Markers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Model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r w:rsidRPr="00DE340C">
        <w:rPr>
          <w:rFonts w:eastAsia="Adobe Gothic Std B" w:cstheme="minorHAnsi"/>
          <w:b/>
          <w:bCs/>
          <w:sz w:val="28"/>
          <w:szCs w:val="28"/>
        </w:rPr>
        <w:t>Collection</w:t>
      </w:r>
      <w:r w:rsidRPr="00DE340C">
        <w:rPr>
          <w:rFonts w:eastAsia="Adobe Gothic Std B" w:cstheme="minorHAnsi"/>
          <w:sz w:val="28"/>
          <w:szCs w:val="28"/>
        </w:rPr>
        <w:t>: Hera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Model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r w:rsidRPr="00DE340C">
        <w:rPr>
          <w:rFonts w:eastAsia="Adobe Gothic Std B" w:cstheme="minorHAnsi"/>
          <w:b/>
          <w:bCs/>
          <w:sz w:val="28"/>
          <w:szCs w:val="28"/>
        </w:rPr>
        <w:t>Name</w:t>
      </w:r>
      <w:r w:rsidRPr="00DE340C">
        <w:rPr>
          <w:rFonts w:eastAsia="Adobe Gothic Std B" w:cstheme="minorHAnsi"/>
          <w:sz w:val="28"/>
          <w:szCs w:val="28"/>
        </w:rPr>
        <w:t>: Hera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Movement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r w:rsidRPr="00DE340C">
        <w:rPr>
          <w:rFonts w:eastAsia="Adobe Gothic Std B" w:cstheme="minorHAnsi"/>
          <w:b/>
          <w:bCs/>
          <w:sz w:val="28"/>
          <w:szCs w:val="28"/>
        </w:rPr>
        <w:t>Source</w:t>
      </w:r>
      <w:r w:rsidRPr="00DE340C">
        <w:rPr>
          <w:rFonts w:eastAsia="Adobe Gothic Std B" w:cstheme="minorHAnsi"/>
          <w:sz w:val="28"/>
          <w:szCs w:val="28"/>
        </w:rPr>
        <w:t>: Swiss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Movement</w:t>
      </w:r>
      <w:r w:rsidRPr="00DE340C">
        <w:rPr>
          <w:rFonts w:eastAsia="Adobe Gothic Std B" w:cstheme="minorHAnsi"/>
          <w:sz w:val="28"/>
          <w:szCs w:val="28"/>
        </w:rPr>
        <w:t>: Quartz Multifunction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Strap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proofErr w:type="spellStart"/>
      <w:r w:rsidRPr="00DE340C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DE340C">
        <w:rPr>
          <w:rFonts w:eastAsia="Adobe Gothic Std B" w:cstheme="minorHAnsi"/>
          <w:sz w:val="28"/>
          <w:szCs w:val="28"/>
        </w:rPr>
        <w:t xml:space="preserve">: </w:t>
      </w:r>
      <w:proofErr w:type="spellStart"/>
      <w:r w:rsidRPr="00DE340C">
        <w:rPr>
          <w:rFonts w:eastAsia="Adobe Gothic Std B" w:cstheme="minorHAnsi"/>
          <w:sz w:val="28"/>
          <w:szCs w:val="28"/>
        </w:rPr>
        <w:t>Multicolour</w:t>
      </w:r>
      <w:proofErr w:type="spellEnd"/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Strap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r w:rsidRPr="00DE340C">
        <w:rPr>
          <w:rFonts w:eastAsia="Adobe Gothic Std B" w:cstheme="minorHAnsi"/>
          <w:b/>
          <w:bCs/>
          <w:sz w:val="28"/>
          <w:szCs w:val="28"/>
        </w:rPr>
        <w:t>Type</w:t>
      </w:r>
      <w:r w:rsidRPr="00DE340C">
        <w:rPr>
          <w:rFonts w:eastAsia="Adobe Gothic Std B" w:cstheme="minorHAnsi"/>
          <w:sz w:val="28"/>
          <w:szCs w:val="28"/>
        </w:rPr>
        <w:t>: Metal bracelet</w:t>
      </w:r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Water</w:t>
      </w:r>
      <w:r w:rsidRPr="00DE340C">
        <w:rPr>
          <w:rFonts w:eastAsia="Adobe Gothic Std B" w:cstheme="minorHAnsi"/>
          <w:sz w:val="28"/>
          <w:szCs w:val="28"/>
        </w:rPr>
        <w:t xml:space="preserve"> </w:t>
      </w:r>
      <w:r w:rsidRPr="00DE340C">
        <w:rPr>
          <w:rFonts w:eastAsia="Adobe Gothic Std B" w:cstheme="minorHAnsi"/>
          <w:b/>
          <w:bCs/>
          <w:sz w:val="28"/>
          <w:szCs w:val="28"/>
        </w:rPr>
        <w:t>Resistance</w:t>
      </w:r>
      <w:r w:rsidRPr="00DE340C">
        <w:rPr>
          <w:rFonts w:eastAsia="Adobe Gothic Std B" w:cstheme="minorHAnsi"/>
          <w:sz w:val="28"/>
          <w:szCs w:val="28"/>
        </w:rPr>
        <w:t xml:space="preserve">: 30 </w:t>
      </w:r>
      <w:proofErr w:type="spellStart"/>
      <w:r w:rsidRPr="00DE340C">
        <w:rPr>
          <w:rFonts w:eastAsia="Adobe Gothic Std B" w:cstheme="minorHAnsi"/>
          <w:sz w:val="28"/>
          <w:szCs w:val="28"/>
        </w:rPr>
        <w:t>metres</w:t>
      </w:r>
      <w:proofErr w:type="spellEnd"/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Weight (g)</w:t>
      </w:r>
      <w:r w:rsidRPr="00DE340C">
        <w:rPr>
          <w:rFonts w:eastAsia="Adobe Gothic Std B" w:cstheme="minorHAnsi"/>
          <w:sz w:val="28"/>
          <w:szCs w:val="28"/>
        </w:rPr>
        <w:t>: 94.00</w:t>
      </w:r>
      <w:bookmarkStart w:id="0" w:name="_GoBack"/>
      <w:bookmarkEnd w:id="0"/>
    </w:p>
    <w:p w:rsidR="00DE340C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BARCODE</w:t>
      </w:r>
      <w:r w:rsidRPr="00DE340C">
        <w:rPr>
          <w:rFonts w:eastAsia="Adobe Gothic Std B" w:cstheme="minorHAnsi"/>
          <w:sz w:val="28"/>
          <w:szCs w:val="28"/>
        </w:rPr>
        <w:t>: 7613272416283</w:t>
      </w:r>
    </w:p>
    <w:p w:rsidR="0036216A" w:rsidRPr="00DE340C" w:rsidRDefault="00DE340C" w:rsidP="00DE340C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DE340C">
        <w:rPr>
          <w:rFonts w:eastAsia="Adobe Gothic Std B" w:cstheme="minorHAnsi"/>
          <w:b/>
          <w:bCs/>
          <w:sz w:val="28"/>
          <w:szCs w:val="28"/>
        </w:rPr>
        <w:t>Guarantee</w:t>
      </w:r>
      <w:r w:rsidRPr="00DE340C">
        <w:rPr>
          <w:rFonts w:eastAsia="Adobe Gothic Std B" w:cstheme="minorHAnsi"/>
          <w:sz w:val="28"/>
          <w:szCs w:val="28"/>
        </w:rPr>
        <w:t>: 2 years</w:t>
      </w:r>
    </w:p>
    <w:sectPr w:rsidR="0036216A" w:rsidRPr="00DE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645907"/>
    <w:rsid w:val="006E64C9"/>
    <w:rsid w:val="00775088"/>
    <w:rsid w:val="009834CD"/>
    <w:rsid w:val="00DE340C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2020-12-02T14:31:00Z</dcterms:modified>
</cp:coreProperties>
</file>