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Auto Garage Software — Product Scope</w:t>
      </w:r>
    </w:p>
    <w:p>
      <w:pPr>
        <w:jc w:val="center"/>
      </w:pPr>
      <w:r>
        <w:t>Software Requirements Specification (SRS) — Auto Garage Software</w:t>
      </w:r>
    </w:p>
    <w:p>
      <w:r>
        <w:t>Prepared by: Eman Rafique, Aqsa Nayab, Bisma Shahzad, Noor ul Eman</w:t>
      </w:r>
    </w:p>
    <w:p>
      <w:r>
        <w:t>Quaid-i-Azam University</w:t>
      </w:r>
    </w:p>
    <w:p/>
    <w:p>
      <w:pPr>
        <w:pStyle w:val="Heading1"/>
      </w:pPr>
      <w:r>
        <w:t>1.6 Product Scope</w:t>
      </w:r>
    </w:p>
    <w:p>
      <w:r>
        <w:t>The scope of this system includes managing vehicle service requests, customer records, employee activities, inventory updates, billing, and reporting. The system will support different user roles such as garage owners, service managers, mechanics, inventory staff, and accountants, each with specific access levels.</w:t>
      </w:r>
    </w:p>
    <w:p>
      <w:pPr>
        <w:pStyle w:val="Heading1"/>
      </w:pPr>
      <w:r>
        <w:t>Features Included (Scope)</w:t>
      </w:r>
    </w:p>
    <w:p>
      <w:pPr>
        <w:pStyle w:val="ListBullet"/>
      </w:pPr>
      <w:r>
        <w:t>Customer registration and management.</w:t>
      </w:r>
    </w:p>
    <w:p>
      <w:pPr>
        <w:pStyle w:val="ListBullet"/>
      </w:pPr>
      <w:r>
        <w:t>Assignment of repair tasks to mechanics.</w:t>
      </w:r>
    </w:p>
    <w:p>
      <w:pPr>
        <w:pStyle w:val="ListBullet"/>
      </w:pPr>
      <w:r>
        <w:t>Entry records and display of the person who entered them.</w:t>
      </w:r>
    </w:p>
    <w:p>
      <w:pPr>
        <w:pStyle w:val="ListBullet"/>
      </w:pPr>
      <w:r>
        <w:t>Bill and invoice generation with proof of services via pictures for customer trust.</w:t>
      </w:r>
    </w:p>
    <w:p>
      <w:pPr>
        <w:pStyle w:val="ListBullet"/>
      </w:pPr>
      <w:r>
        <w:t>Service history maintenance.</w:t>
      </w:r>
    </w:p>
    <w:p>
      <w:pPr>
        <w:pStyle w:val="ListBullet"/>
      </w:pPr>
      <w:r>
        <w:t>Employee tracking, including working hours and attendance.</w:t>
      </w:r>
    </w:p>
    <w:p>
      <w:pPr>
        <w:pStyle w:val="ListBullet"/>
      </w:pPr>
      <w:r>
        <w:t>Employee payment calculated according to working hours based on check-in and check-out timings.</w:t>
      </w:r>
    </w:p>
    <w:p>
      <w:pPr>
        <w:pStyle w:val="ListBullet"/>
      </w:pPr>
      <w:r>
        <w:t>Records of payments that need to be made and payments that have been received.</w:t>
      </w:r>
    </w:p>
    <w:p>
      <w:pPr>
        <w:pStyle w:val="ListBullet"/>
      </w:pPr>
      <w:r>
        <w:t>Summary of vehicles by body type and make.</w:t>
      </w:r>
    </w:p>
    <w:p>
      <w:pPr>
        <w:pStyle w:val="ListBullet"/>
      </w:pPr>
      <w:r>
        <w:t>Retention rate display.</w:t>
      </w:r>
    </w:p>
    <w:p>
      <w:pPr>
        <w:pStyle w:val="Heading1"/>
      </w:pPr>
      <w:r>
        <w:t>Features Not Included (Out of Scope)</w:t>
      </w:r>
    </w:p>
    <w:p>
      <w:pPr>
        <w:pStyle w:val="ListBullet"/>
      </w:pPr>
      <w:r>
        <w:t>Scanner software (for example, Autel) is not linked with the application.</w:t>
      </w:r>
    </w:p>
    <w:p>
      <w:pPr>
        <w:pStyle w:val="ListBullet"/>
      </w:pPr>
      <w:r>
        <w:t>GPS tracking of vehicles.</w:t>
      </w:r>
    </w:p>
    <w:p>
      <w:pPr>
        <w:pStyle w:val="ListBullet"/>
      </w:pPr>
      <w:r>
        <w:t>Integration with external insurance systems.</w:t>
      </w:r>
    </w:p>
    <w:sectPr w:rsidR="00FC693F" w:rsidRPr="0006063C" w:rsidSect="00034616">
      <w:pgSz w:w="12240" w:h="15840"/>
      <w:pgMar w:top="1152" w:right="1800" w:bottom="1152"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