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3805238" cy="296856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2044" r="83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2968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795838" cy="1309564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1309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267200" cy="2628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2300" l="0" r="239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424363" cy="268254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2682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414838" cy="238261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2382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Os pacotes podem vir em rotas diferentes e tempos diferentes então quando você solicita um site ele pega rotas diferentes, talvez quando você solicitar um pacote a rota pode estar congestionada ai demora um pouco mais aí se você solicitar o pacote novamente ele vem em outro tipo de rota ai talvez demore menos.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272088" cy="2145617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145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Domínio </w:t>
      </w:r>
      <w:r w:rsidDel="00000000" w:rsidR="00000000" w:rsidRPr="00000000">
        <w:rPr>
          <w:rtl w:val="0"/>
        </w:rPr>
        <w:t xml:space="preserve">é o nome que identifica o seu site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Hospedagem </w:t>
      </w:r>
      <w:r w:rsidDel="00000000" w:rsidR="00000000" w:rsidRPr="00000000">
        <w:rPr>
          <w:rtl w:val="0"/>
        </w:rPr>
        <w:t xml:space="preserve">é o local onde o seu site vai estar armazenado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  <w:t xml:space="preserve">URL significa </w:t>
      </w:r>
      <w:r w:rsidDel="00000000" w:rsidR="00000000" w:rsidRPr="00000000">
        <w:rPr>
          <w:b w:val="1"/>
          <w:color w:val="202124"/>
          <w:highlight w:val="white"/>
          <w:rtl w:val="0"/>
        </w:rPr>
        <w:t xml:space="preserve">Uniform Resource Locator</w:t>
      </w:r>
      <w:r w:rsidDel="00000000" w:rsidR="00000000" w:rsidRPr="00000000">
        <w:rPr>
          <w:color w:val="202124"/>
          <w:highlight w:val="white"/>
          <w:rtl w:val="0"/>
        </w:rPr>
        <w:t xml:space="preserve"> em portugues </w:t>
      </w:r>
      <w:r w:rsidDel="00000000" w:rsidR="00000000" w:rsidRPr="00000000">
        <w:rPr>
          <w:b w:val="1"/>
          <w:color w:val="202124"/>
          <w:highlight w:val="white"/>
          <w:rtl w:val="0"/>
        </w:rPr>
        <w:t xml:space="preserve">Localizador Padrão de Recursos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Partes da URL: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881563" cy="168665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1686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881563" cy="17145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jDWtfGdpnq1+mfv/jiDENMCSgqg==">AMUW2mXjIsklchguAPi+kppxe79S8pGfKJNsu03s88v+b92UI1TxY0tItw9tb9iZh257SLA/vjKKrRlRrqc/LxHvBftK+8pkAYu+qs/qWSVMbncMnpAzmug=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