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k9ejayap5al" w:id="0"/>
      <w:bookmarkEnd w:id="0"/>
      <w:r w:rsidDel="00000000" w:rsidR="00000000" w:rsidRPr="00000000">
        <w:rPr>
          <w:rtl w:val="0"/>
        </w:rPr>
        <w:t xml:space="preserve">Programação Orientada a Objeto em 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sa4cq5m2hyy1" w:id="1"/>
      <w:bookmarkEnd w:id="1"/>
      <w:r w:rsidDel="00000000" w:rsidR="00000000" w:rsidRPr="00000000">
        <w:rPr>
          <w:rtl w:val="0"/>
        </w:rPr>
        <w:t xml:space="preserve">Aritméticas em JAVA: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Os operadores aritméticos são </w:t>
      </w:r>
      <w:r w:rsidDel="00000000" w:rsidR="00000000" w:rsidRPr="00000000">
        <w:rPr>
          <w:b w:val="1"/>
          <w:rtl w:val="0"/>
        </w:rPr>
        <w:t xml:space="preserve">operadores binários</w:t>
      </w:r>
      <w:r w:rsidDel="00000000" w:rsidR="00000000" w:rsidRPr="00000000">
        <w:rPr>
          <w:rtl w:val="0"/>
        </w:rPr>
        <w:t xml:space="preserve">, ou seja, funcionam com dois operandos. Por exemplo, a expressão “</w:t>
      </w:r>
      <w:r w:rsidDel="00000000" w:rsidR="00000000" w:rsidRPr="00000000">
        <w:rPr>
          <w:b w:val="1"/>
          <w:rtl w:val="0"/>
        </w:rPr>
        <w:t xml:space="preserve">a + 1</w:t>
      </w:r>
      <w:r w:rsidDel="00000000" w:rsidR="00000000" w:rsidRPr="00000000">
        <w:rPr>
          <w:rtl w:val="0"/>
        </w:rPr>
        <w:t xml:space="preserve">” contém o operador binário “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” (</w:t>
      </w:r>
      <w:r w:rsidDel="00000000" w:rsidR="00000000" w:rsidRPr="00000000">
        <w:rPr>
          <w:b w:val="1"/>
          <w:rtl w:val="0"/>
        </w:rPr>
        <w:t xml:space="preserve">mais</w:t>
      </w:r>
      <w:r w:rsidDel="00000000" w:rsidR="00000000" w:rsidRPr="00000000">
        <w:rPr>
          <w:rtl w:val="0"/>
        </w:rPr>
        <w:t xml:space="preserve">) e os dois operandos “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” e “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419725" cy="18383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sz w:val="22"/>
          <w:szCs w:val="22"/>
        </w:rPr>
      </w:pPr>
      <w:bookmarkStart w:colFirst="0" w:colLast="0" w:name="_trz53yebn5t1" w:id="2"/>
      <w:bookmarkEnd w:id="2"/>
      <w:r w:rsidDel="00000000" w:rsidR="00000000" w:rsidRPr="00000000">
        <w:rPr>
          <w:b w:val="1"/>
          <w:u w:val="single"/>
          <w:rtl w:val="0"/>
        </w:rPr>
        <w:t xml:space="preserve">Observação Importante: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A divisão de inteiros produz um quociente do tipo inteiro, quando possuímos o número 1 maior que o número 2 por exemplo, a expressão 9 / 6 o resultado é interpretado como 1 e a expressão 23 / 8 é avaliada como 2, ou seja a parte fracionária em uma divisão de inteiros é descartada, não contendo nenhum arredondamento.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 módulo (%) fornece o resto da divisão, na expressão “x % y”, o resultado é o restante depois que o x é dividido por y, sendo assim na expressão “ 7 % 4” o resultado é 3 e “17 % 5” o resultado produz 2. Esse operador é mais utilizado com operandos inteiros, mas também pode ser utilizado com outros tipos.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uvj0tbejtusc" w:id="3"/>
      <w:bookmarkEnd w:id="3"/>
      <w:r w:rsidDel="00000000" w:rsidR="00000000" w:rsidRPr="00000000">
        <w:rPr>
          <w:rtl w:val="0"/>
        </w:rPr>
        <w:t xml:space="preserve">Precedência de operadores: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Os operadores possuem regras que são aplicadas nas expressões aritméticas do Java, que são as mesmas seguidas em álgebra. Quando dizemos que os operadores são aplicados na esquerda para a direita, estamos nos referindo à sua </w:t>
      </w:r>
      <w:r w:rsidDel="00000000" w:rsidR="00000000" w:rsidRPr="00000000">
        <w:rPr>
          <w:b w:val="1"/>
          <w:rtl w:val="0"/>
        </w:rPr>
        <w:t xml:space="preserve">associatividade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Operadores de multiplicação, divisão e módulo são aplicados primeiro. Por exemplo, quando aparecer uma expressão com várias dessas operações, elas serão aplicada da esquerda para a direita.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 operações de adição e subtração são aplicadas em seguida.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Abaixo uma tabela de referência dos operadores e suas ordens de avaliação.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22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x2ir8y7i9x50" w:id="4"/>
      <w:bookmarkEnd w:id="4"/>
      <w:r w:rsidDel="00000000" w:rsidR="00000000" w:rsidRPr="00000000">
        <w:rPr>
          <w:rtl w:val="0"/>
        </w:rPr>
        <w:t xml:space="preserve">Operadores de igualdade e operadores relacionais: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Uma condição é uma expressão que pode ser </w:t>
      </w:r>
      <w:r w:rsidDel="00000000" w:rsidR="00000000" w:rsidRPr="00000000">
        <w:rPr>
          <w:b w:val="1"/>
          <w:rtl w:val="0"/>
        </w:rPr>
        <w:t xml:space="preserve">verdadeiro </w:t>
      </w:r>
      <w:r w:rsidDel="00000000" w:rsidR="00000000" w:rsidRPr="00000000">
        <w:rPr>
          <w:rtl w:val="0"/>
        </w:rPr>
        <w:t xml:space="preserve">ou </w:t>
      </w:r>
      <w:r w:rsidDel="00000000" w:rsidR="00000000" w:rsidRPr="00000000">
        <w:rPr>
          <w:b w:val="1"/>
          <w:rtl w:val="0"/>
        </w:rPr>
        <w:t xml:space="preserve">falsa</w:t>
      </w:r>
      <w:r w:rsidDel="00000000" w:rsidR="00000000" w:rsidRPr="00000000">
        <w:rPr>
          <w:rtl w:val="0"/>
        </w:rPr>
        <w:t xml:space="preserve">, ou seja um valor do tipo </w:t>
      </w:r>
      <w:r w:rsidDel="00000000" w:rsidR="00000000" w:rsidRPr="00000000">
        <w:rPr>
          <w:b w:val="1"/>
          <w:rtl w:val="0"/>
        </w:rPr>
        <w:t xml:space="preserve">Booleano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instrução de seleção if</w:t>
      </w:r>
      <w:r w:rsidDel="00000000" w:rsidR="00000000" w:rsidRPr="00000000">
        <w:rPr>
          <w:rtl w:val="0"/>
        </w:rPr>
        <w:t xml:space="preserve"> permite um programador tomar uma decisão com base no valor de uma condição.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Na Listagem 3, o exemplo mostra uma condição que determina que a pessoa é menor de idade, ou seja, se a expressão é verdadeira (true). Se a condição for falsa </w:t>
      </w:r>
      <w:r w:rsidDel="00000000" w:rsidR="00000000" w:rsidRPr="00000000">
        <w:rPr>
          <w:rtl w:val="0"/>
        </w:rPr>
        <w:t xml:space="preserve">(false),</w:t>
      </w:r>
      <w:r w:rsidDel="00000000" w:rsidR="00000000" w:rsidRPr="00000000">
        <w:rPr>
          <w:rtl w:val="0"/>
        </w:rPr>
        <w:t xml:space="preserve"> o corpo do if não é executado.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As condições nas instruções if podem ser formadas utilizando os operadores de igualdade (== e !=) e operadores relacionais (&gt; , &lt;, &gt;=, &lt;=). Tem que ser prestada muita atenção ao operador de igualdade, o qual possui 2 sinais de (==), sendo bem diferente do que possui 1 igual (=) que apenas atribui valores.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Todos os operadores relacionais têm o mesmo nível de precedência e são associados da esquerda para a direita.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