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jc w:val="left"/>
      </w:pPr>
      <w:r>
        <w:rPr>
          <w:rFonts w:ascii="Calibri" w:cs="Calibri" w:eastAsia="Calibri" w:hAnsi="Calibri"/>
          <w:b/>
          <w:bCs/>
          <w:color w:val="1F3864"/>
          <w:sz w:val="76"/>
          <w:szCs w:val="76"/>
        </w:rPr>
        <w:t xml:space="preserve">AirControl AI</w:t>
      </w:r>
    </w:p>
    <w:p>
      <w:pPr>
        <w:pBdr>
          <w:bottom w:val="single" w:color="2E75B6" w:sz="18" w:space="8"/>
        </w:pBdr>
        <w:spacing w:after="240"/>
      </w:pPr>
      <w:r>
        <w:rPr>
          <w:rFonts w:ascii="Calibri" w:cs="Calibri" w:eastAsia="Calibri" w:hAnsi="Calibri"/>
          <w:color w:val="2E75B6"/>
          <w:sz w:val="32"/>
          <w:szCs w:val="32"/>
        </w:rPr>
        <w:t xml:space="preserve">Smart Hands-Free Computer Control System</w:t>
      </w:r>
    </w:p>
    <w:p>
      <w:pPr>
        <w:spacing w:after="600" w:before="240"/>
      </w:pPr>
      <w:r>
        <w:rPr>
          <w:rFonts w:ascii="Calibri" w:cs="Calibri" w:eastAsia="Calibri" w:hAnsi="Calibri"/>
          <w:b/>
          <w:bCs/>
          <w:color w:val="595959"/>
          <w:sz w:val="40"/>
          <w:szCs w:val="40"/>
        </w:rPr>
        <w:t xml:space="preserve">Software Requirements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jc w:val="left"/>
            </w:pPr>
            <w:r>
              <w:rPr>
                <w:rFonts w:ascii="Calibri" w:cs="Calibri" w:eastAsia="Calibri" w:hAnsi="Calibri"/>
                <w:b/>
                <w:bCs/>
                <w:color w:val="1F3864"/>
                <w:sz w:val="21"/>
                <w:szCs w:val="21"/>
              </w:rPr>
              <w:t xml:space="preserve">Document</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Software Requirements Specification (SRS)</w:t>
            </w:r>
          </w:p>
        </w:tc>
      </w:tr>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jc w:val="left"/>
            </w:pPr>
            <w:r>
              <w:rPr>
                <w:rFonts w:ascii="Calibri" w:cs="Calibri" w:eastAsia="Calibri" w:hAnsi="Calibri"/>
                <w:b/>
                <w:bCs/>
                <w:color w:val="1F3864"/>
                <w:sz w:val="21"/>
                <w:szCs w:val="21"/>
              </w:rPr>
              <w:t xml:space="preserve">Project</w:t>
            </w:r>
          </w:p>
        </w:tc>
        <w:tc>
          <w:tcPr>
            <w:tcW w:type="dxa" w:w="64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AirControl AI - Smart Hands-Free Computer Control System</w:t>
            </w:r>
          </w:p>
        </w:tc>
      </w:tr>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jc w:val="left"/>
            </w:pPr>
            <w:r>
              <w:rPr>
                <w:rFonts w:ascii="Calibri" w:cs="Calibri" w:eastAsia="Calibri" w:hAnsi="Calibri"/>
                <w:b/>
                <w:bCs/>
                <w:color w:val="1F3864"/>
                <w:sz w:val="21"/>
                <w:szCs w:val="21"/>
              </w:rPr>
              <w:t xml:space="preserve">Version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1.0 (Draft)</w:t>
            </w:r>
          </w:p>
        </w:tc>
      </w:tr>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jc w:val="left"/>
            </w:pPr>
            <w:r>
              <w:rPr>
                <w:rFonts w:ascii="Calibri" w:cs="Calibri" w:eastAsia="Calibri" w:hAnsi="Calibri"/>
                <w:b/>
                <w:bCs/>
                <w:color w:val="1F3864"/>
                <w:sz w:val="21"/>
                <w:szCs w:val="21"/>
              </w:rPr>
              <w:t xml:space="preserve">Date</w:t>
            </w:r>
          </w:p>
        </w:tc>
        <w:tc>
          <w:tcPr>
            <w:tcW w:type="dxa" w:w="64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October 20, 2026</w:t>
            </w:r>
          </w:p>
        </w:tc>
      </w:tr>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jc w:val="left"/>
            </w:pPr>
            <w:r>
              <w:rPr>
                <w:rFonts w:ascii="Calibri" w:cs="Calibri" w:eastAsia="Calibri" w:hAnsi="Calibri"/>
                <w:b/>
                <w:bCs/>
                <w:color w:val="1F3864"/>
                <w:sz w:val="21"/>
                <w:szCs w:val="21"/>
              </w:rPr>
              <w:t xml:space="preserve">Prepared by</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[Student Name]</w:t>
            </w:r>
          </w:p>
        </w:tc>
      </w:tr>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jc w:val="left"/>
            </w:pPr>
            <w:r>
              <w:rPr>
                <w:rFonts w:ascii="Calibri" w:cs="Calibri" w:eastAsia="Calibri" w:hAnsi="Calibri"/>
                <w:b/>
                <w:bCs/>
                <w:color w:val="1F3864"/>
                <w:sz w:val="21"/>
                <w:szCs w:val="21"/>
              </w:rPr>
              <w:t xml:space="preserve">Course</w:t>
            </w:r>
          </w:p>
        </w:tc>
        <w:tc>
          <w:tcPr>
            <w:tcW w:type="dxa" w:w="64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Software Engineering</w:t>
            </w:r>
          </w:p>
        </w:tc>
      </w:tr>
      <w:t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vAlign w:val="center"/>
          </w:tcPr>
          <w:p>
            <w:pPr>
              <w:jc w:val="left"/>
            </w:pPr>
            <w:r>
              <w:rPr>
                <w:rFonts w:ascii="Calibri" w:cs="Calibri" w:eastAsia="Calibri" w:hAnsi="Calibri"/>
                <w:b/>
                <w:bCs/>
                <w:color w:val="1F3864"/>
                <w:sz w:val="21"/>
                <w:szCs w:val="21"/>
              </w:rPr>
              <w:t xml:space="preserve">Platform</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Windows 10/11 Desktop Application (Python)</w:t>
            </w:r>
          </w:p>
        </w:tc>
      </w:tr>
    </w:tbl>
    <w:p>
      <w:r>
        <w:br w:type="page"/>
      </w:r>
    </w:p>
    <w:p>
      <w:pPr>
        <w:pStyle w:val="Heading1"/>
        <w:keepNext/>
        <w:pBdr>
          <w:bottom w:val="single" w:color="2E75B6" w:sz="8" w:space="4"/>
        </w:pBdr>
        <w:spacing w:after="160" w:before="360"/>
      </w:pPr>
      <w:r>
        <w:rPr>
          <w:rFonts w:ascii="Calibri" w:cs="Calibri" w:eastAsia="Calibri" w:hAnsi="Calibri"/>
          <w:b/>
          <w:bCs/>
          <w:color w:val="1F3864"/>
          <w:sz w:val="32"/>
          <w:szCs w:val="32"/>
        </w:rPr>
        <w:t xml:space="preserve">1. Introduction</w:t>
      </w:r>
    </w:p>
    <w:p>
      <w:pPr>
        <w:pStyle w:val="Heading2"/>
        <w:keepNext/>
        <w:spacing w:after="100" w:before="240"/>
      </w:pPr>
      <w:r>
        <w:rPr>
          <w:rFonts w:ascii="Calibri" w:cs="Calibri" w:eastAsia="Calibri" w:hAnsi="Calibri"/>
          <w:b/>
          <w:bCs/>
          <w:color w:val="2E75B6"/>
          <w:sz w:val="26"/>
          <w:szCs w:val="26"/>
        </w:rPr>
        <w:t xml:space="preserve">1.1 Purpose</w:t>
      </w:r>
    </w:p>
    <w:p>
      <w:pPr>
        <w:spacing w:after="120" w:line="276"/>
      </w:pPr>
      <w:r>
        <w:rPr>
          <w:rFonts w:ascii="Calibri" w:cs="Calibri" w:eastAsia="Calibri" w:hAnsi="Calibri"/>
          <w:sz w:val="22"/>
          <w:szCs w:val="22"/>
        </w:rPr>
        <w:t xml:space="preserve">This document specifies the software requirements of AirControl AI, a desktop application that lets users control selected computer functions using hand and finger gestures captured by the laptop camera. It is the primary reference for design, implementation and testing of the project.</w:t>
      </w:r>
    </w:p>
    <w:p>
      <w:pPr>
        <w:pStyle w:val="Heading2"/>
        <w:keepNext/>
        <w:spacing w:after="100" w:before="240"/>
      </w:pPr>
      <w:r>
        <w:rPr>
          <w:rFonts w:ascii="Calibri" w:cs="Calibri" w:eastAsia="Calibri" w:hAnsi="Calibri"/>
          <w:b/>
          <w:bCs/>
          <w:color w:val="2E75B6"/>
          <w:sz w:val="26"/>
          <w:szCs w:val="26"/>
        </w:rPr>
        <w:t xml:space="preserve">1.2 Scope</w:t>
      </w:r>
    </w:p>
    <w:p>
      <w:pPr>
        <w:spacing w:after="120" w:line="276"/>
      </w:pPr>
      <w:r>
        <w:rPr>
          <w:rFonts w:ascii="Calibri" w:cs="Calibri" w:eastAsia="Calibri" w:hAnsi="Calibri"/>
          <w:sz w:val="22"/>
          <w:szCs w:val="22"/>
        </w:rPr>
        <w:t xml:space="preserve">The first version (MVP) of AirControl AI covers:</w:t>
      </w:r>
    </w:p>
    <w:p>
      <w:pPr>
        <w:pStyle w:val="ListParagraph"/>
        <w:numPr>
          <w:ilvl w:val="0"/>
          <w:numId w:val="2"/>
        </w:numPr>
        <w:spacing w:after="80" w:line="276"/>
      </w:pPr>
      <w:r>
        <w:rPr>
          <w:rFonts w:ascii="Calibri" w:cs="Calibri" w:eastAsia="Calibri" w:hAnsi="Calibri"/>
          <w:sz w:val="22"/>
          <w:szCs w:val="22"/>
        </w:rPr>
        <w:t xml:space="preserve">Detecting the user's hand through the laptop camera.</w:t>
      </w:r>
    </w:p>
    <w:p>
      <w:pPr>
        <w:pStyle w:val="ListParagraph"/>
        <w:numPr>
          <w:ilvl w:val="0"/>
          <w:numId w:val="2"/>
        </w:numPr>
        <w:spacing w:after="80" w:line="276"/>
      </w:pPr>
      <w:r>
        <w:rPr>
          <w:rFonts w:ascii="Calibri" w:cs="Calibri" w:eastAsia="Calibri" w:hAnsi="Calibri"/>
          <w:sz w:val="22"/>
          <w:szCs w:val="22"/>
        </w:rPr>
        <w:t xml:space="preserve">Recognizing a small set of defined hand gestures.</w:t>
      </w:r>
    </w:p>
    <w:p>
      <w:pPr>
        <w:pStyle w:val="ListParagraph"/>
        <w:numPr>
          <w:ilvl w:val="0"/>
          <w:numId w:val="2"/>
        </w:numPr>
        <w:spacing w:after="80" w:line="276"/>
      </w:pPr>
      <w:r>
        <w:rPr>
          <w:rFonts w:ascii="Calibri" w:cs="Calibri" w:eastAsia="Calibri" w:hAnsi="Calibri"/>
          <w:sz w:val="22"/>
          <w:szCs w:val="22"/>
        </w:rPr>
        <w:t xml:space="preserve">Controlling the Windows system volume.</w:t>
      </w:r>
    </w:p>
    <w:p>
      <w:pPr>
        <w:pStyle w:val="ListParagraph"/>
        <w:numPr>
          <w:ilvl w:val="0"/>
          <w:numId w:val="2"/>
        </w:numPr>
        <w:spacing w:after="80" w:line="276"/>
      </w:pPr>
      <w:r>
        <w:rPr>
          <w:rFonts w:ascii="Calibri" w:cs="Calibri" w:eastAsia="Calibri" w:hAnsi="Calibri"/>
          <w:sz w:val="22"/>
          <w:szCs w:val="22"/>
        </w:rPr>
        <w:t xml:space="preserve">Playing and pausing video in supported environments.</w:t>
      </w:r>
    </w:p>
    <w:p>
      <w:pPr>
        <w:pStyle w:val="ListParagraph"/>
        <w:numPr>
          <w:ilvl w:val="0"/>
          <w:numId w:val="2"/>
        </w:numPr>
        <w:spacing w:after="80" w:line="276"/>
      </w:pPr>
      <w:r>
        <w:rPr>
          <w:rFonts w:ascii="Calibri" w:cs="Calibri" w:eastAsia="Calibri" w:hAnsi="Calibri"/>
          <w:sz w:val="22"/>
          <w:szCs w:val="22"/>
        </w:rPr>
        <w:t xml:space="preserve">A simple interface showing system status, with the ability to enable and disable gesture control.</w:t>
      </w:r>
    </w:p>
    <w:p>
      <w:pPr>
        <w:spacing w:after="120" w:before="100"/>
      </w:pPr>
      <w:r>
        <w:rPr>
          <w:rFonts w:ascii="Calibri" w:cs="Calibri" w:eastAsia="Calibri" w:hAnsi="Calibri"/>
          <w:sz w:val="22"/>
          <w:szCs w:val="22"/>
        </w:rPr>
        <w:t xml:space="preserve">Features such as presentation control and custom gestures are planned for future versions and are listed in Section 5 (Out of Scope).</w:t>
      </w:r>
    </w:p>
    <w:p>
      <w:pPr>
        <w:pStyle w:val="Heading2"/>
        <w:keepNext/>
        <w:spacing w:after="100" w:before="240"/>
      </w:pPr>
      <w:r>
        <w:rPr>
          <w:rFonts w:ascii="Calibri" w:cs="Calibri" w:eastAsia="Calibri" w:hAnsi="Calibri"/>
          <w:b/>
          <w:bCs/>
          <w:color w:val="2E75B6"/>
          <w:sz w:val="26"/>
          <w:szCs w:val="26"/>
        </w:rPr>
        <w:t xml:space="preserve">1.3 Definitions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Term</w:t>
            </w:r>
          </w:p>
        </w:tc>
        <w:tc>
          <w:tcPr>
            <w:tcW w:type="dxa" w:w="67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Definition</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SRS</w:t>
            </w:r>
          </w:p>
        </w:tc>
        <w:tc>
          <w:tcPr>
            <w:tcW w:type="dxa" w:w="67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Software Requirements Specification: the document that collects all requirements in one organized place.</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w:t>
            </w:r>
          </w:p>
        </w:tc>
        <w:tc>
          <w:tcPr>
            <w:tcW w:type="dxa" w:w="67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Functional Requirement: describes what the system must do.</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NFR</w:t>
            </w:r>
          </w:p>
        </w:tc>
        <w:tc>
          <w:tcPr>
            <w:tcW w:type="dxa" w:w="67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Non-functional Requirement: describes how well the system must do it (speed, privacy, usability, etc.).</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MVP</w:t>
            </w:r>
          </w:p>
        </w:tc>
        <w:tc>
          <w:tcPr>
            <w:tcW w:type="dxa" w:w="67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Minimum Viable Product: the smallest first version that is considered complete.</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Gesture</w:t>
            </w:r>
          </w:p>
        </w:tc>
        <w:tc>
          <w:tcPr>
            <w:tcW w:type="dxa" w:w="67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A hand shape or hand movement recognized by the system (e.g., open palm, closed fist).</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Landmarks</w:t>
            </w:r>
          </w:p>
        </w:tc>
        <w:tc>
          <w:tcPr>
            <w:tcW w:type="dxa" w:w="67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21 key points on a hand (finger joints and tips) returned by the hand-tracking library.</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MediaPipe</w:t>
            </w:r>
          </w:p>
        </w:tc>
        <w:tc>
          <w:tcPr>
            <w:tcW w:type="dxa" w:w="67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A ready-made library used for hand detection and landmark tracking.</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OpenCV</w:t>
            </w:r>
          </w:p>
        </w:tc>
        <w:tc>
          <w:tcPr>
            <w:tcW w:type="dxa" w:w="67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A Computer Vision library used to access the camera and process image frames.</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Pycaw</w:t>
            </w:r>
          </w:p>
        </w:tc>
        <w:tc>
          <w:tcPr>
            <w:tcW w:type="dxa" w:w="67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A Python library used to control the Windows system volume.</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PyAutoGUI</w:t>
            </w:r>
          </w:p>
        </w:tc>
        <w:tc>
          <w:tcPr>
            <w:tcW w:type="dxa" w:w="67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A Python library used to send keyboard commands to the computer.</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MoSCoW</w:t>
            </w:r>
          </w:p>
        </w:tc>
        <w:tc>
          <w:tcPr>
            <w:tcW w:type="dxa" w:w="67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Prioritization method: Must have, Should have, Could have, Won't have (this release).</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FPS</w:t>
            </w:r>
          </w:p>
        </w:tc>
        <w:tc>
          <w:tcPr>
            <w:tcW w:type="dxa" w:w="67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Frames Per Second: how many camera frames are processed each second.</w:t>
            </w:r>
          </w:p>
        </w:tc>
      </w:tr>
    </w:tbl>
    <w:p>
      <w:pPr>
        <w:spacing w:after="120"/>
      </w:pPr>
    </w:p>
    <w:p>
      <w:pPr>
        <w:pStyle w:val="Heading2"/>
        <w:keepNext/>
        <w:spacing w:after="100" w:before="240"/>
      </w:pPr>
      <w:r>
        <w:rPr>
          <w:rFonts w:ascii="Calibri" w:cs="Calibri" w:eastAsia="Calibri" w:hAnsi="Calibri"/>
          <w:b/>
          <w:bCs/>
          <w:color w:val="2E75B6"/>
          <w:sz w:val="26"/>
          <w:szCs w:val="26"/>
        </w:rPr>
        <w:t xml:space="preserve">1.4 References</w:t>
      </w:r>
    </w:p>
    <w:p>
      <w:pPr>
        <w:pStyle w:val="ListParagraph"/>
        <w:numPr>
          <w:ilvl w:val="0"/>
          <w:numId w:val="2"/>
        </w:numPr>
        <w:spacing w:after="80" w:line="276"/>
      </w:pPr>
      <w:r>
        <w:rPr>
          <w:rFonts w:ascii="Calibri" w:cs="Calibri" w:eastAsia="Calibri" w:hAnsi="Calibri"/>
          <w:sz w:val="22"/>
          <w:szCs w:val="22"/>
        </w:rPr>
        <w:t xml:space="preserve">AirControl AI Project Proposal (project reference document).</w:t>
      </w:r>
    </w:p>
    <w:p>
      <w:pPr>
        <w:pStyle w:val="Heading1"/>
        <w:keepNext/>
        <w:pBdr>
          <w:bottom w:val="single" w:color="2E75B6" w:sz="8" w:space="4"/>
        </w:pBdr>
        <w:spacing w:after="160" w:before="360"/>
      </w:pPr>
      <w:r>
        <w:rPr>
          <w:rFonts w:ascii="Calibri" w:cs="Calibri" w:eastAsia="Calibri" w:hAnsi="Calibri"/>
          <w:b/>
          <w:bCs/>
          <w:color w:val="1F3864"/>
          <w:sz w:val="32"/>
          <w:szCs w:val="32"/>
        </w:rPr>
        <w:t xml:space="preserve">2. Overall Description</w:t>
      </w:r>
    </w:p>
    <w:p>
      <w:pPr>
        <w:pStyle w:val="Heading2"/>
        <w:keepNext/>
        <w:spacing w:after="100" w:before="240"/>
      </w:pPr>
      <w:r>
        <w:rPr>
          <w:rFonts w:ascii="Calibri" w:cs="Calibri" w:eastAsia="Calibri" w:hAnsi="Calibri"/>
          <w:b/>
          <w:bCs/>
          <w:color w:val="2E75B6"/>
          <w:sz w:val="26"/>
          <w:szCs w:val="26"/>
        </w:rPr>
        <w:t xml:space="preserve">2.1 Product Perspective</w:t>
      </w:r>
    </w:p>
    <w:p>
      <w:pPr>
        <w:spacing w:after="120" w:line="276"/>
      </w:pPr>
      <w:r>
        <w:rPr>
          <w:rFonts w:ascii="Calibri" w:cs="Calibri" w:eastAsia="Calibri" w:hAnsi="Calibri"/>
          <w:sz w:val="22"/>
          <w:szCs w:val="22"/>
        </w:rPr>
        <w:t xml:space="preserve">AirControl AI is a standalone desktop application. It runs a continuous five-stage pipeline while control mode is enabled: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Stage</w:t>
            </w:r>
          </w:p>
        </w:tc>
        <w:tc>
          <w:tcPr>
            <w:tcW w:type="dxa" w:w="2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Name</w:t>
            </w:r>
          </w:p>
        </w:tc>
        <w:tc>
          <w:tcPr>
            <w:tcW w:type="dxa" w:w="59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Description</w:t>
            </w:r>
          </w:p>
        </w:tc>
      </w:tr>
      <w:tr>
        <w:trPr>
          <w:cantSpli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Camera Input</w:t>
            </w:r>
          </w:p>
        </w:tc>
        <w:tc>
          <w:tcPr>
            <w:tcW w:type="dxa" w:w="59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laptop camera continuously captures frames of the user's hand.</w:t>
            </w:r>
          </w:p>
        </w:tc>
      </w:tr>
      <w:tr>
        <w:trPr>
          <w:cantSplit/>
        </w:trPr>
        <w:tc>
          <w:tcPr>
            <w:tcW w:type="dxa" w:w="9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2</w:t>
            </w:r>
          </w:p>
        </w:tc>
        <w:tc>
          <w:tcPr>
            <w:tcW w:type="dxa" w:w="2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Hand Detection</w:t>
            </w:r>
          </w:p>
        </w:tc>
        <w:tc>
          <w:tcPr>
            <w:tcW w:type="dxa" w:w="59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A hand-tracking library detects the hand and locates fingers and joints (landmarks).</w:t>
            </w:r>
          </w:p>
        </w:tc>
      </w:tr>
      <w:tr>
        <w:trPr>
          <w:cantSpli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Gesture Recognition</w:t>
            </w:r>
          </w:p>
        </w:tc>
        <w:tc>
          <w:tcPr>
            <w:tcW w:type="dxa" w:w="59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Finger positions and hand shape are analyzed to identify the gesture.</w:t>
            </w:r>
          </w:p>
        </w:tc>
      </w:tr>
      <w:tr>
        <w:trPr>
          <w:cantSplit/>
        </w:trPr>
        <w:tc>
          <w:tcPr>
            <w:tcW w:type="dxa" w:w="9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4</w:t>
            </w:r>
          </w:p>
        </w:tc>
        <w:tc>
          <w:tcPr>
            <w:tcW w:type="dxa" w:w="2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Command Mapping</w:t>
            </w:r>
          </w:p>
        </w:tc>
        <w:tc>
          <w:tcPr>
            <w:tcW w:type="dxa" w:w="59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recognized gesture is matched to its assigned command.</w:t>
            </w:r>
          </w:p>
        </w:tc>
      </w:tr>
      <w:tr>
        <w:trPr>
          <w:cantSplit/>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Action Execution</w:t>
            </w:r>
          </w:p>
        </w:tc>
        <w:tc>
          <w:tcPr>
            <w:tcW w:type="dxa" w:w="59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command is executed on the computer, and the system keeps listening for new gestures.</w:t>
            </w:r>
          </w:p>
        </w:tc>
      </w:tr>
    </w:tbl>
    <w:p>
      <w:pPr>
        <w:spacing w:after="120"/>
      </w:pPr>
    </w:p>
    <w:p>
      <w:pPr>
        <w:pStyle w:val="Heading2"/>
        <w:keepNext/>
        <w:spacing w:after="100" w:before="240"/>
      </w:pPr>
      <w:r>
        <w:rPr>
          <w:rFonts w:ascii="Calibri" w:cs="Calibri" w:eastAsia="Calibri" w:hAnsi="Calibri"/>
          <w:b/>
          <w:bCs/>
          <w:color w:val="2E75B6"/>
          <w:sz w:val="26"/>
          <w:szCs w:val="26"/>
        </w:rPr>
        <w:t xml:space="preserve">2.2 User Characteristics</w:t>
      </w:r>
    </w:p>
    <w:p>
      <w:pPr>
        <w:spacing w:after="120" w:line="276"/>
      </w:pPr>
      <w:r>
        <w:rPr>
          <w:rFonts w:ascii="Calibri" w:cs="Calibri" w:eastAsia="Calibri" w:hAnsi="Calibri"/>
          <w:sz w:val="22"/>
          <w:szCs w:val="22"/>
        </w:rPr>
        <w:t xml:space="preserve">The target users are students and general computer users whose hands are busy (for example, taking handwritten notes or cooking) and who want to adjust volume or video playback without touching the mouse or keyboard. No technical background is required.</w:t>
      </w:r>
    </w:p>
    <w:p>
      <w:pPr>
        <w:pStyle w:val="Heading2"/>
        <w:keepNext/>
        <w:spacing w:after="100" w:before="240"/>
      </w:pPr>
      <w:r>
        <w:rPr>
          <w:rFonts w:ascii="Calibri" w:cs="Calibri" w:eastAsia="Calibri" w:hAnsi="Calibri"/>
          <w:b/>
          <w:bCs/>
          <w:color w:val="2E75B6"/>
          <w:sz w:val="26"/>
          <w:szCs w:val="26"/>
        </w:rPr>
        <w:t xml:space="preserve">2.3 Operating Environment</w:t>
      </w:r>
    </w:p>
    <w:p>
      <w:pPr>
        <w:pStyle w:val="ListParagraph"/>
        <w:numPr>
          <w:ilvl w:val="0"/>
          <w:numId w:val="2"/>
        </w:numPr>
        <w:spacing w:after="80" w:line="276"/>
      </w:pPr>
      <w:r>
        <w:rPr>
          <w:rFonts w:ascii="Calibri" w:cs="Calibri" w:eastAsia="Calibri" w:hAnsi="Calibri"/>
          <w:sz w:val="22"/>
          <w:szCs w:val="22"/>
        </w:rPr>
        <w:t xml:space="preserve">Operating system: Windows 10 or Windows 11.</w:t>
      </w:r>
    </w:p>
    <w:p>
      <w:pPr>
        <w:pStyle w:val="ListParagraph"/>
        <w:numPr>
          <w:ilvl w:val="0"/>
          <w:numId w:val="2"/>
        </w:numPr>
        <w:spacing w:after="80" w:line="276"/>
      </w:pPr>
      <w:r>
        <w:rPr>
          <w:rFonts w:ascii="Calibri" w:cs="Calibri" w:eastAsia="Calibri" w:hAnsi="Calibri"/>
          <w:sz w:val="22"/>
          <w:szCs w:val="22"/>
        </w:rPr>
        <w:t xml:space="preserve">Hardware: a laptop with a built-in (or external) camera.</w:t>
      </w:r>
    </w:p>
    <w:p>
      <w:pPr>
        <w:pStyle w:val="ListParagraph"/>
        <w:numPr>
          <w:ilvl w:val="0"/>
          <w:numId w:val="2"/>
        </w:numPr>
        <w:spacing w:after="80" w:line="276"/>
      </w:pPr>
      <w:r>
        <w:rPr>
          <w:rFonts w:ascii="Calibri" w:cs="Calibri" w:eastAsia="Calibri" w:hAnsi="Calibri"/>
          <w:sz w:val="22"/>
          <w:szCs w:val="22"/>
        </w:rPr>
        <w:t xml:space="preserve">Language and libraries: Python, OpenCV, MediaPipe, Pycaw, PyAutoGUI, and Tkinter or PySide6 for the user interface.</w:t>
      </w:r>
    </w:p>
    <w:p>
      <w:pPr>
        <w:pStyle w:val="ListParagraph"/>
        <w:numPr>
          <w:ilvl w:val="0"/>
          <w:numId w:val="2"/>
        </w:numPr>
        <w:spacing w:after="80" w:line="276"/>
      </w:pPr>
      <w:r>
        <w:rPr>
          <w:rFonts w:ascii="Calibri" w:cs="Calibri" w:eastAsia="Calibri" w:hAnsi="Calibri"/>
          <w:sz w:val="22"/>
          <w:szCs w:val="22"/>
        </w:rPr>
        <w:t xml:space="preserve">No internet connection is required during use.</w:t>
      </w:r>
    </w:p>
    <w:p>
      <w:pPr>
        <w:pStyle w:val="Heading2"/>
        <w:keepNext/>
        <w:spacing w:after="100" w:before="240"/>
      </w:pPr>
      <w:r>
        <w:rPr>
          <w:rFonts w:ascii="Calibri" w:cs="Calibri" w:eastAsia="Calibri" w:hAnsi="Calibri"/>
          <w:b/>
          <w:bCs/>
          <w:color w:val="2E75B6"/>
          <w:sz w:val="26"/>
          <w:szCs w:val="26"/>
        </w:rPr>
        <w:t xml:space="preserve">2.4 Assumptions</w:t>
      </w:r>
    </w:p>
    <w:p>
      <w:pPr>
        <w:pStyle w:val="ListParagraph"/>
        <w:numPr>
          <w:ilvl w:val="0"/>
          <w:numId w:val="2"/>
        </w:numPr>
        <w:spacing w:after="80" w:line="276"/>
      </w:pPr>
      <w:r>
        <w:rPr>
          <w:rFonts w:ascii="Calibri" w:cs="Calibri" w:eastAsia="Calibri" w:hAnsi="Calibri"/>
          <w:sz w:val="22"/>
          <w:szCs w:val="22"/>
        </w:rPr>
        <w:t xml:space="preserve">The camera is working and not used by another application.</w:t>
      </w:r>
    </w:p>
    <w:p>
      <w:pPr>
        <w:pStyle w:val="ListParagraph"/>
        <w:numPr>
          <w:ilvl w:val="0"/>
          <w:numId w:val="2"/>
        </w:numPr>
        <w:spacing w:after="80" w:line="276"/>
      </w:pPr>
      <w:r>
        <w:rPr>
          <w:rFonts w:ascii="Calibri" w:cs="Calibri" w:eastAsia="Calibri" w:hAnsi="Calibri"/>
          <w:sz w:val="22"/>
          <w:szCs w:val="22"/>
        </w:rPr>
        <w:t xml:space="preserve">Lighting conditions are reasonable (not extremely dark or backlit).</w:t>
      </w:r>
    </w:p>
    <w:p>
      <w:pPr>
        <w:pStyle w:val="ListParagraph"/>
        <w:numPr>
          <w:ilvl w:val="0"/>
          <w:numId w:val="2"/>
        </w:numPr>
        <w:spacing w:after="80" w:line="276"/>
      </w:pPr>
      <w:r>
        <w:rPr>
          <w:rFonts w:ascii="Calibri" w:cs="Calibri" w:eastAsia="Calibri" w:hAnsi="Calibri"/>
          <w:sz w:val="22"/>
          <w:szCs w:val="22"/>
        </w:rPr>
        <w:t xml:space="preserve">The user's hand is visible to the camera and held within its field of view.</w:t>
      </w:r>
    </w:p>
    <w:p>
      <w:pPr>
        <w:pStyle w:val="ListParagraph"/>
        <w:numPr>
          <w:ilvl w:val="0"/>
          <w:numId w:val="2"/>
        </w:numPr>
        <w:spacing w:after="80" w:line="276"/>
      </w:pPr>
      <w:r>
        <w:rPr>
          <w:rFonts w:ascii="Calibri" w:cs="Calibri" w:eastAsia="Calibri" w:hAnsi="Calibri"/>
          <w:sz w:val="22"/>
          <w:szCs w:val="22"/>
        </w:rPr>
        <w:t xml:space="preserve">Video playback control targets a supported player or browser that responds to media keys.</w:t>
      </w:r>
    </w:p>
    <w:p>
      <w:pPr>
        <w:pStyle w:val="Heading2"/>
        <w:keepNext/>
        <w:spacing w:after="100" w:before="240"/>
      </w:pPr>
      <w:r>
        <w:rPr>
          <w:rFonts w:ascii="Calibri" w:cs="Calibri" w:eastAsia="Calibri" w:hAnsi="Calibri"/>
          <w:b/>
          <w:bCs/>
          <w:color w:val="2E75B6"/>
          <w:sz w:val="26"/>
          <w:szCs w:val="26"/>
        </w:rPr>
        <w:t xml:space="preserve">2.5 Constraints</w:t>
      </w:r>
    </w:p>
    <w:p>
      <w:pPr>
        <w:pStyle w:val="ListParagraph"/>
        <w:numPr>
          <w:ilvl w:val="0"/>
          <w:numId w:val="2"/>
        </w:numPr>
        <w:spacing w:after="80" w:line="276"/>
      </w:pPr>
      <w:r>
        <w:rPr>
          <w:rFonts w:ascii="Calibri" w:cs="Calibri" w:eastAsia="Calibri" w:hAnsi="Calibri"/>
          <w:sz w:val="22"/>
          <w:szCs w:val="22"/>
        </w:rPr>
        <w:t xml:space="preserve">Development time is limited to one week.</w:t>
      </w:r>
    </w:p>
    <w:p>
      <w:pPr>
        <w:pStyle w:val="ListParagraph"/>
        <w:numPr>
          <w:ilvl w:val="0"/>
          <w:numId w:val="2"/>
        </w:numPr>
        <w:spacing w:after="80" w:line="276"/>
      </w:pPr>
      <w:r>
        <w:rPr>
          <w:rFonts w:ascii="Calibri" w:cs="Calibri" w:eastAsia="Calibri" w:hAnsi="Calibri"/>
          <w:sz w:val="22"/>
          <w:szCs w:val="22"/>
        </w:rPr>
        <w:t xml:space="preserve">Ready-made hand-tracking tools are used; training an AI model from scratch is not required.</w:t>
      </w:r>
    </w:p>
    <w:p>
      <w:pPr>
        <w:pStyle w:val="ListParagraph"/>
        <w:numPr>
          <w:ilvl w:val="0"/>
          <w:numId w:val="2"/>
        </w:numPr>
        <w:spacing w:after="80" w:line="276"/>
      </w:pPr>
      <w:r>
        <w:rPr>
          <w:rFonts w:ascii="Calibri" w:cs="Calibri" w:eastAsia="Calibri" w:hAnsi="Calibri"/>
          <w:sz w:val="22"/>
          <w:szCs w:val="22"/>
        </w:rPr>
        <w:t xml:space="preserve">The initial gesture recognition uses rule-based logic on landmark positions.</w:t>
      </w:r>
    </w:p>
    <w:p>
      <w:pPr>
        <w:pStyle w:val="ListParagraph"/>
        <w:numPr>
          <w:ilvl w:val="0"/>
          <w:numId w:val="2"/>
        </w:numPr>
        <w:spacing w:after="80" w:line="276"/>
      </w:pPr>
      <w:r>
        <w:rPr>
          <w:rFonts w:ascii="Calibri" w:cs="Calibri" w:eastAsia="Calibri" w:hAnsi="Calibri"/>
          <w:sz w:val="22"/>
          <w:szCs w:val="22"/>
        </w:rPr>
        <w:t xml:space="preserve">Not every media function is guaranteed to work with every application without extra configuration.</w:t>
      </w:r>
    </w:p>
    <w:p>
      <w:pPr>
        <w:pStyle w:val="Heading1"/>
        <w:keepNext/>
        <w:pBdr>
          <w:bottom w:val="single" w:color="2E75B6" w:sz="8" w:space="4"/>
        </w:pBdr>
        <w:spacing w:after="160" w:before="360"/>
      </w:pPr>
      <w:r>
        <w:rPr>
          <w:rFonts w:ascii="Calibri" w:cs="Calibri" w:eastAsia="Calibri" w:hAnsi="Calibri"/>
          <w:b/>
          <w:bCs/>
          <w:color w:val="1F3864"/>
          <w:sz w:val="32"/>
          <w:szCs w:val="32"/>
        </w:rPr>
        <w:t xml:space="preserve">3. Functional Requirements</w:t>
      </w:r>
    </w:p>
    <w:p>
      <w:pPr>
        <w:spacing w:after="120" w:line="276"/>
      </w:pPr>
      <w:r>
        <w:rPr>
          <w:rFonts w:ascii="Calibri" w:cs="Calibri" w:eastAsia="Calibri" w:hAnsi="Calibri"/>
          <w:sz w:val="22"/>
          <w:szCs w:val="22"/>
        </w:rPr>
        <w:t xml:space="preserve">Priorities follow the MoSCoW method: Must (required for the MVP), Should (important, included if possible) and Could (only if time allows).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226"/>
        <w:gridCol w:w="1200"/>
        <w:gridCol w:w="16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ID</w:t>
            </w:r>
          </w:p>
        </w:tc>
        <w:tc>
          <w:tcPr>
            <w:tcW w:type="dxa" w:w="52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Requirement</w:t>
            </w:r>
          </w:p>
        </w:tc>
        <w:tc>
          <w:tcPr>
            <w:tcW w:type="dxa" w:w="1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Priority</w:t>
            </w:r>
          </w:p>
        </w:tc>
        <w:tc>
          <w:tcPr>
            <w:tcW w:type="dxa" w:w="1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Source</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FR-01</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system shall allow the user to start and stop the camera using a button.</w:t>
            </w:r>
          </w:p>
        </w:tc>
        <w:tc>
          <w:tcPr>
            <w:tcW w:type="dxa" w:w="12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pPr>
              <w:jc w:val="center"/>
            </w:pPr>
            <w:r>
              <w:rPr>
                <w:rFonts w:ascii="Calibri" w:cs="Calibri" w:eastAsia="Calibri" w:hAnsi="Calibri"/>
                <w:b/>
                <w:bCs/>
                <w:color w:val="842029"/>
                <w:sz w:val="21"/>
                <w:szCs w:val="21"/>
              </w:rPr>
              <w:t xml:space="preserve">Must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Proposal §9</w:t>
            </w:r>
          </w:p>
        </w:tc>
      </w:tr>
      <w:tr>
        <w:trPr>
          <w:cantSplit/>
        </w:trPr>
        <w:tc>
          <w:tcPr>
            <w:tcW w:type="dxa" w:w="1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FR-02</w:t>
            </w:r>
          </w:p>
        </w:tc>
        <w:tc>
          <w:tcPr>
            <w:tcW w:type="dxa" w:w="52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system shall detect the user's hand and draw its landmarks on the live camera view.</w:t>
            </w:r>
          </w:p>
        </w:tc>
        <w:tc>
          <w:tcPr>
            <w:tcW w:type="dxa" w:w="12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pPr>
              <w:jc w:val="center"/>
            </w:pPr>
            <w:r>
              <w:rPr>
                <w:rFonts w:ascii="Calibri" w:cs="Calibri" w:eastAsia="Calibri" w:hAnsi="Calibri"/>
                <w:b/>
                <w:bCs/>
                <w:color w:val="842029"/>
                <w:sz w:val="21"/>
                <w:szCs w:val="21"/>
              </w:rPr>
              <w:t xml:space="preserve">Must</w:t>
            </w:r>
          </w:p>
        </w:tc>
        <w:tc>
          <w:tcPr>
            <w:tcW w:type="dxa" w:w="1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Proposal §5, §9</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FR-03</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system shall recognize the gestures: Thumb up, Thumb down, Closed fist and Open palm.</w:t>
            </w:r>
          </w:p>
        </w:tc>
        <w:tc>
          <w:tcPr>
            <w:tcW w:type="dxa" w:w="12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pPr>
              <w:jc w:val="center"/>
            </w:pPr>
            <w:r>
              <w:rPr>
                <w:rFonts w:ascii="Calibri" w:cs="Calibri" w:eastAsia="Calibri" w:hAnsi="Calibri"/>
                <w:b/>
                <w:bCs/>
                <w:color w:val="842029"/>
                <w:sz w:val="21"/>
                <w:szCs w:val="21"/>
              </w:rPr>
              <w:t xml:space="preserve">Must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Proposal §6.1</w:t>
            </w:r>
          </w:p>
        </w:tc>
      </w:tr>
      <w:tr>
        <w:trPr>
          <w:cantSplit/>
        </w:trPr>
        <w:tc>
          <w:tcPr>
            <w:tcW w:type="dxa" w:w="1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FR-04</w:t>
            </w:r>
          </w:p>
        </w:tc>
        <w:tc>
          <w:tcPr>
            <w:tcW w:type="dxa" w:w="52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system shall increase the system volume when a Thumb up gesture is recognized.</w:t>
            </w:r>
          </w:p>
        </w:tc>
        <w:tc>
          <w:tcPr>
            <w:tcW w:type="dxa" w:w="12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pPr>
              <w:jc w:val="center"/>
            </w:pPr>
            <w:r>
              <w:rPr>
                <w:rFonts w:ascii="Calibri" w:cs="Calibri" w:eastAsia="Calibri" w:hAnsi="Calibri"/>
                <w:b/>
                <w:bCs/>
                <w:color w:val="842029"/>
                <w:sz w:val="21"/>
                <w:szCs w:val="21"/>
              </w:rPr>
              <w:t xml:space="preserve">Must</w:t>
            </w:r>
          </w:p>
        </w:tc>
        <w:tc>
          <w:tcPr>
            <w:tcW w:type="dxa" w:w="1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Proposal §6.1, §6.2</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FR-05</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system shall decrease the system volume when a Thumb down gesture is recognized.</w:t>
            </w:r>
          </w:p>
        </w:tc>
        <w:tc>
          <w:tcPr>
            <w:tcW w:type="dxa" w:w="12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pPr>
              <w:jc w:val="center"/>
            </w:pPr>
            <w:r>
              <w:rPr>
                <w:rFonts w:ascii="Calibri" w:cs="Calibri" w:eastAsia="Calibri" w:hAnsi="Calibri"/>
                <w:b/>
                <w:bCs/>
                <w:color w:val="842029"/>
                <w:sz w:val="21"/>
                <w:szCs w:val="21"/>
              </w:rPr>
              <w:t xml:space="preserve">Must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Proposal §6.1, §6.2</w:t>
            </w:r>
          </w:p>
        </w:tc>
      </w:tr>
      <w:tr>
        <w:trPr>
          <w:cantSplit/>
        </w:trPr>
        <w:tc>
          <w:tcPr>
            <w:tcW w:type="dxa" w:w="1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FR-06</w:t>
            </w:r>
          </w:p>
        </w:tc>
        <w:tc>
          <w:tcPr>
            <w:tcW w:type="dxa" w:w="52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system shall pause the video when a Closed fist gesture is recognized.</w:t>
            </w:r>
          </w:p>
        </w:tc>
        <w:tc>
          <w:tcPr>
            <w:tcW w:type="dxa" w:w="12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pPr>
              <w:jc w:val="center"/>
            </w:pPr>
            <w:r>
              <w:rPr>
                <w:rFonts w:ascii="Calibri" w:cs="Calibri" w:eastAsia="Calibri" w:hAnsi="Calibri"/>
                <w:b/>
                <w:bCs/>
                <w:color w:val="842029"/>
                <w:sz w:val="21"/>
                <w:szCs w:val="21"/>
              </w:rPr>
              <w:t xml:space="preserve">Must</w:t>
            </w:r>
          </w:p>
        </w:tc>
        <w:tc>
          <w:tcPr>
            <w:tcW w:type="dxa" w:w="1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Proposal §6.1</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FR-07</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system shall play the video when an Open palm gesture is recognized.</w:t>
            </w:r>
          </w:p>
        </w:tc>
        <w:tc>
          <w:tcPr>
            <w:tcW w:type="dxa" w:w="12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pPr>
              <w:jc w:val="center"/>
            </w:pPr>
            <w:r>
              <w:rPr>
                <w:rFonts w:ascii="Calibri" w:cs="Calibri" w:eastAsia="Calibri" w:hAnsi="Calibri"/>
                <w:b/>
                <w:bCs/>
                <w:color w:val="842029"/>
                <w:sz w:val="21"/>
                <w:szCs w:val="21"/>
              </w:rPr>
              <w:t xml:space="preserve">Must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Proposal §6.1</w:t>
            </w:r>
          </w:p>
        </w:tc>
      </w:tr>
      <w:tr>
        <w:trPr>
          <w:cantSplit/>
        </w:trPr>
        <w:tc>
          <w:tcPr>
            <w:tcW w:type="dxa" w:w="1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FR-08</w:t>
            </w:r>
          </w:p>
        </w:tc>
        <w:tc>
          <w:tcPr>
            <w:tcW w:type="dxa" w:w="52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system shall provide an Enable/Disable Control button; gestures shall execute commands only while control is enabled.</w:t>
            </w:r>
          </w:p>
        </w:tc>
        <w:tc>
          <w:tcPr>
            <w:tcW w:type="dxa" w:w="12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pPr>
              <w:jc w:val="center"/>
            </w:pPr>
            <w:r>
              <w:rPr>
                <w:rFonts w:ascii="Calibri" w:cs="Calibri" w:eastAsia="Calibri" w:hAnsi="Calibri"/>
                <w:b/>
                <w:bCs/>
                <w:color w:val="842029"/>
                <w:sz w:val="21"/>
                <w:szCs w:val="21"/>
              </w:rPr>
              <w:t xml:space="preserve">Must</w:t>
            </w:r>
          </w:p>
        </w:tc>
        <w:tc>
          <w:tcPr>
            <w:tcW w:type="dxa" w:w="1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Proposal §9, §10</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FR-09</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system shall display the name of the currently recognized gesture.</w:t>
            </w:r>
          </w:p>
        </w:tc>
        <w:tc>
          <w:tcPr>
            <w:tcW w:type="dxa" w:w="1200"/>
            <w:tcBorders>
              <w:top w:val="single" w:color="BFBFBF" w:sz="4"/>
              <w:left w:val="single" w:color="BFBFBF" w:sz="4"/>
              <w:bottom w:val="single" w:color="BFBFBF" w:sz="4"/>
              <w:right w:val="single" w:color="BFBFBF" w:sz="4"/>
            </w:tcBorders>
            <w:shd w:fill="FFF3CD" w:color="auto" w:val="clear"/>
            <w:tcMar>
              <w:top w:type="dxa" w:w="80"/>
              <w:left w:type="dxa" w:w="120"/>
              <w:bottom w:type="dxa" w:w="80"/>
              <w:right w:type="dxa" w:w="120"/>
            </w:tcMar>
            <w:vAlign w:val="center"/>
          </w:tcPr>
          <w:p>
            <w:pPr>
              <w:jc w:val="center"/>
            </w:pPr>
            <w:r>
              <w:rPr>
                <w:rFonts w:ascii="Calibri" w:cs="Calibri" w:eastAsia="Calibri" w:hAnsi="Calibri"/>
                <w:b/>
                <w:bCs/>
                <w:color w:val="7A5B00"/>
                <w:sz w:val="21"/>
                <w:szCs w:val="21"/>
              </w:rPr>
              <w:t xml:space="preserve">Should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Proposal §9</w:t>
            </w:r>
          </w:p>
        </w:tc>
      </w:tr>
      <w:tr>
        <w:trPr>
          <w:cantSplit/>
        </w:trPr>
        <w:tc>
          <w:tcPr>
            <w:tcW w:type="dxa" w:w="1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FR-10</w:t>
            </w:r>
          </w:p>
        </w:tc>
        <w:tc>
          <w:tcPr>
            <w:tcW w:type="dxa" w:w="52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system shall display the current system volume level.</w:t>
            </w:r>
          </w:p>
        </w:tc>
        <w:tc>
          <w:tcPr>
            <w:tcW w:type="dxa" w:w="1200"/>
            <w:tcBorders>
              <w:top w:val="single" w:color="BFBFBF" w:sz="4"/>
              <w:left w:val="single" w:color="BFBFBF" w:sz="4"/>
              <w:bottom w:val="single" w:color="BFBFBF" w:sz="4"/>
              <w:right w:val="single" w:color="BFBFBF" w:sz="4"/>
            </w:tcBorders>
            <w:shd w:fill="FFF3CD" w:color="auto" w:val="clear"/>
            <w:tcMar>
              <w:top w:type="dxa" w:w="80"/>
              <w:left w:type="dxa" w:w="120"/>
              <w:bottom w:type="dxa" w:w="80"/>
              <w:right w:type="dxa" w:w="120"/>
            </w:tcMar>
            <w:vAlign w:val="center"/>
          </w:tcPr>
          <w:p>
            <w:pPr>
              <w:jc w:val="center"/>
            </w:pPr>
            <w:r>
              <w:rPr>
                <w:rFonts w:ascii="Calibri" w:cs="Calibri" w:eastAsia="Calibri" w:hAnsi="Calibri"/>
                <w:b/>
                <w:bCs/>
                <w:color w:val="7A5B00"/>
                <w:sz w:val="21"/>
                <w:szCs w:val="21"/>
              </w:rPr>
              <w:t xml:space="preserve">Should</w:t>
            </w:r>
          </w:p>
        </w:tc>
        <w:tc>
          <w:tcPr>
            <w:tcW w:type="dxa" w:w="1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Proposal §9</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FR-11</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system shall execute a command only after the gesture is held steadily for a short time (gesture stability).</w:t>
            </w:r>
          </w:p>
        </w:tc>
        <w:tc>
          <w:tcPr>
            <w:tcW w:type="dxa" w:w="1200"/>
            <w:tcBorders>
              <w:top w:val="single" w:color="BFBFBF" w:sz="4"/>
              <w:left w:val="single" w:color="BFBFBF" w:sz="4"/>
              <w:bottom w:val="single" w:color="BFBFBF" w:sz="4"/>
              <w:right w:val="single" w:color="BFBFBF" w:sz="4"/>
            </w:tcBorders>
            <w:shd w:fill="FFF3CD" w:color="auto" w:val="clear"/>
            <w:tcMar>
              <w:top w:type="dxa" w:w="80"/>
              <w:left w:type="dxa" w:w="120"/>
              <w:bottom w:type="dxa" w:w="80"/>
              <w:right w:type="dxa" w:w="120"/>
            </w:tcMar>
            <w:vAlign w:val="center"/>
          </w:tcPr>
          <w:p>
            <w:pPr>
              <w:jc w:val="center"/>
            </w:pPr>
            <w:r>
              <w:rPr>
                <w:rFonts w:ascii="Calibri" w:cs="Calibri" w:eastAsia="Calibri" w:hAnsi="Calibri"/>
                <w:b/>
                <w:bCs/>
                <w:color w:val="7A5B00"/>
                <w:sz w:val="21"/>
                <w:szCs w:val="21"/>
              </w:rPr>
              <w:t xml:space="preserve">Should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Proposal §10</w:t>
            </w:r>
          </w:p>
        </w:tc>
      </w:tr>
      <w:tr>
        <w:trPr>
          <w:cantSplit/>
        </w:trPr>
        <w:tc>
          <w:tcPr>
            <w:tcW w:type="dxa" w:w="1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FR-12</w:t>
            </w:r>
          </w:p>
        </w:tc>
        <w:tc>
          <w:tcPr>
            <w:tcW w:type="dxa" w:w="52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system shall apply a cooldown to prevent a command from repeating too quickly by accident.</w:t>
            </w:r>
          </w:p>
        </w:tc>
        <w:tc>
          <w:tcPr>
            <w:tcW w:type="dxa" w:w="1200"/>
            <w:tcBorders>
              <w:top w:val="single" w:color="BFBFBF" w:sz="4"/>
              <w:left w:val="single" w:color="BFBFBF" w:sz="4"/>
              <w:bottom w:val="single" w:color="BFBFBF" w:sz="4"/>
              <w:right w:val="single" w:color="BFBFBF" w:sz="4"/>
            </w:tcBorders>
            <w:shd w:fill="FFF3CD" w:color="auto" w:val="clear"/>
            <w:tcMar>
              <w:top w:type="dxa" w:w="80"/>
              <w:left w:type="dxa" w:w="120"/>
              <w:bottom w:type="dxa" w:w="80"/>
              <w:right w:type="dxa" w:w="120"/>
            </w:tcMar>
            <w:vAlign w:val="center"/>
          </w:tcPr>
          <w:p>
            <w:pPr>
              <w:jc w:val="center"/>
            </w:pPr>
            <w:r>
              <w:rPr>
                <w:rFonts w:ascii="Calibri" w:cs="Calibri" w:eastAsia="Calibri" w:hAnsi="Calibri"/>
                <w:b/>
                <w:bCs/>
                <w:color w:val="7A5B00"/>
                <w:sz w:val="21"/>
                <w:szCs w:val="21"/>
              </w:rPr>
              <w:t xml:space="preserve">Should</w:t>
            </w:r>
          </w:p>
        </w:tc>
        <w:tc>
          <w:tcPr>
            <w:tcW w:type="dxa" w:w="1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Proposal §10</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FR-13</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system shall recognize hand movement to the right and to the left as Forward and Rewind commands.</w:t>
            </w:r>
          </w:p>
        </w:tc>
        <w:tc>
          <w:tcPr>
            <w:tcW w:type="dxa" w:w="1200"/>
            <w:tcBorders>
              <w:top w:val="single" w:color="BFBFBF" w:sz="4"/>
              <w:left w:val="single" w:color="BFBFBF" w:sz="4"/>
              <w:bottom w:val="single" w:color="BFBFBF" w:sz="4"/>
              <w:right w:val="single" w:color="BFBFBF" w:sz="4"/>
            </w:tcBorders>
            <w:shd w:fill="D1E7DD" w:color="auto" w:val="clear"/>
            <w:tcMar>
              <w:top w:type="dxa" w:w="80"/>
              <w:left w:type="dxa" w:w="120"/>
              <w:bottom w:type="dxa" w:w="80"/>
              <w:right w:type="dxa" w:w="120"/>
            </w:tcMar>
            <w:vAlign w:val="center"/>
          </w:tcPr>
          <w:p>
            <w:pPr>
              <w:jc w:val="center"/>
            </w:pPr>
            <w:r>
              <w:rPr>
                <w:rFonts w:ascii="Calibri" w:cs="Calibri" w:eastAsia="Calibri" w:hAnsi="Calibri"/>
                <w:b/>
                <w:bCs/>
                <w:color w:val="0F5132"/>
                <w:sz w:val="21"/>
                <w:szCs w:val="21"/>
              </w:rPr>
              <w:t xml:space="preserve">Could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Proposal §6.1</w:t>
            </w:r>
          </w:p>
        </w:tc>
      </w:tr>
      <w:tr>
        <w:trPr>
          <w:cantSplit/>
        </w:trPr>
        <w:tc>
          <w:tcPr>
            <w:tcW w:type="dxa" w:w="1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FR-14</w:t>
            </w:r>
          </w:p>
        </w:tc>
        <w:tc>
          <w:tcPr>
            <w:tcW w:type="dxa" w:w="52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system shall support a dedicated activation gesture that turns control mode on.</w:t>
            </w:r>
          </w:p>
        </w:tc>
        <w:tc>
          <w:tcPr>
            <w:tcW w:type="dxa" w:w="1200"/>
            <w:tcBorders>
              <w:top w:val="single" w:color="BFBFBF" w:sz="4"/>
              <w:left w:val="single" w:color="BFBFBF" w:sz="4"/>
              <w:bottom w:val="single" w:color="BFBFBF" w:sz="4"/>
              <w:right w:val="single" w:color="BFBFBF" w:sz="4"/>
            </w:tcBorders>
            <w:shd w:fill="D1E7DD" w:color="auto" w:val="clear"/>
            <w:tcMar>
              <w:top w:type="dxa" w:w="80"/>
              <w:left w:type="dxa" w:w="120"/>
              <w:bottom w:type="dxa" w:w="80"/>
              <w:right w:type="dxa" w:w="120"/>
            </w:tcMar>
            <w:vAlign w:val="center"/>
          </w:tcPr>
          <w:p>
            <w:pPr>
              <w:jc w:val="center"/>
            </w:pPr>
            <w:r>
              <w:rPr>
                <w:rFonts w:ascii="Calibri" w:cs="Calibri" w:eastAsia="Calibri" w:hAnsi="Calibri"/>
                <w:b/>
                <w:bCs/>
                <w:color w:val="0F5132"/>
                <w:sz w:val="21"/>
                <w:szCs w:val="21"/>
              </w:rPr>
              <w:t xml:space="preserve">Could</w:t>
            </w:r>
          </w:p>
        </w:tc>
        <w:tc>
          <w:tcPr>
            <w:tcW w:type="dxa" w:w="1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Proposal §10</w:t>
            </w:r>
          </w:p>
        </w:tc>
      </w:tr>
    </w:tbl>
    <w:p>
      <w:pPr>
        <w:spacing w:after="120"/>
      </w:pPr>
    </w:p>
    <w:p>
      <w:pPr>
        <w:pStyle w:val="Heading1"/>
        <w:keepNext/>
        <w:pBdr>
          <w:bottom w:val="single" w:color="2E75B6" w:sz="8" w:space="4"/>
        </w:pBdr>
        <w:spacing w:after="160" w:before="360"/>
      </w:pPr>
      <w:r>
        <w:rPr>
          <w:rFonts w:ascii="Calibri" w:cs="Calibri" w:eastAsia="Calibri" w:hAnsi="Calibri"/>
          <w:b/>
          <w:bCs/>
          <w:color w:val="1F3864"/>
          <w:sz w:val="32"/>
          <w:szCs w:val="32"/>
        </w:rPr>
        <w:t xml:space="preserve">4.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750"/>
        <w:gridCol w:w="4276"/>
        <w:gridCol w:w="2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ID</w:t>
            </w:r>
          </w:p>
        </w:tc>
        <w:tc>
          <w:tcPr>
            <w:tcW w:type="dxa" w:w="175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Category</w:t>
            </w:r>
          </w:p>
        </w:tc>
        <w:tc>
          <w:tcPr>
            <w:tcW w:type="dxa" w:w="427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Requirement</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Verification</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NFR-01</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Performance</w:t>
            </w:r>
          </w:p>
        </w:tc>
        <w:tc>
          <w:tcPr>
            <w:tcW w:type="dxa" w:w="42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live camera view shall run at approximately 15 FPS or higher, and a command shall execute in under one second after the gesture is confirmed.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Measure FPS and response time</w:t>
            </w:r>
          </w:p>
        </w:tc>
      </w:tr>
      <w:tr>
        <w:trPr>
          <w:cantSplit/>
        </w:trPr>
        <w:tc>
          <w:tcPr>
            <w:tcW w:type="dxa" w:w="1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NFR-02</w:t>
            </w:r>
          </w:p>
        </w:tc>
        <w:tc>
          <w:tcPr>
            <w:tcW w:type="dxa" w:w="17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Accuracy</w:t>
            </w:r>
          </w:p>
        </w:tc>
        <w:tc>
          <w:tcPr>
            <w:tcW w:type="dxa" w:w="427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system shall correctly recognize the supported gestures in most attempts under good lighting. The exact target will be set after testing.</w:t>
            </w:r>
          </w:p>
        </w:tc>
        <w:tc>
          <w:tcPr>
            <w:tcW w:type="dxa" w:w="2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Gesture test cases</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NFR-03</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Usability</w:t>
            </w:r>
          </w:p>
        </w:tc>
        <w:tc>
          <w:tcPr>
            <w:tcW w:type="dxa" w:w="42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interface shall be simple enough for a new user to operate without long instructions.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Usability check</w:t>
            </w:r>
          </w:p>
        </w:tc>
      </w:tr>
      <w:tr>
        <w:trPr>
          <w:cantSplit/>
        </w:trPr>
        <w:tc>
          <w:tcPr>
            <w:tcW w:type="dxa" w:w="1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NFR-04</w:t>
            </w:r>
          </w:p>
        </w:tc>
        <w:tc>
          <w:tcPr>
            <w:tcW w:type="dxa" w:w="17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Privacy</w:t>
            </w:r>
          </w:p>
        </w:tc>
        <w:tc>
          <w:tcPr>
            <w:tcW w:type="dxa" w:w="427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Camera frames shall be processed locally and shall never be uploaded to any external server.</w:t>
            </w:r>
          </w:p>
        </w:tc>
        <w:tc>
          <w:tcPr>
            <w:tcW w:type="dxa" w:w="2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Code review</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NFR-05</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Portability</w:t>
            </w:r>
          </w:p>
        </w:tc>
        <w:tc>
          <w:tcPr>
            <w:tcW w:type="dxa" w:w="42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application shall run on Windows 10 and Windows 11.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Run on Windows</w:t>
            </w:r>
          </w:p>
        </w:tc>
      </w:tr>
      <w:tr>
        <w:trPr>
          <w:cantSplit/>
        </w:trPr>
        <w:tc>
          <w:tcPr>
            <w:tcW w:type="dxa" w:w="1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NFR-06</w:t>
            </w:r>
          </w:p>
        </w:tc>
        <w:tc>
          <w:tcPr>
            <w:tcW w:type="dxa" w:w="17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Maintainability</w:t>
            </w:r>
          </w:p>
        </w:tc>
        <w:tc>
          <w:tcPr>
            <w:tcW w:type="dxa" w:w="427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code shall be organized into separate modules or classes (camera, hand detection, gesture recognition, command execution, UI).</w:t>
            </w:r>
          </w:p>
        </w:tc>
        <w:tc>
          <w:tcPr>
            <w:tcW w:type="dxa" w:w="2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Code review</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bCs/>
                <w:sz w:val="21"/>
                <w:szCs w:val="21"/>
              </w:rPr>
              <w:t xml:space="preserve">NFR-07</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Reliability</w:t>
            </w:r>
          </w:p>
        </w:tc>
        <w:tc>
          <w:tcPr>
            <w:tcW w:type="dxa" w:w="42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application shall not crash if the camera is unavailable or disconnected, and shall show a clear error message.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Error-handling test</w:t>
            </w:r>
          </w:p>
        </w:tc>
      </w:tr>
    </w:tbl>
    <w:p>
      <w:pPr>
        <w:spacing w:after="120"/>
      </w:pPr>
    </w:p>
    <w:p>
      <w:pPr>
        <w:spacing w:after="120" w:line="276"/>
      </w:pPr>
      <w:r>
        <w:rPr>
          <w:rFonts w:ascii="Calibri" w:cs="Calibri" w:eastAsia="Calibri" w:hAnsi="Calibri"/>
          <w:i/>
          <w:iCs/>
          <w:color w:val="595959"/>
          <w:sz w:val="22"/>
          <w:szCs w:val="22"/>
        </w:rPr>
        <w:t xml:space="preserve">Note: numeric targets such as FPS and accuracy are initial goals. They will be confirmed or adjusted during the Testing phase after actual measurements.</w:t>
      </w:r>
    </w:p>
    <w:p>
      <w:pPr>
        <w:pStyle w:val="Heading1"/>
        <w:keepNext/>
        <w:pBdr>
          <w:bottom w:val="single" w:color="2E75B6" w:sz="8" w:space="4"/>
        </w:pBdr>
        <w:spacing w:after="160" w:before="360"/>
      </w:pPr>
      <w:r>
        <w:rPr>
          <w:rFonts w:ascii="Calibri" w:cs="Calibri" w:eastAsia="Calibri" w:hAnsi="Calibri"/>
          <w:b/>
          <w:bCs/>
          <w:color w:val="1F3864"/>
          <w:sz w:val="32"/>
          <w:szCs w:val="32"/>
        </w:rPr>
        <w:t xml:space="preserve">5. Out of Scope (First Version)</w:t>
      </w:r>
    </w:p>
    <w:p>
      <w:pPr>
        <w:spacing w:after="120" w:line="276"/>
      </w:pPr>
      <w:r>
        <w:rPr>
          <w:rFonts w:ascii="Calibri" w:cs="Calibri" w:eastAsia="Calibri" w:hAnsi="Calibri"/>
          <w:sz w:val="22"/>
          <w:szCs w:val="22"/>
        </w:rPr>
        <w:t xml:space="preserve">The following items are intentionally excluded from the MVP and are candidates for future development:</w:t>
      </w:r>
    </w:p>
    <w:p>
      <w:pPr>
        <w:pStyle w:val="ListParagraph"/>
        <w:numPr>
          <w:ilvl w:val="0"/>
          <w:numId w:val="2"/>
        </w:numPr>
        <w:spacing w:after="80" w:line="276"/>
      </w:pPr>
      <w:r>
        <w:rPr>
          <w:rFonts w:ascii="Calibri" w:cs="Calibri" w:eastAsia="Calibri" w:hAnsi="Calibri"/>
          <w:sz w:val="22"/>
          <w:szCs w:val="22"/>
        </w:rPr>
        <w:t xml:space="preserve">Presentation Control (next slide, previous slide, start/end slideshow).</w:t>
      </w:r>
    </w:p>
    <w:p>
      <w:pPr>
        <w:pStyle w:val="ListParagraph"/>
        <w:numPr>
          <w:ilvl w:val="0"/>
          <w:numId w:val="2"/>
        </w:numPr>
        <w:spacing w:after="80" w:line="276"/>
      </w:pPr>
      <w:r>
        <w:rPr>
          <w:rFonts w:ascii="Calibri" w:cs="Calibri" w:eastAsia="Calibri" w:hAnsi="Calibri"/>
          <w:sz w:val="22"/>
          <w:szCs w:val="22"/>
        </w:rPr>
        <w:t xml:space="preserve">Custom Gestures (letting users choose their own gestures and commands).</w:t>
      </w:r>
    </w:p>
    <w:p>
      <w:pPr>
        <w:pStyle w:val="ListParagraph"/>
        <w:numPr>
          <w:ilvl w:val="0"/>
          <w:numId w:val="2"/>
        </w:numPr>
        <w:spacing w:after="80" w:line="276"/>
      </w:pPr>
      <w:r>
        <w:rPr>
          <w:rFonts w:ascii="Calibri" w:cs="Calibri" w:eastAsia="Calibri" w:hAnsi="Calibri"/>
          <w:sz w:val="22"/>
          <w:szCs w:val="22"/>
        </w:rPr>
        <w:t xml:space="preserve">Support for macOS and Linux.</w:t>
      </w:r>
    </w:p>
    <w:p>
      <w:pPr>
        <w:pStyle w:val="ListParagraph"/>
        <w:numPr>
          <w:ilvl w:val="0"/>
          <w:numId w:val="2"/>
        </w:numPr>
        <w:spacing w:after="80" w:line="276"/>
      </w:pPr>
      <w:r>
        <w:rPr>
          <w:rFonts w:ascii="Calibri" w:cs="Calibri" w:eastAsia="Calibri" w:hAnsi="Calibri"/>
          <w:sz w:val="22"/>
          <w:szCs w:val="22"/>
        </w:rPr>
        <w:t xml:space="preserve">A web-based interface.</w:t>
      </w:r>
    </w:p>
    <w:p>
      <w:pPr>
        <w:pStyle w:val="ListParagraph"/>
        <w:numPr>
          <w:ilvl w:val="0"/>
          <w:numId w:val="2"/>
        </w:numPr>
        <w:spacing w:after="80" w:line="276"/>
      </w:pPr>
      <w:r>
        <w:rPr>
          <w:rFonts w:ascii="Calibri" w:cs="Calibri" w:eastAsia="Calibri" w:hAnsi="Calibri"/>
          <w:sz w:val="22"/>
          <w:szCs w:val="22"/>
        </w:rPr>
        <w:t xml:space="preserve">Smart Modes (Study Mode, Computer Mode, etc.) and saved personal settings.</w:t>
      </w:r>
    </w:p>
    <w:p>
      <w:pPr>
        <w:pStyle w:val="Heading1"/>
        <w:keepNext/>
        <w:pageBreakBefore/>
        <w:pBdr>
          <w:bottom w:val="single" w:color="2E75B6" w:sz="8" w:space="4"/>
        </w:pBdr>
        <w:spacing w:after="160" w:before="0"/>
      </w:pPr>
      <w:r>
        <w:rPr>
          <w:rFonts w:ascii="Calibri" w:cs="Calibri" w:eastAsia="Calibri" w:hAnsi="Calibri"/>
          <w:b/>
          <w:bCs/>
          <w:color w:val="1F3864"/>
          <w:sz w:val="32"/>
          <w:szCs w:val="32"/>
        </w:rPr>
        <w:t xml:space="preserve">6. Requirements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Priority</w:t>
            </w:r>
          </w:p>
        </w:tc>
        <w:tc>
          <w:tcPr>
            <w:tcW w:type="dxa" w:w="30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Count</w:t>
            </w:r>
          </w:p>
        </w:tc>
        <w:tc>
          <w:tcPr>
            <w:tcW w:type="dxa" w:w="3013"/>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Note</w:t>
            </w:r>
          </w:p>
        </w:tc>
      </w:tr>
      <w:tr>
        <w:trPr>
          <w:cantSplit/>
        </w:trPr>
        <w:tc>
          <w:tcPr>
            <w:tcW w:type="dxa" w:w="30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vAlign w:val="center"/>
          </w:tcPr>
          <w:p>
            <w:pPr>
              <w:jc w:val="center"/>
            </w:pPr>
            <w:r>
              <w:rPr>
                <w:rFonts w:ascii="Calibri" w:cs="Calibri" w:eastAsia="Calibri" w:hAnsi="Calibri"/>
                <w:b/>
                <w:bCs/>
                <w:color w:val="842029"/>
                <w:sz w:val="21"/>
                <w:szCs w:val="21"/>
              </w:rPr>
              <w:t xml:space="preserve">Must</w:t>
            </w:r>
          </w:p>
        </w:tc>
        <w:tc>
          <w:tcPr>
            <w:tcW w:type="dxa" w:w="3013"/>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8 (FR-01 to FR-08)</w:t>
            </w:r>
          </w:p>
        </w:tc>
        <w:tc>
          <w:tcPr>
            <w:tcW w:type="dxa" w:w="3013"/>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Required for MVP</w:t>
            </w:r>
          </w:p>
        </w:tc>
      </w:tr>
      <w:tr>
        <w:trPr>
          <w:cantSplit/>
        </w:trPr>
        <w:tc>
          <w:tcPr>
            <w:tcW w:type="dxa" w:w="3000"/>
            <w:tcBorders>
              <w:top w:val="single" w:color="BFBFBF" w:sz="4"/>
              <w:left w:val="single" w:color="BFBFBF" w:sz="4"/>
              <w:bottom w:val="single" w:color="BFBFBF" w:sz="4"/>
              <w:right w:val="single" w:color="BFBFBF" w:sz="4"/>
            </w:tcBorders>
            <w:shd w:fill="FFF3CD" w:color="auto" w:val="clear"/>
            <w:tcMar>
              <w:top w:type="dxa" w:w="80"/>
              <w:left w:type="dxa" w:w="120"/>
              <w:bottom w:type="dxa" w:w="80"/>
              <w:right w:type="dxa" w:w="120"/>
            </w:tcMar>
            <w:vAlign w:val="center"/>
          </w:tcPr>
          <w:p>
            <w:pPr>
              <w:jc w:val="center"/>
            </w:pPr>
            <w:r>
              <w:rPr>
                <w:rFonts w:ascii="Calibri" w:cs="Calibri" w:eastAsia="Calibri" w:hAnsi="Calibri"/>
                <w:b/>
                <w:bCs/>
                <w:color w:val="7A5B00"/>
                <w:sz w:val="21"/>
                <w:szCs w:val="21"/>
              </w:rPr>
              <w:t xml:space="preserve">Should</w:t>
            </w:r>
          </w:p>
        </w:tc>
        <w:tc>
          <w:tcPr>
            <w:tcW w:type="dxa" w:w="3013"/>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4 (FR-09 to FR-12)</w:t>
            </w:r>
          </w:p>
        </w:tc>
        <w:tc>
          <w:tcPr>
            <w:tcW w:type="dxa" w:w="3013"/>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Add after Must items work</w:t>
            </w:r>
          </w:p>
        </w:tc>
      </w:tr>
      <w:tr>
        <w:trPr>
          <w:cantSplit/>
        </w:trPr>
        <w:tc>
          <w:tcPr>
            <w:tcW w:type="dxa" w:w="3000"/>
            <w:tcBorders>
              <w:top w:val="single" w:color="BFBFBF" w:sz="4"/>
              <w:left w:val="single" w:color="BFBFBF" w:sz="4"/>
              <w:bottom w:val="single" w:color="BFBFBF" w:sz="4"/>
              <w:right w:val="single" w:color="BFBFBF" w:sz="4"/>
            </w:tcBorders>
            <w:shd w:fill="D1E7DD" w:color="auto" w:val="clear"/>
            <w:tcMar>
              <w:top w:type="dxa" w:w="80"/>
              <w:left w:type="dxa" w:w="120"/>
              <w:bottom w:type="dxa" w:w="80"/>
              <w:right w:type="dxa" w:w="120"/>
            </w:tcMar>
            <w:vAlign w:val="center"/>
          </w:tcPr>
          <w:p>
            <w:pPr>
              <w:jc w:val="center"/>
            </w:pPr>
            <w:r>
              <w:rPr>
                <w:rFonts w:ascii="Calibri" w:cs="Calibri" w:eastAsia="Calibri" w:hAnsi="Calibri"/>
                <w:b/>
                <w:bCs/>
                <w:color w:val="0F5132"/>
                <w:sz w:val="21"/>
                <w:szCs w:val="21"/>
              </w:rPr>
              <w:t xml:space="preserve">Could</w:t>
            </w:r>
          </w:p>
        </w:tc>
        <w:tc>
          <w:tcPr>
            <w:tcW w:type="dxa" w:w="3013"/>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2 (FR-13, FR-14)</w:t>
            </w:r>
          </w:p>
        </w:tc>
        <w:tc>
          <w:tcPr>
            <w:tcW w:type="dxa" w:w="3013"/>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Only if time allows</w:t>
            </w:r>
          </w:p>
        </w:tc>
      </w:tr>
      <w:tr>
        <w:trPr>
          <w:cantSplit/>
        </w:trPr>
        <w:tc>
          <w:tcPr>
            <w:tcW w:type="dxa" w:w="30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Non-functional</w:t>
            </w:r>
          </w:p>
        </w:tc>
        <w:tc>
          <w:tcPr>
            <w:tcW w:type="dxa" w:w="3013"/>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7 (NFR-01 to NFR-07)</w:t>
            </w:r>
          </w:p>
        </w:tc>
        <w:tc>
          <w:tcPr>
            <w:tcW w:type="dxa" w:w="3013"/>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Verified in Testing phase</w:t>
            </w:r>
          </w:p>
        </w:tc>
      </w:tr>
    </w:tbl>
    <w:p>
      <w:pPr>
        <w:spacing w:after="120"/>
      </w:pPr>
    </w:p>
    <w:p>
      <w:pPr>
        <w:spacing w:after="120" w:line="276"/>
      </w:pPr>
      <w:r>
        <w:rPr>
          <w:rFonts w:ascii="Calibri" w:cs="Calibri" w:eastAsia="Calibri" w:hAnsi="Calibri"/>
          <w:b/>
          <w:bCs/>
          <w:color w:val="1F3864"/>
          <w:sz w:val="22"/>
          <w:szCs w:val="22"/>
        </w:rPr>
        <w:t xml:space="preserve">A feature is counted as complete only after it has been implemented and tested.</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8"/>
        <w:szCs w:val="18"/>
      </w:rPr>
      <w:t xml:space="preserve">AirControl AI  |  Software Requirements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AirControl AI - Software Requirements Specification</dc:title>
  <dc:creator>AirControl AI Project</dc:creator>
  <cp:lastModifiedBy>Un-named</cp:lastModifiedBy>
  <cp:revision>1</cp:revision>
  <dcterms:created xsi:type="dcterms:W3CDTF">2026-10-20T18:37:35.940Z</dcterms:created>
  <dcterms:modified xsi:type="dcterms:W3CDTF">2026-10-20T18:37:35.942Z</dcterms:modified>
</cp:coreProperties>
</file>

<file path=docProps/custom.xml><?xml version="1.0" encoding="utf-8"?>
<Properties xmlns="http://schemas.openxmlformats.org/officeDocument/2006/custom-properties" xmlns:vt="http://schemas.openxmlformats.org/officeDocument/2006/docPropsVTypes"/>
</file>