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580264">
        <w:rPr>
          <w:rFonts w:ascii="Times New Roman" w:hAnsi="Times New Roman"/>
          <w:b/>
          <w:color w:val="FF0000"/>
          <w:szCs w:val="20"/>
        </w:rPr>
        <w:t>Evalina Milando Luquelo Nguimbi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580264">
        <w:rPr>
          <w:rFonts w:ascii="Times New Roman" w:hAnsi="Times New Roman"/>
          <w:color w:val="000000" w:themeColor="text1"/>
          <w:szCs w:val="20"/>
        </w:rPr>
        <w:t>Alberto Ngoma Nguimbi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580264">
        <w:rPr>
          <w:rFonts w:ascii="Times New Roman" w:hAnsi="Times New Roman"/>
          <w:color w:val="000000" w:themeColor="text1"/>
          <w:szCs w:val="20"/>
        </w:rPr>
        <w:t>Chimene Kengue Luquelo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580264">
        <w:rPr>
          <w:rFonts w:ascii="Times New Roman" w:hAnsi="Times New Roman"/>
          <w:color w:val="000000" w:themeColor="text1"/>
          <w:szCs w:val="20"/>
        </w:rPr>
        <w:t>22/05/2007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CE67E8">
        <w:rPr>
          <w:rFonts w:ascii="Times New Roman" w:hAnsi="Times New Roman"/>
          <w:color w:val="000000" w:themeColor="text1"/>
          <w:szCs w:val="20"/>
        </w:rPr>
        <w:t>020223115CA050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28F0" w:rsidRDefault="00A728F0" w:rsidP="00D203A2">
      <w:r>
        <w:separator/>
      </w:r>
    </w:p>
  </w:endnote>
  <w:endnote w:type="continuationSeparator" w:id="0">
    <w:p w:rsidR="00A728F0" w:rsidRDefault="00A728F0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28F0" w:rsidRDefault="00A728F0" w:rsidP="00D203A2">
      <w:r>
        <w:separator/>
      </w:r>
    </w:p>
  </w:footnote>
  <w:footnote w:type="continuationSeparator" w:id="0">
    <w:p w:rsidR="00A728F0" w:rsidRDefault="00A728F0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0264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728F0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E67E8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5F56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A6FF3-CEAF-4786-8779-A670453F4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1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207</cp:revision>
  <cp:lastPrinted>2022-08-05T09:26:00Z</cp:lastPrinted>
  <dcterms:created xsi:type="dcterms:W3CDTF">2016-09-20T09:34:00Z</dcterms:created>
  <dcterms:modified xsi:type="dcterms:W3CDTF">2026-04-16T05:15:00Z</dcterms:modified>
</cp:coreProperties>
</file>