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D50CD5">
        <w:rPr>
          <w:rFonts w:ascii="Times New Roman" w:hAnsi="Times New Roman"/>
          <w:b/>
          <w:color w:val="FF0000"/>
          <w:szCs w:val="20"/>
        </w:rPr>
        <w:t>Dorcas Malonda Monteiro José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D50CD5">
        <w:rPr>
          <w:rFonts w:ascii="Times New Roman" w:hAnsi="Times New Roman"/>
          <w:color w:val="000000" w:themeColor="text1"/>
          <w:szCs w:val="20"/>
        </w:rPr>
        <w:t>Samuel Sambo Cusso José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D50CD5">
        <w:rPr>
          <w:rFonts w:ascii="Times New Roman" w:hAnsi="Times New Roman"/>
          <w:color w:val="000000" w:themeColor="text1"/>
          <w:szCs w:val="20"/>
        </w:rPr>
        <w:t>Cecília Buca Monteiro João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D50CD5">
        <w:rPr>
          <w:rFonts w:ascii="Times New Roman" w:hAnsi="Times New Roman"/>
          <w:color w:val="000000" w:themeColor="text1"/>
          <w:szCs w:val="20"/>
        </w:rPr>
        <w:t>23/04/2005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D50CD5">
        <w:rPr>
          <w:rFonts w:ascii="Times New Roman" w:hAnsi="Times New Roman"/>
          <w:color w:val="000000" w:themeColor="text1"/>
          <w:szCs w:val="20"/>
        </w:rPr>
        <w:t>020487878CA054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508" w:rsidRDefault="005C4508" w:rsidP="00D203A2">
      <w:r>
        <w:separator/>
      </w:r>
    </w:p>
  </w:endnote>
  <w:endnote w:type="continuationSeparator" w:id="0">
    <w:p w:rsidR="005C4508" w:rsidRDefault="005C4508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508" w:rsidRDefault="005C4508" w:rsidP="00D203A2">
      <w:r>
        <w:separator/>
      </w:r>
    </w:p>
  </w:footnote>
  <w:footnote w:type="continuationSeparator" w:id="0">
    <w:p w:rsidR="005C4508" w:rsidRDefault="005C4508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C4508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0CD5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83BA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B9769-885C-4565-BC45-DF930AEAC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2026-04-17T11:04:00Z</dcterms:modified>
</cp:coreProperties>
</file>