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170391">
        <w:rPr>
          <w:rFonts w:ascii="Times New Roman" w:hAnsi="Times New Roman"/>
          <w:b/>
          <w:color w:val="FF0000"/>
          <w:szCs w:val="20"/>
        </w:rPr>
        <w:t>Isabel Casimira Zinga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170391">
        <w:rPr>
          <w:rFonts w:ascii="Times New Roman" w:hAnsi="Times New Roman"/>
          <w:color w:val="000000" w:themeColor="text1"/>
          <w:szCs w:val="20"/>
        </w:rPr>
        <w:t>Casimiro Zinga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170391">
        <w:rPr>
          <w:rFonts w:ascii="Times New Roman" w:hAnsi="Times New Roman"/>
          <w:color w:val="000000" w:themeColor="text1"/>
          <w:szCs w:val="20"/>
        </w:rPr>
        <w:t>Glória Tussamba Gombe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170391">
        <w:rPr>
          <w:rFonts w:ascii="Times New Roman" w:hAnsi="Times New Roman"/>
          <w:color w:val="000000" w:themeColor="text1"/>
          <w:szCs w:val="20"/>
        </w:rPr>
        <w:t>24/06/2001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170391">
        <w:rPr>
          <w:rFonts w:ascii="Times New Roman" w:hAnsi="Times New Roman"/>
          <w:color w:val="000000" w:themeColor="text1"/>
          <w:szCs w:val="20"/>
        </w:rPr>
        <w:t>009951322CA041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6D4" w:rsidRDefault="00A576D4" w:rsidP="00D203A2">
      <w:r>
        <w:separator/>
      </w:r>
    </w:p>
  </w:endnote>
  <w:endnote w:type="continuationSeparator" w:id="0">
    <w:p w:rsidR="00A576D4" w:rsidRDefault="00A576D4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6D4" w:rsidRDefault="00A576D4" w:rsidP="00D203A2">
      <w:r>
        <w:separator/>
      </w:r>
    </w:p>
  </w:footnote>
  <w:footnote w:type="continuationSeparator" w:id="0">
    <w:p w:rsidR="00A576D4" w:rsidRDefault="00A576D4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0391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576D4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2683C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D50E6-2794-4D89-9A51-14DB9FD22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</TotalTime>
  <Pages>1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206</cp:revision>
  <cp:lastPrinted>2022-08-05T09:26:00Z</cp:lastPrinted>
  <dcterms:created xsi:type="dcterms:W3CDTF">2016-09-20T09:34:00Z</dcterms:created>
  <dcterms:modified xsi:type="dcterms:W3CDTF">2026-04-17T12:15:00Z</dcterms:modified>
</cp:coreProperties>
</file>