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Stakeholders Identification – Real Estate System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Stakeholder</w:t>
            </w:r>
          </w:p>
        </w:tc>
        <w:tc>
          <w:tcPr>
            <w:tcW w:type="dxa" w:w="1440"/>
          </w:tcPr>
          <w:p>
            <w:r>
              <w:t>Role / Responsibility</w:t>
            </w:r>
          </w:p>
        </w:tc>
        <w:tc>
          <w:tcPr>
            <w:tcW w:type="dxa" w:w="1440"/>
          </w:tcPr>
          <w:p>
            <w:r>
              <w:t>Importance</w:t>
            </w:r>
          </w:p>
        </w:tc>
        <w:tc>
          <w:tcPr>
            <w:tcW w:type="dxa" w:w="1440"/>
          </w:tcPr>
          <w:p>
            <w:r>
              <w:t>Influence</w:t>
            </w:r>
          </w:p>
        </w:tc>
        <w:tc>
          <w:tcPr>
            <w:tcW w:type="dxa" w:w="1440"/>
          </w:tcPr>
          <w:p>
            <w:r>
              <w:t>Interests / Positive Impacts</w:t>
            </w:r>
          </w:p>
        </w:tc>
        <w:tc>
          <w:tcPr>
            <w:tcW w:type="dxa" w:w="1440"/>
          </w:tcPr>
          <w:p>
            <w:r>
              <w:t>Concerns</w:t>
            </w:r>
          </w:p>
        </w:tc>
      </w:tr>
      <w:tr>
        <w:tc>
          <w:tcPr>
            <w:tcW w:type="dxa" w:w="1440"/>
          </w:tcPr>
          <w:p>
            <w:r>
              <w:t>Buyers (Clients)</w:t>
            </w:r>
          </w:p>
        </w:tc>
        <w:tc>
          <w:tcPr>
            <w:tcW w:type="dxa" w:w="1440"/>
          </w:tcPr>
          <w:p>
            <w:r>
              <w:t>Individuals looking to buy properties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Easy property search, accurate info, smooth buying process</w:t>
            </w:r>
          </w:p>
        </w:tc>
        <w:tc>
          <w:tcPr>
            <w:tcW w:type="dxa" w:w="1440"/>
          </w:tcPr>
          <w:p>
            <w:r>
              <w:t>Pricing, fraud risk, usability, data privacy</w:t>
            </w:r>
          </w:p>
        </w:tc>
      </w:tr>
      <w:tr>
        <w:tc>
          <w:tcPr>
            <w:tcW w:type="dxa" w:w="1440"/>
          </w:tcPr>
          <w:p>
            <w:r>
              <w:t>Property Owners (Sellers)</w:t>
            </w:r>
          </w:p>
        </w:tc>
        <w:tc>
          <w:tcPr>
            <w:tcW w:type="dxa" w:w="1440"/>
          </w:tcPr>
          <w:p>
            <w:r>
              <w:t>Individuals selling properties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Sell quickly, reach buyers, maximize profit</w:t>
            </w:r>
          </w:p>
        </w:tc>
        <w:tc>
          <w:tcPr>
            <w:tcW w:type="dxa" w:w="1440"/>
          </w:tcPr>
          <w:p>
            <w:r>
              <w:t>Pricing control, delays, unreliable buyers</w:t>
            </w:r>
          </w:p>
        </w:tc>
      </w:tr>
      <w:tr>
        <w:tc>
          <w:tcPr>
            <w:tcW w:type="dxa" w:w="1440"/>
          </w:tcPr>
          <w:p>
            <w:r>
              <w:t>Real Estate Agents</w:t>
            </w:r>
          </w:p>
        </w:tc>
        <w:tc>
          <w:tcPr>
            <w:tcW w:type="dxa" w:w="1440"/>
          </w:tcPr>
          <w:p>
            <w:r>
              <w:t>Manage transactions between buyers and sellers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Close deals, manage clients, earn commission</w:t>
            </w:r>
          </w:p>
        </w:tc>
        <w:tc>
          <w:tcPr>
            <w:tcW w:type="dxa" w:w="1440"/>
          </w:tcPr>
          <w:p>
            <w:r>
              <w:t>Communication issues, workload, system reliability</w:t>
            </w:r>
          </w:p>
        </w:tc>
      </w:tr>
      <w:tr>
        <w:tc>
          <w:tcPr>
            <w:tcW w:type="dxa" w:w="1440"/>
          </w:tcPr>
          <w:p>
            <w:r>
              <w:t>Real Estate Agency</w:t>
            </w:r>
          </w:p>
        </w:tc>
        <w:tc>
          <w:tcPr>
            <w:tcW w:type="dxa" w:w="1440"/>
          </w:tcPr>
          <w:p>
            <w:r>
              <w:t>Manage agents and listings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Increase sales, improve efficiency</w:t>
            </w:r>
          </w:p>
        </w:tc>
        <w:tc>
          <w:tcPr>
            <w:tcW w:type="dxa" w:w="1440"/>
          </w:tcPr>
          <w:p>
            <w:r>
              <w:t>System performance, data accuracy</w:t>
            </w:r>
          </w:p>
        </w:tc>
      </w:tr>
      <w:tr>
        <w:tc>
          <w:tcPr>
            <w:tcW w:type="dxa" w:w="1440"/>
          </w:tcPr>
          <w:p>
            <w:r>
              <w:t>Bank / Financial Institutions</w:t>
            </w:r>
          </w:p>
        </w:tc>
        <w:tc>
          <w:tcPr>
            <w:tcW w:type="dxa" w:w="1440"/>
          </w:tcPr>
          <w:p>
            <w:r>
              <w:t>Provide loans and handle payments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Secure transactions, loan approvals</w:t>
            </w:r>
          </w:p>
        </w:tc>
        <w:tc>
          <w:tcPr>
            <w:tcW w:type="dxa" w:w="1440"/>
          </w:tcPr>
          <w:p>
            <w:r>
              <w:t>Payment failures, fraud, delays</w:t>
            </w:r>
          </w:p>
        </w:tc>
      </w:tr>
      <w:tr>
        <w:tc>
          <w:tcPr>
            <w:tcW w:type="dxa" w:w="1440"/>
          </w:tcPr>
          <w:p>
            <w:r>
              <w:t>Legal Authorities / Lawyers</w:t>
            </w:r>
          </w:p>
        </w:tc>
        <w:tc>
          <w:tcPr>
            <w:tcW w:type="dxa" w:w="1440"/>
          </w:tcPr>
          <w:p>
            <w:r>
              <w:t>Handle contracts and verification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Legal compliance, ownership transfer</w:t>
            </w:r>
          </w:p>
        </w:tc>
        <w:tc>
          <w:tcPr>
            <w:tcW w:type="dxa" w:w="1440"/>
          </w:tcPr>
          <w:p>
            <w:r>
              <w:t>Incorrect documentation, disputes</w:t>
            </w:r>
          </w:p>
        </w:tc>
      </w:tr>
      <w:tr>
        <w:tc>
          <w:tcPr>
            <w:tcW w:type="dxa" w:w="1440"/>
          </w:tcPr>
          <w:p>
            <w:r>
              <w:t>Government / Property Registry</w:t>
            </w:r>
          </w:p>
        </w:tc>
        <w:tc>
          <w:tcPr>
            <w:tcW w:type="dxa" w:w="1440"/>
          </w:tcPr>
          <w:p>
            <w:r>
              <w:t>Maintain ownership records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Accurate registration, transparency</w:t>
            </w:r>
          </w:p>
        </w:tc>
        <w:tc>
          <w:tcPr>
            <w:tcW w:type="dxa" w:w="1440"/>
          </w:tcPr>
          <w:p>
            <w:r>
              <w:t>Data errors, update delays</w:t>
            </w:r>
          </w:p>
        </w:tc>
      </w:tr>
      <w:tr>
        <w:tc>
          <w:tcPr>
            <w:tcW w:type="dxa" w:w="1440"/>
          </w:tcPr>
          <w:p>
            <w:r>
              <w:t>Platform Developers / IT Team</w:t>
            </w:r>
          </w:p>
        </w:tc>
        <w:tc>
          <w:tcPr>
            <w:tcW w:type="dxa" w:w="1440"/>
          </w:tcPr>
          <w:p>
            <w:r>
              <w:t>Build and maintain system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Reliable, secure platform</w:t>
            </w:r>
          </w:p>
        </w:tc>
        <w:tc>
          <w:tcPr>
            <w:tcW w:type="dxa" w:w="1440"/>
          </w:tcPr>
          <w:p>
            <w:r>
              <w:t>Bugs, downtime, security risks</w:t>
            </w:r>
          </w:p>
        </w:tc>
      </w:tr>
      <w:tr>
        <w:tc>
          <w:tcPr>
            <w:tcW w:type="dxa" w:w="1440"/>
          </w:tcPr>
          <w:p>
            <w:r>
              <w:t>System Administrators</w:t>
            </w:r>
          </w:p>
        </w:tc>
        <w:tc>
          <w:tcPr>
            <w:tcW w:type="dxa" w:w="1440"/>
          </w:tcPr>
          <w:p>
            <w:r>
              <w:t>Manage system and users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Smooth performance, user management</w:t>
            </w:r>
          </w:p>
        </w:tc>
        <w:tc>
          <w:tcPr>
            <w:tcW w:type="dxa" w:w="1440"/>
          </w:tcPr>
          <w:p>
            <w:r>
              <w:t>Crashes, maintenance issues</w:t>
            </w:r>
          </w:p>
        </w:tc>
      </w:tr>
      <w:tr>
        <w:tc>
          <w:tcPr>
            <w:tcW w:type="dxa" w:w="1440"/>
          </w:tcPr>
          <w:p>
            <w:r>
              <w:t>Marketing Team</w:t>
            </w:r>
          </w:p>
        </w:tc>
        <w:tc>
          <w:tcPr>
            <w:tcW w:type="dxa" w:w="1440"/>
          </w:tcPr>
          <w:p>
            <w:r>
              <w:t>Promote listings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Increase visibility, attract users</w:t>
            </w:r>
          </w:p>
        </w:tc>
        <w:tc>
          <w:tcPr>
            <w:tcW w:type="dxa" w:w="1440"/>
          </w:tcPr>
          <w:p>
            <w:r>
              <w:t>Low engagement, competition</w:t>
            </w:r>
          </w:p>
        </w:tc>
      </w:tr>
      <w:tr>
        <w:tc>
          <w:tcPr>
            <w:tcW w:type="dxa" w:w="1440"/>
          </w:tcPr>
          <w:p>
            <w:r>
              <w:t>Third-party Services</w:t>
            </w:r>
          </w:p>
        </w:tc>
        <w:tc>
          <w:tcPr>
            <w:tcW w:type="dxa" w:w="1440"/>
          </w:tcPr>
          <w:p>
            <w:r>
              <w:t>External integrations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Enhance functionality</w:t>
            </w:r>
          </w:p>
        </w:tc>
        <w:tc>
          <w:tcPr>
            <w:tcW w:type="dxa" w:w="1440"/>
          </w:tcPr>
          <w:p>
            <w:r>
              <w:t>Integration failures, dependency issues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