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EDDBA" w14:textId="17E4B04E" w:rsidR="00216F71" w:rsidRPr="001805B1" w:rsidRDefault="00F802FC">
      <w:pPr>
        <w:rPr>
          <w:b/>
          <w:bCs/>
        </w:rPr>
      </w:pPr>
      <w:r w:rsidRPr="001805B1">
        <w:rPr>
          <w:b/>
          <w:bCs/>
        </w:rPr>
        <w:t>Sezione FAQ</w:t>
      </w:r>
      <w:r w:rsidR="000527C2" w:rsidRPr="001805B1">
        <w:rPr>
          <w:b/>
          <w:bCs/>
        </w:rPr>
        <w:t xml:space="preserve"> </w:t>
      </w:r>
    </w:p>
    <w:p w14:paraId="6673BB3D" w14:textId="26BCAB75" w:rsidR="00FD56BE" w:rsidRPr="001805B1" w:rsidRDefault="00FD56BE" w:rsidP="001805B1">
      <w:pPr>
        <w:pStyle w:val="NormaleWeb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1805B1">
        <w:rPr>
          <w:rFonts w:asciiTheme="minorHAnsi" w:hAnsiTheme="minorHAnsi"/>
          <w:sz w:val="22"/>
          <w:szCs w:val="22"/>
        </w:rPr>
        <w:t>Quando visualizzo gli sconti, posso vedere anche quelli maggiori di quelli che ho impostato? Sì, il programma trova automaticamente gli sconti maggiori o uguali a quelli che hai inserito.</w:t>
      </w:r>
    </w:p>
    <w:p w14:paraId="00E2F240" w14:textId="764978F7" w:rsidR="00FD56BE" w:rsidRPr="001805B1" w:rsidRDefault="00FD56BE" w:rsidP="001805B1">
      <w:pPr>
        <w:pStyle w:val="NormaleWeb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1805B1">
        <w:rPr>
          <w:rFonts w:asciiTheme="minorHAnsi" w:hAnsiTheme="minorHAnsi"/>
          <w:sz w:val="22"/>
          <w:szCs w:val="22"/>
        </w:rPr>
        <w:t>Quali sono le tipologie di utente per accedere? Esistono due tipologie di utenti: "user" che consente solo la visualizzazione, e "admin" che permette anche la modifica, l'eliminazione e l'inserimento degli articoli.</w:t>
      </w:r>
    </w:p>
    <w:p w14:paraId="1D74219F" w14:textId="7BB290B1" w:rsidR="00FD56BE" w:rsidRPr="001805B1" w:rsidRDefault="00FD56BE" w:rsidP="001805B1">
      <w:pPr>
        <w:pStyle w:val="NormaleWeb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1805B1">
        <w:rPr>
          <w:rFonts w:asciiTheme="minorHAnsi" w:hAnsiTheme="minorHAnsi"/>
          <w:sz w:val="22"/>
          <w:szCs w:val="22"/>
        </w:rPr>
        <w:t>C’è un massimo di articoli che posso aggiungere? No, poiché è stata utilizzata la classe ArrayList, il numero di articoli che puoi aggiungere è praticamente illimitato.</w:t>
      </w:r>
    </w:p>
    <w:p w14:paraId="0B3A963A" w14:textId="0C65C4F9" w:rsidR="00FD56BE" w:rsidRPr="001805B1" w:rsidRDefault="00FD56BE" w:rsidP="001805B1">
      <w:pPr>
        <w:pStyle w:val="NormaleWeb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1805B1">
        <w:rPr>
          <w:rFonts w:asciiTheme="minorHAnsi" w:hAnsiTheme="minorHAnsi"/>
          <w:sz w:val="22"/>
          <w:szCs w:val="22"/>
        </w:rPr>
        <w:t>È possibile inserire due articoli dello stesso tipo ma di fornitori differenti? Sì, gli articoli sono gestiti tramite il codice articolo e non tramite il nome dell’articolo, quindi è possibile inserire articoli dello stesso tipo da fornitori diversi.</w:t>
      </w:r>
    </w:p>
    <w:p w14:paraId="70B010DD" w14:textId="77777777" w:rsidR="007F3E82" w:rsidRPr="001805B1" w:rsidRDefault="007F3E82" w:rsidP="007F3E82">
      <w:pPr>
        <w:pStyle w:val="NormaleWeb"/>
        <w:rPr>
          <w:rFonts w:asciiTheme="minorHAnsi" w:hAnsiTheme="minorHAnsi"/>
          <w:sz w:val="22"/>
          <w:szCs w:val="22"/>
        </w:rPr>
      </w:pPr>
    </w:p>
    <w:p w14:paraId="0AD2EF9A" w14:textId="77777777" w:rsidR="00C34F54" w:rsidRPr="00C34F54" w:rsidRDefault="00C34F54" w:rsidP="00C34F5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C34F54">
        <w:rPr>
          <w:rFonts w:eastAsia="Times New Roman" w:cs="Times New Roman"/>
          <w:b/>
          <w:bCs/>
          <w:kern w:val="0"/>
          <w:lang w:eastAsia="it-IT"/>
          <w14:ligatures w14:val="none"/>
        </w:rPr>
        <w:t>Possibili aree di miglioramento:</w:t>
      </w:r>
    </w:p>
    <w:p w14:paraId="593E8AC3" w14:textId="77777777" w:rsidR="00C34F54" w:rsidRPr="00C34F54" w:rsidRDefault="00C34F54" w:rsidP="00C34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34F54">
        <w:rPr>
          <w:rFonts w:eastAsia="Times New Roman" w:cs="Times New Roman"/>
          <w:kern w:val="0"/>
          <w:lang w:eastAsia="it-IT"/>
          <w14:ligatures w14:val="none"/>
        </w:rPr>
        <w:t>Gestire gli articoli tramite un database.</w:t>
      </w:r>
    </w:p>
    <w:p w14:paraId="4F5E2DEF" w14:textId="77777777" w:rsidR="00C34F54" w:rsidRPr="00C34F54" w:rsidRDefault="00C34F54" w:rsidP="00C34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34F54">
        <w:rPr>
          <w:rFonts w:eastAsia="Times New Roman" w:cs="Times New Roman"/>
          <w:kern w:val="0"/>
          <w:lang w:eastAsia="it-IT"/>
          <w14:ligatures w14:val="none"/>
        </w:rPr>
        <w:t>Creare un array di categorie predefinite.</w:t>
      </w:r>
    </w:p>
    <w:p w14:paraId="6B151485" w14:textId="77777777" w:rsidR="00C34F54" w:rsidRPr="00C34F54" w:rsidRDefault="00C34F54" w:rsidP="00C34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34F54">
        <w:rPr>
          <w:rFonts w:eastAsia="Times New Roman" w:cs="Times New Roman"/>
          <w:kern w:val="0"/>
          <w:lang w:eastAsia="it-IT"/>
          <w14:ligatures w14:val="none"/>
        </w:rPr>
        <w:t>Aggiungere controlli sugli input dell’utente.</w:t>
      </w:r>
    </w:p>
    <w:p w14:paraId="22C12555" w14:textId="77777777" w:rsidR="00C34F54" w:rsidRPr="00C34F54" w:rsidRDefault="00C34F54" w:rsidP="00C34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34F54">
        <w:rPr>
          <w:rFonts w:eastAsia="Times New Roman" w:cs="Times New Roman"/>
          <w:kern w:val="0"/>
          <w:lang w:eastAsia="it-IT"/>
          <w14:ligatures w14:val="none"/>
        </w:rPr>
        <w:t>Aggiungere un campo per i fornitori.</w:t>
      </w:r>
    </w:p>
    <w:p w14:paraId="66C200D3" w14:textId="77777777" w:rsidR="00C34F54" w:rsidRPr="00C34F54" w:rsidRDefault="00C34F54" w:rsidP="00C34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34F54">
        <w:rPr>
          <w:rFonts w:eastAsia="Times New Roman" w:cs="Times New Roman"/>
          <w:kern w:val="0"/>
          <w:lang w:eastAsia="it-IT"/>
          <w14:ligatures w14:val="none"/>
        </w:rPr>
        <w:t>Aggiungere un campo per il prezzo effettivo, includendo lo sconto nel calcolo del prezzo finale del prodotto.</w:t>
      </w:r>
    </w:p>
    <w:p w14:paraId="7FD2A4B8" w14:textId="59ABA077" w:rsidR="00C34F54" w:rsidRPr="00C34F54" w:rsidRDefault="00C34F54" w:rsidP="00C34F5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34F54">
        <w:rPr>
          <w:rFonts w:eastAsia="Times New Roman" w:cs="Times New Roman"/>
          <w:b/>
          <w:bCs/>
          <w:kern w:val="0"/>
          <w:lang w:eastAsia="it-IT"/>
          <w14:ligatures w14:val="none"/>
        </w:rPr>
        <w:t>Lezioni apprese:</w:t>
      </w:r>
    </w:p>
    <w:p w14:paraId="4F06277F" w14:textId="77777777" w:rsidR="00C34F54" w:rsidRPr="00C34F54" w:rsidRDefault="00C34F54" w:rsidP="00C34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34F54">
        <w:rPr>
          <w:rFonts w:eastAsia="Times New Roman" w:cs="Times New Roman"/>
          <w:kern w:val="0"/>
          <w:lang w:eastAsia="it-IT"/>
          <w14:ligatures w14:val="none"/>
        </w:rPr>
        <w:t>Gestire gli oggetti e gli ArrayList di oggetti in Java.</w:t>
      </w:r>
    </w:p>
    <w:p w14:paraId="3A260855" w14:textId="77777777" w:rsidR="00C34F54" w:rsidRPr="00C34F54" w:rsidRDefault="00C34F54" w:rsidP="00C34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34F54">
        <w:rPr>
          <w:rFonts w:eastAsia="Times New Roman" w:cs="Times New Roman"/>
          <w:kern w:val="0"/>
          <w:lang w:eastAsia="it-IT"/>
          <w14:ligatures w14:val="none"/>
        </w:rPr>
        <w:t>Implementare e gestire le funzioni in Java.</w:t>
      </w:r>
    </w:p>
    <w:p w14:paraId="549327A1" w14:textId="1D10798D" w:rsidR="00B35811" w:rsidRPr="001805B1" w:rsidRDefault="00C34F54" w:rsidP="00C34F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C34F54">
        <w:rPr>
          <w:rFonts w:eastAsia="Times New Roman" w:cs="Times New Roman"/>
          <w:kern w:val="0"/>
          <w:lang w:eastAsia="it-IT"/>
          <w14:ligatures w14:val="none"/>
        </w:rPr>
        <w:t>Integrare funzioni e classi tra di loro in Java.</w:t>
      </w:r>
    </w:p>
    <w:p w14:paraId="3BED9F99" w14:textId="41F60587" w:rsidR="00F802FC" w:rsidRPr="001805B1" w:rsidRDefault="00F802FC" w:rsidP="00C34F54">
      <w:pPr>
        <w:rPr>
          <w:u w:val="single"/>
        </w:rPr>
      </w:pPr>
    </w:p>
    <w:sectPr w:rsidR="00F802FC" w:rsidRPr="001805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94595"/>
    <w:multiLevelType w:val="hybridMultilevel"/>
    <w:tmpl w:val="D56C47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F1063"/>
    <w:multiLevelType w:val="hybridMultilevel"/>
    <w:tmpl w:val="103E67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14543"/>
    <w:multiLevelType w:val="multilevel"/>
    <w:tmpl w:val="9E32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26982"/>
    <w:multiLevelType w:val="hybridMultilevel"/>
    <w:tmpl w:val="A14440E6"/>
    <w:lvl w:ilvl="0" w:tplc="3F5AC79E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856B5"/>
    <w:multiLevelType w:val="hybridMultilevel"/>
    <w:tmpl w:val="EE945C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B08AE"/>
    <w:multiLevelType w:val="hybridMultilevel"/>
    <w:tmpl w:val="76B6C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3532B"/>
    <w:multiLevelType w:val="multilevel"/>
    <w:tmpl w:val="BC0A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11B3B"/>
    <w:multiLevelType w:val="multilevel"/>
    <w:tmpl w:val="D9C0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E3BD4"/>
    <w:multiLevelType w:val="hybridMultilevel"/>
    <w:tmpl w:val="7A96275A"/>
    <w:lvl w:ilvl="0" w:tplc="3F5AC79E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522211">
    <w:abstractNumId w:val="0"/>
  </w:num>
  <w:num w:numId="2" w16cid:durableId="1850022369">
    <w:abstractNumId w:val="6"/>
  </w:num>
  <w:num w:numId="3" w16cid:durableId="701512242">
    <w:abstractNumId w:val="2"/>
  </w:num>
  <w:num w:numId="4" w16cid:durableId="955328045">
    <w:abstractNumId w:val="7"/>
  </w:num>
  <w:num w:numId="5" w16cid:durableId="1655182892">
    <w:abstractNumId w:val="5"/>
  </w:num>
  <w:num w:numId="6" w16cid:durableId="1491600841">
    <w:abstractNumId w:val="8"/>
  </w:num>
  <w:num w:numId="7" w16cid:durableId="392435652">
    <w:abstractNumId w:val="4"/>
  </w:num>
  <w:num w:numId="8" w16cid:durableId="1595748056">
    <w:abstractNumId w:val="3"/>
  </w:num>
  <w:num w:numId="9" w16cid:durableId="118247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FC"/>
    <w:rsid w:val="000527C2"/>
    <w:rsid w:val="001805B1"/>
    <w:rsid w:val="00216F71"/>
    <w:rsid w:val="003F680A"/>
    <w:rsid w:val="004701EE"/>
    <w:rsid w:val="00541EA2"/>
    <w:rsid w:val="006D1ABB"/>
    <w:rsid w:val="00785537"/>
    <w:rsid w:val="007F3E82"/>
    <w:rsid w:val="00B35811"/>
    <w:rsid w:val="00C34F54"/>
    <w:rsid w:val="00F802FC"/>
    <w:rsid w:val="00FD56BE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D5A3"/>
  <w15:chartTrackingRefBased/>
  <w15:docId w15:val="{8D08EF1C-C340-44AC-AE09-72F10F78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0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0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0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0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0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0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0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0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0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0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0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80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02F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02F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02F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02F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02F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02F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0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0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0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0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0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02F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02F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02F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0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02F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02F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D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KAMBERI</dc:creator>
  <cp:keywords/>
  <dc:description/>
  <cp:lastModifiedBy>Emanuele KAMBERI</cp:lastModifiedBy>
  <cp:revision>2</cp:revision>
  <dcterms:created xsi:type="dcterms:W3CDTF">2024-07-22T13:48:00Z</dcterms:created>
  <dcterms:modified xsi:type="dcterms:W3CDTF">2024-07-22T13:48:00Z</dcterms:modified>
</cp:coreProperties>
</file>