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Spacecraft Dynamics and Control</w:t>
      </w:r>
    </w:p>
    <w:p>
      <w:pPr>
        <w:pStyle w:val="Subtitle"/>
      </w:pPr>
      <w:r>
        <w:t xml:space="preserve">Mathematical Foundations and Applications</w:t>
      </w:r>
    </w:p>
    <w:p>
      <w:pPr>
        <w:pStyle w:val="Author"/>
      </w:pPr>
      <w:r>
        <w:t xml:space="preserve">Emanuel Quintana Silva</w:t>
      </w:r>
    </w:p>
    <w:p>
      <w:pPr>
        <w:pStyle w:val="Date"/>
      </w:pPr>
      <w:r>
        <w:t xml:space="preserve">2025-11-28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Comprehensive treatment of spacecraft dynamics and control systems using the Embedded Model Control approach.</w:t>
      </w:r>
    </w:p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manuscript presents a rigorous treatment of spacecraft dynamics and control.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Canuto et al. (</w:t>
      </w:r>
      <w:hyperlink w:anchor="ref-canuto2018spacecraft">
        <w:r>
          <w:rPr>
            <w:rStyle w:val="Hyperlink"/>
          </w:rPr>
          <w:t xml:space="preserve">2018</w:t>
        </w:r>
      </w:hyperlink>
      <w:r>
        <w:t xml:space="preserve">)</w:t>
      </w:r>
      <w:r>
        <w:t xml:space="preserve"> </w:t>
      </w:r>
      <w:r>
        <w:t xml:space="preserve">for the foundational methodology.</w:t>
      </w:r>
    </w:p>
    <w:bookmarkStart w:id="22" w:name="refs"/>
    <w:bookmarkStart w:id="21" w:name="ref-canuto2018spacecraft"/>
    <w:p>
      <w:pPr>
        <w:pStyle w:val="Bibliography"/>
      </w:pPr>
      <w:r>
        <w:t xml:space="preserve">Canuto, Enrico, Carlo Novara, Luca Massotti, Donato Carlucci, and Carlos Perez Montenegro. 2018.</w:t>
      </w:r>
      <w:r>
        <w:t xml:space="preserve"> </w:t>
      </w:r>
      <w:r>
        <w:rPr>
          <w:i/>
          <w:iCs/>
        </w:rPr>
        <w:t xml:space="preserve">Spacecraft Dynamics and Control: The Embedded Model Control Approach</w:t>
      </w:r>
      <w:r>
        <w:t xml:space="preserve">. Butterworth-Heinemann.</w:t>
      </w:r>
      <w:r>
        <w:t xml:space="preserve"> </w:t>
      </w:r>
      <w:hyperlink r:id="rId20">
        <w:r>
          <w:rPr>
            <w:rStyle w:val="Hyperlink"/>
          </w:rPr>
          <w:t xml:space="preserve">https://doi.org/10.1016/C2015-0-04007-5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16/C2015-0-04007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16/C2015-0-04007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Spacecraft Dynamics and Control</dc:title>
  <dc:creator>Emanuel Quintana Silva</dc:creator>
  <cp:keywords>Spacecraft Dynamics, Attitude Control, Embedded Model Control</cp:keywords>
  <dcterms:created xsi:type="dcterms:W3CDTF">2025-11-28T17:15:22Z</dcterms:created>
  <dcterms:modified xsi:type="dcterms:W3CDTF">2025-11-28T17:15:22Z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Comprehensive treatment of spacecraft dynamics and control systems using the Embedded Model Control approach.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2025-11-28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ghtbox">
    <vt:lpwstr>auto</vt:lpwstr>
  </property>
  <property fmtid="{D5CDD505-2E9C-101B-9397-08002B2CF9AE}" pid="17" name="link-citations">
    <vt:lpwstr>True</vt:lpwstr>
  </property>
  <property fmtid="{D5CDD505-2E9C-101B-9397-08002B2CF9AE}" pid="18" name="manuscript">
    <vt:lpwstr/>
  </property>
  <property fmtid="{D5CDD505-2E9C-101B-9397-08002B2CF9AE}" pid="19" name="notebook-preview-options">
    <vt:lpwstr/>
  </property>
  <property fmtid="{D5CDD505-2E9C-101B-9397-08002B2CF9AE}" pid="20" name="quarto-internal">
    <vt:lpwstr/>
  </property>
  <property fmtid="{D5CDD505-2E9C-101B-9397-08002B2CF9AE}" pid="21" name="remove-hidden">
    <vt:lpwstr>all</vt:lpwstr>
  </property>
  <property fmtid="{D5CDD505-2E9C-101B-9397-08002B2CF9AE}" pid="22" name="subtitle">
    <vt:lpwstr>Mathematical Foundations and Applications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../manuscript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