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sz w:val="24"/>
          <w:szCs w:val="24"/>
        </w:rPr>
        <w:t xml:space="preserve">[NOME DA INSTITUIÇÃO]</w:t>
      </w:r>
    </w:p>
    <w:p>
      <w:pPr>
        <w:spacing w:after="900"/>
        <w:jc w:val="center"/>
      </w:pPr>
      <w:r>
        <w:rPr>
          <w:sz w:val="22"/>
          <w:szCs w:val="22"/>
        </w:rPr>
        <w:t xml:space="preserve">Curso Superior de Tecnologia em Análise e Desenvolvimento de Sistemas</w:t>
      </w:r>
    </w:p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DOSSIÊ DE ANÁLISE E PROJETO DE SISTEMA</w:t>
      </w:r>
    </w:p>
    <w:p>
      <w:pPr>
        <w:pBdr>
          <w:bottom w:val="single" w:color="1F3864" w:sz="12" w:space="10"/>
        </w:pBdr>
        <w:spacing w:after="700"/>
        <w:jc w:val="center"/>
      </w:pPr>
      <w:r>
        <w:rPr>
          <w:i/>
          <w:iCs/>
          <w:color w:val="555555"/>
          <w:sz w:val="22"/>
          <w:szCs w:val="22"/>
        </w:rPr>
        <w:t xml:space="preserve">Projeto Integrador I — 4º Semestre</w:t>
      </w:r>
    </w:p>
    <w:p>
      <w:pPr>
        <w:spacing w:after="900"/>
        <w:jc w:val="center"/>
      </w:pPr>
      <w:r>
        <w:rPr>
          <w:b/>
          <w:bCs/>
          <w:sz w:val="30"/>
          <w:szCs w:val="30"/>
        </w:rPr>
        <w:t xml:space="preserve">[TÍTULO DO PROJETO]</w:t>
      </w:r>
    </w:p>
    <w:p>
      <w:pPr>
        <w:spacing w:after="40"/>
        <w:jc w:val="center"/>
      </w:pPr>
      <w:r>
        <w:rPr>
          <w:sz w:val="22"/>
          <w:szCs w:val="22"/>
        </w:rPr>
        <w:t xml:space="preserve">Equipe: [nomes dos integrantes]</w:t>
      </w:r>
    </w:p>
    <w:p>
      <w:pPr>
        <w:spacing w:after="40"/>
        <w:jc w:val="center"/>
      </w:pPr>
      <w:r>
        <w:rPr>
          <w:sz w:val="22"/>
          <w:szCs w:val="22"/>
        </w:rPr>
        <w:t xml:space="preserve">Professor(a) orientador(a): [nome]</w:t>
      </w:r>
    </w:p>
    <w:p>
      <w:pPr>
        <w:spacing w:after="40"/>
        <w:jc w:val="center"/>
      </w:pPr>
      <w:r>
        <w:rPr>
          <w:sz w:val="22"/>
          <w:szCs w:val="22"/>
        </w:rPr>
        <w:t xml:space="preserve">[Cidade] — [Semestre/Ano]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Como utilizar este documento</w:t>
      </w:r>
    </w:p>
    <w:p>
      <w:pPr>
        <w:spacing w:after="120" w:line="276"/>
        <w:jc w:val="both"/>
      </w:pPr>
      <w:r>
        <w:t xml:space="preserve">Este é o template do produto final do componente Projeto Integrador I. A equipe deve preenchê-lo de forma incremental ao longo do semestre, acompanhando os encontros e as entregas parciais previstas no plano de ensino.</w:t>
      </w:r>
    </w:p>
    <w:p>
      <w:pPr>
        <w:pBdr>
          <w:top w:val="single" w:color="BF8F00" w:sz="6" w:space="6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As caixas amarelas como esta contêm instruções de preenchimento e devem ser APAGADAS na versão final entregue.</w:t>
      </w:r>
    </w:p>
    <w:p>
      <w:pPr>
        <w:pBdr>
          <w:top w:val="none" w:color="auto" w:sz="0" w:space="0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Os campos entre colchetes — [assim] — são espaços reservados e devem ser substituídos pelo conteúdo da equipe.</w:t>
      </w:r>
    </w:p>
    <w:p>
      <w:pPr>
        <w:pBdr>
          <w:top w:val="none" w:color="auto" w:sz="0" w:space="0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As áreas tracejadas indicam onde inserir imagens (diagramas, telas). Insira a imagem e apague o texto de instrução.</w:t>
      </w:r>
    </w:p>
    <w:p>
      <w:pPr>
        <w:spacing w:after="120" w:line="276"/>
        <w:jc w:val="both"/>
      </w:pPr>
      <w:r>
        <w:rPr>
          <w:b/>
          <w:bCs/>
        </w:rPr>
        <w:t xml:space="preserve">Critério transversal de coerência. </w:t>
      </w:r>
      <w:r>
        <w:t xml:space="preserve">A avaliação privilegia a articulação entre as seções, e não apenas a existência de cada artefato. Antes de entregar, verifique: cada caso de uso tem tela correspondente? Cada classe persistente virou tabela? Os diagramas de sequência usam apenas classes que existem no diagrama de classes?</w:t>
      </w:r>
    </w:p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Estrutura do dossiê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3560"/>
        <w:gridCol w:w="3200"/>
        <w:gridCol w:w="17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 / Fase correspondente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Encontros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Introdução, justificativa, objetivos e escopo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 — Plano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Plano de trabalho (equipe, cronograma, riscos)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 — Plano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e 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Especificação de requisitos e regras de negócio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2 — Planejamento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e 6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e projeto OO (UML)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1 — Fases 2 e 3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 9 e 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Modelagem de dados (conceitual, lógico, físico)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2 — Fase 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e 13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Protótipo de telas (wireframes e mockups)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 3 — Fase 3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Rastreabilidade e considerações finais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4 — Entrega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e 18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Sumário</w:t>
      </w:r>
    </w:p>
    <w:p>
      <w:pPr>
        <w:spacing w:after="120" w:line="276"/>
        <w:jc w:val="both"/>
      </w:pPr>
      <w:r>
        <w:rPr>
          <w:i/>
          <w:iCs/>
          <w:color w:val="808080"/>
          <w:sz w:val="19"/>
          <w:szCs w:val="19"/>
        </w:rPr>
        <w:t xml:space="preserve">Após concluir o documento, clique com o botão direito sobre o sumário abaixo e escolha “Atualizar campo” para gerar a paginação.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1. Introdução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1.1 Contextualização e definição do problema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Descreva o contexto em que o sistema se insere e qual problema real ele pretende resolver. Responda: onde ocorre o problema? quem é afetado? como o processo funciona hoje (sem o sistema) e quais dificuldades isso gera? Evite começar pela solução — comece pelo problema.</w:t>
      </w:r>
    </w:p>
    <w:p>
      <w:pPr>
        <w:spacing w:after="120" w:line="276"/>
        <w:jc w:val="both"/>
      </w:pPr>
      <w:r>
        <w:t xml:space="preserve">[Texto da equipe — 2 a 4 parágrafos]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1.2 Justificativa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Explique por que vale a pena desenvolver este sistema: quais ganhos ele traz (tempo, controle, redução de erros, acesso à informação) e por que a solução computacional é adequada ao problema descrito.</w:t>
      </w:r>
    </w:p>
    <w:p>
      <w:pPr>
        <w:spacing w:after="120" w:line="276"/>
        <w:jc w:val="both"/>
      </w:pPr>
      <w:r>
        <w:t xml:space="preserve">[Texto da equipe — 1 a 2 parágrafos]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1.3 Objetivos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O objetivo geral é uma frase única que expressa o propósito do sistema (comece com verbo no infinitivo). Os específicos detalham as etapas/funcionalidades centrais para alcançá-lo — de 3 a 5 itens.</w:t>
      </w:r>
    </w:p>
    <w:p>
      <w:pPr>
        <w:spacing w:after="120" w:line="276"/>
        <w:jc w:val="both"/>
      </w:pPr>
      <w:r>
        <w:rPr>
          <w:b/>
          <w:bCs/>
        </w:rPr>
        <w:t xml:space="preserve">Objetivo geral: </w:t>
      </w:r>
      <w:r>
        <w:t xml:space="preserve">[frase única iniciada por verbo no infinitivo]</w:t>
      </w:r>
    </w:p>
    <w:p>
      <w:pPr>
        <w:spacing w:after="120" w:line="276"/>
        <w:jc w:val="both"/>
      </w:pPr>
      <w:r>
        <w:rPr>
          <w:b/>
          <w:bCs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[objetivo específico 1]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[objetivo específico 2]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[objetivo específico 3]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1.4 Escopo do projeto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Delimite claramente o que o sistema FAZ e o que ele NÃO faz. Delimitar o que fica de fora é tão importante quanto listar o que entra — é o que impede o projeto de crescer além do viável no semestre.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Está no escopo</w:t>
            </w:r>
          </w:p>
        </w:tc>
        <w:tc>
          <w:tcPr>
            <w:tcW w:type="dxa" w:w="468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 está no escopo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[funcionalidade incluída]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[funcionalidade excluída]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2. Plano de Trabalho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2.1 Equipe e responsabilidades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Registre os integrantes e o papel principal de cada um. Todos devem participar de todos os blocos, mas cada artefato precisa ter um responsável definido pela consolidação.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1900"/>
        <w:gridCol w:w="42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Matrícula</w:t>
            </w:r>
          </w:p>
        </w:tc>
        <w:tc>
          <w:tcPr>
            <w:tcW w:type="dxa" w:w="4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principal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[ex.: consolidação dos diagramas UML]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[nº]</w:t>
            </w:r>
          </w:p>
        </w:tc>
        <w:tc>
          <w:tcPr>
            <w:tcW w:type="dxa" w:w="4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2.2 Cronograma da equipe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Planeje as entregas internas alinhadas ao cronograma do plano de ensino (20 encontros, com checkpoints nos encontros 8 e 17 e semanas exclusivamente a distância nos encontros 7, 12 e 15). Atualize a coluna de status ao longo do semestre.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00"/>
        <w:gridCol w:w="2400"/>
        <w:gridCol w:w="1900"/>
        <w:gridCol w:w="16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Artefato / Etapa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6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Definição do tema e escopo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Especificação de requisitos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de casos de uso + descrições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 de classes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Diagramas de sequência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Modelos conceitual e lógico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Modelo físico (DDL)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Wireframes e mockups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Consolidação do dossiê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2.3 Riscos do projeto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Liste de 3 a 5 riscos que podem comprometer a entrega (ex.: indisponibilidade de integrante, escopo amplo demais, dificuldade com ferramenta) e a ação prevista para cada um.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00"/>
        <w:gridCol w:w="1500"/>
        <w:gridCol w:w="1500"/>
        <w:gridCol w:w="29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9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de mitigação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[risco]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[alta/média/baixa]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[alto/médio/baixo]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[ação]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3. Especificação de Requisitos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Esta seção é a ponte entre o problema (seção 1) e a modelagem (seção 4). Todo caso de uso do Bloco 1 deve nascer de um requisito funcional registrado aqui — use os identificadores (RF01, RNF01, RN01) para fazer essa ligação de forma explícita.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Requisitos funcionais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Requisito funcional é o que o sistema DEVE FAZER. Escreva em frases curtas e verificáveis, sempre no formato “O sistema deve...”. Uma funcionalidade por linha.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5060"/>
        <w:gridCol w:w="1600"/>
        <w:gridCol w:w="16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deve 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[alta]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[UC01]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5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deve [...]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[média]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[UC02]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deve 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50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5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3.2 Requisitos não funcionais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Requisito não funcional é COMO o sistema deve se comportar — qualidades e restrições: desempenho, segurança, usabilidade, disponibilidade, portabilidade, tecnologia adotada.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58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[segurança]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[ex.: o acesso deve exigir autenticação por login e senha]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[usabilidade]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[desempenho]</w:t>
            </w:r>
          </w:p>
        </w:tc>
        <w:tc>
          <w:tcPr>
            <w:tcW w:type="dxa" w:w="5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58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3.3 Regras de negócio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Regra de negócio é uma restrição do domínio que o sistema precisa respeitar (ex.: “um mesmo horário não pode ter duas reservas”). Elas costumam aparecer nos fluxos alternativos dos casos de uso e nas restrições do banco.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100"/>
        <w:gridCol w:w="5460"/>
        <w:gridCol w:w="280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 da regra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se aplica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[descrição]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[UC01 / tabela X]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type="dxa" w:w="5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4. Bloco 1 — Análise e Projeto Orientados a Objetos (UML)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bloco representa o sistema sob a ótica orientada a objetos, partindo do que é visto de fora (casos de uso) até o comportamento interno (sequência). Os diagramas devem ser produzidos em ferramenta de modelagem (Astah, StarUML ou draw.io) e inseridos aqui como imagem legível.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Diagrama de casos de uso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Represente os atores (quem interage com o sistema) e os casos de uso (o que pode ser feito). Use include/extend apenas quando houver real necessidade — não force o uso.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casos de uso]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1 — Diagrama de casos de uso do sistema [nome].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4.2 Descrição dos casos de uso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é o artefato mais importante da análise. Replique a tabela abaixo para CADA caso de uso relevante (mínimo de 3 a 4). O fluxo principal deve ser numerado passo a passo, alternando ator e sistema.</w:t>
      </w:r>
    </w:p>
    <w:p>
      <w:pPr>
        <w:spacing w:after="120" w:line="276"/>
        <w:jc w:val="both"/>
      </w:pPr>
      <w:r>
        <w:rPr>
          <w:b/>
          <w:bCs/>
        </w:rPr>
        <w:t xml:space="preserve">Caso de uso UC01 — [nome do caso de uso]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760"/>
      </w:tblGrid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[nome do caso de uso]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Ator(es)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[ator principal e secundários]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Descrição resumida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este caso de uso permite fazer, em 1 ou 2 frases]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Requisitos atendidos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[RF01, RF02]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precisa ser verdadeiro ANTES de iniciar]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estado do sistema APÓS a conclusão com sucesso]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[ator faz...]  2. [sistema responde...]  3. [...]  4. [...]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Fluxos alternativos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A1 — [condição]: [o que acontece].  A2 — [...]</w:t>
            </w:r>
          </w:p>
        </w:tc>
      </w:tr>
      <w:tr>
        <w:tc>
          <w:tcPr>
            <w:tcW w:type="dxa" w:w="26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[RN01, RN02]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i/>
          <w:iCs/>
          <w:color w:val="808080"/>
          <w:sz w:val="19"/>
          <w:szCs w:val="19"/>
        </w:rPr>
        <w:t xml:space="preserve">[Repetir a estrutura acima para UC02, UC03, UC04...]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4.3 Diagrama de classes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Apresente as classes do domínio com atributos, operações, associações e multiplicidade. Verifique se toda entidade citada nos casos de uso aparece aqui — e se nenhuma classe sobra sem uso.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classes]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2 — Diagrama de classes do sistema [nome].</w:t>
      </w:r>
    </w:p>
    <w:p>
      <w:pPr>
        <w:spacing w:after="120" w:line="276"/>
        <w:jc w:val="both"/>
      </w:pPr>
      <w:r>
        <w:rPr>
          <w:b/>
          <w:bCs/>
        </w:rPr>
        <w:t xml:space="preserve">Descrição das principais classes: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6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 no sistema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[Classe]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representa e do que é responsável]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6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4.4 Diagramas de sequência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Escolha os 2 ou 3 casos de uso mais complexos (com regras de negócio ou fluxos alternativos) e modele a troca de mensagens entre os objetos. Atenção: só podem aparecer objetos de classes que existam na seção 4.3.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sequência do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3 — Diagrama de sequência do caso de uso [UC__ — nome].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sequência do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4 — Diagrama de sequência do caso de uso [UC__ — nome].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5. Bloco 2 — Modelagem de Dados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bloco percorre os três níveis de abstração da modelagem de dados. Cada nível deve ser DERIVADO do anterior — não modele os três de forma independente. O conteúdo aqui deve ser coerente com o diagrama de classes da seção 4.3.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5.1 Modelo conceitual (MER/DER)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Represente entidades, atributos e relacionamentos com suas cardinalidades, sem qualquer preocupação com tecnologia ou tipos de dados. É a visão de negócio dos dados.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modelo conceitual — MER/DER]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5 — Modelo conceitual (entidade-relacionamento).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5.2 Modelo lógico (relacional)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Traduza o modelo conceitual para tabelas: defina chaves primárias (PK) e estrangeiras (FK), resolva os relacionamentos N:N com tabelas associativas e aplique a normalização (até a 3FN).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modelo lógico relacional]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6 — Modelo lógico relacional.</w:t>
      </w:r>
    </w:p>
    <w:p>
      <w:pPr>
        <w:spacing w:after="120" w:line="276"/>
        <w:jc w:val="both"/>
      </w:pPr>
      <w:r>
        <w:rPr>
          <w:b/>
          <w:bCs/>
        </w:rPr>
        <w:t xml:space="preserve">Dicionário de dados (resumo das tabelas):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 primária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Chaves estrangeiras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[tabela]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[PK]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[FK → tabela]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 que armazena]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5.3 Modelo físico (script DDL)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Informe o SGBD escolhido e apresente o script de criação do banco com tipos concretos, restrições (NOT NULL, UNIQUE), chaves e índices. O script pode ser incluído aqui ou em apêndice, se muito extenso.</w:t>
      </w:r>
    </w:p>
    <w:p>
      <w:pPr>
        <w:spacing w:after="120" w:line="276"/>
        <w:jc w:val="both"/>
      </w:pPr>
      <w:r>
        <w:rPr>
          <w:b/>
          <w:bCs/>
        </w:rPr>
        <w:t xml:space="preserve">SGBD utilizado: </w:t>
      </w:r>
      <w:r>
        <w:t xml:space="preserve">[MySQL / PostgreSQL / outro] — versão [__]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script DDL — CREATE TABLE ...]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5.4 Mapeamento objeto-relacional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Este quadro é o que evidencia a integração entre os Blocos 1 e 2. Toda classe persistente da seção 4.3 deve ter uma tabela correspondente. Se alguma não tiver (ou vice-versa), justifique na coluna de observações.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 (seção 4.3)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 (seção 5.2)</w:t>
            </w:r>
          </w:p>
        </w:tc>
        <w:tc>
          <w:tcPr>
            <w:tcW w:type="dxa" w:w="41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[Classe]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[tabela]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[ex.: herança resolvida em tabela única]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6. Bloco 3 — Protótipo de Telas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O protótipo representa a interface pretendida — não é um sistema funcional. O objetivo é visualizar e validar a solução antes da codificação. Toda tela deve existir para atender a um caso de uso da seção 4.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6.1 Wireframes (baixa fidelidade)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Apresente o esqueleto das telas principais: posição dos elementos, campos e ações, sem preocupação com cores ou estética.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os wireframes das telas principais]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7 — Wireframes das telas principais.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6.2 Mockups (média/alta fidelidade)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Evolua os wireframes para telas com aparência próxima do real. Inclua uma tela por página ou agrupe-as, sempre com legenda identificando a que caso de uso pertencem.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mockup da tela —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8 — Tela de [nome] (referente ao [UC__]).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mockup da tela — UC__]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9 — Tela de [nome] (referente ao [UC__]).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6.3 Fluxo de navegação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Mostre como o usuário transita entre as telas (o que acontece ao clicar em cada ação principal). Pode ser um diagrama simples de caixas e setas.</w:t>
      </w:r>
    </w:p>
    <w:p>
      <w:pPr>
        <w:pBdr>
          <w:top w:val="dashed" w:color="AAAAAA" w:sz="6" w:space="14"/>
          <w:left w:val="dashed" w:color="AAAAAA" w:sz="6" w:space="14"/>
          <w:bottom w:val="dashed" w:color="AAAAAA" w:sz="6" w:space="14"/>
          <w:right w:val="dashed" w:color="AAAAAA" w:sz="6" w:space="14"/>
        </w:pBdr>
        <w:spacing w:after="200" w:before="80" w:line="480"/>
        <w:jc w:val="center"/>
      </w:pPr>
      <w:r>
        <w:rPr>
          <w:i/>
          <w:iCs/>
          <w:color w:val="808080"/>
          <w:sz w:val="20"/>
          <w:szCs w:val="20"/>
        </w:rPr>
        <w:t xml:space="preserve">[Inserir aqui o diagrama de navegação entre telas]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Figura 10 — Fluxo de navegação do sistema.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7. Rastreabilidade e Considerações Finais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7.1 Matriz de rastreabilidade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Esta é a principal evidência de que os três blocos foram construídos de forma integrada. Preencha uma linha por caso de uso e verifique se não há lacunas.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500"/>
        <w:gridCol w:w="2100"/>
        <w:gridCol w:w="1900"/>
        <w:gridCol w:w="1900"/>
        <w:gridCol w:w="19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 (RF)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Classes envolvidas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  <w:tc>
          <w:tcPr>
            <w:tcW w:type="dxa" w:w="19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Tela(s)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UC01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[RF01]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[Classe A, B]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[tabela_x]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[Figura 8]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UC02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UC04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  <w:tc>
          <w:tcPr>
            <w:tcW w:type="dxa" w:w="1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[...]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7.2 Checklist de entrega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Confira todos os itens antes da banca final. Marque com X os concluídos.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84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verificado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Todos os campos entre colchetes foram substituídos e as caixas de orientação, apagadas.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requisito funcional (RF) tem pelo menos um caso de uso correspondente.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Todo caso de uso tem descrição textual completa (fluxos, pré e pós-condições).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 diagramas de sequência usam apenas classes existentes no diagrama de classes.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classe persistente possui tabela correspondente no modelo lógico.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 modelo físico (DDL) é coerente com o modelo lógico.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 tela do protótipo corresponde a um caso de uso.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matriz de rastreabilidade está preenchida e sem lacunas.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Todas as figuras estão legíveis, numeradas e legendadas.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 referências seguem um único padrão (ABNT ou IEEE), aplicado de forma consistente no texto e na lista final.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7.3 Considerações finais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Retome o problema da seção 1 e avalie: os objetivos propostos foram alcançados pela solução projetada? Que dificuldades a equipe enfrentou? Que melhorias ou evoluções seriam possíveis numa próxima etapa (implementação)?</w:t>
      </w:r>
    </w:p>
    <w:p>
      <w:pPr>
        <w:spacing w:after="120" w:line="276"/>
        <w:jc w:val="both"/>
      </w:pPr>
      <w:r>
        <w:t xml:space="preserve">[Texto da equipe — 2 a 3 parágrafos]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Referências</w:t>
      </w:r>
    </w:p>
    <w:p>
      <w:pPr>
        <w:pBdr>
          <w:top w:val="single" w:color="BF8F00" w:sz="6" w:space="6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Liste as obras efetivamente citadas no texto. A equipe deve adotar UM dos dois padrões abaixo — ABNT ou IEEE — e mantê-lo de forma consistente em todo o documento. Não misture os formatos.</w:t>
      </w:r>
    </w:p>
    <w:p>
      <w:pPr>
        <w:pBdr>
          <w:top w:val="none" w:color="auto" w:sz="0" w:space="0"/>
          <w:left w:val="single" w:color="BF8F00" w:sz="6" w:space="6"/>
          <w:bottom w:val="none" w:color="auto" w:sz="0" w:space="0"/>
          <w:right w:val="single" w:color="BF8F00" w:sz="6" w:space="6"/>
        </w:pBdr>
        <w:shd w:fill="FDF3D8" w:color="auto" w:val="clear"/>
        <w:spacing w:after="4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O padrão IEEE é o de uso corrente na área de exatas e computação, adotado pelas principais publicações do campo; o padrão ABNT é o de referência institucional no Brasil. Ambos são igualmente aceitos na avaliação.</w:t>
      </w:r>
    </w:p>
    <w:p>
      <w:pPr>
        <w:pBdr>
          <w:top w:val="none" w:color="auto" w:sz="0" w:space="0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0" w:line="264"/>
        <w:jc w:val="both"/>
      </w:pPr>
      <w:r>
        <w:rPr>
          <w:i/>
          <w:iCs/>
          <w:color w:val="7F6000"/>
          <w:sz w:val="19"/>
          <w:szCs w:val="19"/>
        </w:rPr>
        <w:t xml:space="preserve">Apague o padrão não utilizado e substitua os exemplos pelas obras efetivamente consultadas.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Opção A — Padrão ABNT (NBR 6023)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Ordenação alfabética pelo sobrenome do autor. Sobrenome em caixa alta, seguido do prenome. Título da obra em destaque (negrito ou itálico). Elementos separados por ponto.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BEZERRA, Eduardo. Princípios de análise e projeto de sistemas com UML. 3. ed. rev. e atual. Rio de Janeiro: Elsevier, 2015. 398 p.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GUEDES, Gilleanes T. A. UML 2: guia prático. 2. ed. rev. e ampl. São Paulo: Novatec, 2014. 192 p.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PRESSMAN, Roger S.; MAXIM, Bruce R. Engenharia de software: uma abordagem profissional. 8. ed. Porto Alegre: AMGH, 2016. 940 p.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SOMMERVILLE, Ian. Engenharia de software. 9. ed. São Paulo: Pearson Prentice Hall, 2011. 529 p.</w:t>
      </w:r>
    </w:p>
    <w:p>
      <w:pPr>
        <w:spacing w:after="120" w:line="276"/>
        <w:jc w:val="both"/>
      </w:pPr>
      <w:r>
        <w:rPr>
          <w:b/>
          <w:bCs/>
          <w:sz w:val="19"/>
          <w:szCs w:val="19"/>
        </w:rPr>
        <w:t xml:space="preserve">Citação no texto (ABNT): </w:t>
      </w:r>
      <w:r>
        <w:rPr>
          <w:i/>
          <w:iCs/>
          <w:sz w:val="19"/>
          <w:szCs w:val="19"/>
        </w:rPr>
        <w:t xml:space="preserve">segundo Bezerra (2015), o diagrama de casos de uso... / ...conforme a literatura (PRESSMAN; MAXIM, 2016).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Opção B — Padrão IEEE</w:t>
      </w:r>
    </w:p>
    <w:p>
      <w:pPr>
        <w:spacing w:after="120" w:line="276"/>
        <w:jc w:val="both"/>
      </w:pPr>
      <w:r>
        <w:rPr>
          <w:i/>
          <w:iCs/>
          <w:color w:val="555555"/>
          <w:sz w:val="19"/>
          <w:szCs w:val="19"/>
        </w:rPr>
        <w:t xml:space="preserve">Ordenação por ordem de citação no texto. Cada referência recebe um número entre colchetes. Prenome abreviado antes do sobrenome. Título da obra em itálico.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[1] E. Bezerra, Princípios de análise e projeto de sistemas com UML, 3ª ed. Rio de Janeiro, RJ, Brasil: Elsevier, 2015.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[2] R. S. Pressman e B. R. Maxim, Engenharia de software: uma abordagem profissional, 8ª ed. Porto Alegre, RS, Brasil: AMGH, 2016.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[3] G. T. A. Guedes, UML 2: guia prático, 2ª ed. São Paulo, SP, Brasil: Novatec, 2014.</w:t>
      </w:r>
    </w:p>
    <w:p>
      <w:pPr>
        <w:spacing w:after="100" w:line="276"/>
        <w:jc w:val="both"/>
      </w:pPr>
      <w:r>
        <w:rPr>
          <w:sz w:val="20"/>
          <w:szCs w:val="20"/>
        </w:rPr>
        <w:t xml:space="preserve">[4] I. Sommerville, Engenharia de software, 9ª ed. São Paulo, SP, Brasil: Pearson Prentice Hall, 2011.</w:t>
      </w:r>
    </w:p>
    <w:p>
      <w:pPr>
        <w:spacing w:after="120" w:line="276"/>
        <w:jc w:val="both"/>
      </w:pPr>
      <w:r>
        <w:rPr>
          <w:b/>
          <w:bCs/>
          <w:sz w:val="19"/>
          <w:szCs w:val="19"/>
        </w:rPr>
        <w:t xml:space="preserve">Citação no texto (IEEE): </w:t>
      </w:r>
      <w:r>
        <w:rPr>
          <w:i/>
          <w:iCs/>
          <w:sz w:val="19"/>
          <w:szCs w:val="19"/>
        </w:rPr>
        <w:t xml:space="preserve">o diagrama de casos de uso [1] representa... / ...conforme descrito em [2, p. 145].</w:t>
      </w:r>
    </w:p>
    <w:p>
      <w:pPr>
        <w:spacing w:after="14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Referências eletrônicas. </w:t>
      </w:r>
      <w:r>
        <w:t xml:space="preserve">Documentação técnica, normas e páginas consultadas também devem ser referenciadas, com a data de acesso. ABNT: OMG. </w:t>
      </w:r>
      <w:r>
        <w:rPr>
          <w:i/>
          <w:iCs/>
        </w:rPr>
        <w:t xml:space="preserve">Unified Modeling Language specification</w:t>
      </w:r>
      <w:r>
        <w:t xml:space="preserve">. Version 2.5.1, 2017. Disponível em: [URL]. Acesso em: [data]. — IEEE: [5] OMG, “Unified Modeling Language specification, version 2.5.1,” 2017. [Online]. Disponível em: [URL]. [Acessado: data].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28"/>
          <w:szCs w:val="28"/>
        </w:rPr>
        <w:t xml:space="preserve">Apêndices</w:t>
      </w:r>
    </w:p>
    <w:p>
      <w:pPr>
        <w:pBdr>
          <w:top w:val="single" w:color="BF8F00" w:sz="6" w:space="6"/>
          <w:left w:val="single" w:color="BF8F00" w:sz="6" w:space="6"/>
          <w:bottom w:val="single" w:color="BF8F00" w:sz="6" w:space="6"/>
          <w:right w:val="single" w:color="BF8F00" w:sz="6" w:space="6"/>
        </w:pBdr>
        <w:shd w:fill="FDF3D8" w:color="auto" w:val="clear"/>
        <w:spacing w:after="160" w:before="40" w:line="264"/>
        <w:jc w:val="both"/>
      </w:pPr>
      <w:r>
        <w:rPr>
          <w:b/>
          <w:bCs/>
          <w:color w:val="7F6000"/>
          <w:sz w:val="19"/>
          <w:szCs w:val="19"/>
        </w:rPr>
        <w:t xml:space="preserve">Orientação: </w:t>
      </w:r>
      <w:r>
        <w:rPr>
          <w:i/>
          <w:iCs/>
          <w:color w:val="7F6000"/>
          <w:sz w:val="19"/>
          <w:szCs w:val="19"/>
        </w:rPr>
        <w:t xml:space="preserve">Utilize esta seção para conteúdos extensos que apoiam o trabalho mas atrapalhariam a leitura no corpo do texto: script DDL completo, roteiros de entrevista, telas secundárias, dados de exemplo.</w:t>
      </w:r>
    </w:p>
    <w:p>
      <w:pPr>
        <w:spacing w:after="120" w:line="276"/>
        <w:jc w:val="both"/>
      </w:pPr>
      <w:r>
        <w:t xml:space="preserve">[Apêndice A — ...]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2026-07-23T16:07:30.475Z</dcterms:created>
  <dcterms:modified xsi:type="dcterms:W3CDTF">2026-07-23T16:07:30.476Z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