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контроля и управления доступом (СКУД), здание АБК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СКУД-АБК-О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«18» сентября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системы контроля и управления доступом (СКУД) здания АБК.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16/1/26-СКУД-Р, лист 4. Фактическое расположение оборудования, позиционные обозначения и кабельные трассы отражены в исполнительной документации 16/1/26-ИД-АБК, лист 4, и кабельном журнале 16/1/26-ИД-АБК.КЖ (раздел СКУД).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СКУД, здание АБК);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по прокладке кабельных линий освидетельствованы актами № 1-СКУД-АБК, 2-СКУД-АБК.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системы контроля и управления доступом (СКУД) здания АБК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16/1/26-ИД-АБК, лист 4.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СКУД-АБК-О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система контроля и управления доступом (СКУД), здание АБК. Исполнительная документация 16/1/26-ИД-АБК, лист 4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Считыватель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Proxy-4E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электромагнитный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AL-300 12V Premium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EMG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аварийного открытия (разблокировки)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ST-ER115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EDU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ST-EX020LSM-BK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схема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доступа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ARK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схема (ARK16–ARK18)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Резервированный источник питания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РИП-12 исп.17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UG5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19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