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ввода в эксплуатацию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СОТС-АБК-В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«30»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эксплуатирующей организации: </w:t>
      </w:r>
      <w:r>
        <w:rPr>
          <w:rFonts w:ascii="Times New Roman" w:hAnsi="Times New Roman" w:eastAsia="Times New Roman"/>
          <w:b w:val="0"/>
          <w:i/>
          <w:sz w:val="20"/>
        </w:rPr>
        <w:t>_______________________________________________ (должность, Ф.И.О., документ о полномочиях)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документы, провела комплексное опробование системы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К вводу в эксплуатацию предъявлена система охранной и тревожной сигнализации (СОТС) здания АБК, смонтированная и налаженная ООО «АльтЭн» по рабочей документации 16/1/26-СОТС-Р, лист 5.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окончены (акт № СОТС-АБК-М), пусконаладочные работы окончены (акт № СОТС-АБК-П, технический отчёт № ТО-СОТС-АБК).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Комплексное опробование системы проведено; система функционирует в соответствии с рабочей документацией.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Передана исполнительная документация: исполнительная схема 16/1/26-СОТС-ИД-АБК, лист 2; кабельный журнал 16/1/26-СОТС-ИД-АБК.КЖ; спецификация 16/1/26-СОТС-ИД-АБК.СО; АОСР № 1-СОТС-АБК, 2-СОТС-АБК, 3-СОТС-АБК с реестром документов о качестве; журнал входного контроля; акт о смонтированном оборудовании № СОТС-АБК-О; акт № СОТС-АБК-М; протокол № ПИ-СОТС-АБК; акт № СОТС-АБК-И; технический отчёт № ТО-СОТС-АБК; акт № СОТС-АБК-П; паспорта (руководства по эксплуатации) изготовителей оборудования.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охранной и тревожной сигнализации (СОТС) здания АБК принимается и вводится в эксплуатацию с 30.09.2026.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эксплуатирующей организации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________________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