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монтажных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СПС-АБК-М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«18»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результаты монтажных работ и исполнительную документацию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окончены монтажные работы системы пожарной сигнализации и системы оповещения и управления эвакуацией (АПС, СОУЭ) здания АБК в объёме рабочей документации 16/1/26-АПС,СОУЭ-Р, листы 5, 6, с учётом фактического исполнения, отражённого в исполнительной документации 16/1/26-АПС,СОУЭ-ИД-АБК, листы 2–3.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освидетельствованы актами № 1-СПС-АБК, 2-СПС-АБК, 3-СПС-АБК. Оборудование смонтировано по акту о смонтированном оборудовании № СПС-АБК-О (с ведомостью). Кабельные линии проложены по кабельному журналу 16/1/26-АПС,СОУЭ-ИД-АБК.КЖ.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Материалы и оборудование прошли входной контроль (журнал входного контроля, том СПС, здание АБК); документы о качестве — по реестру документов о качестве (том СПС, здание 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Работы выполнены в соответствии с требованиями: СП 76.13330.2016 «Электротехнические устройства»; СП 6.13130.2025; СП 484.1311500.2020; ГОСТ Р 59638-2021.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Недоделок и дефектов, препятствующих проведению пусконаладочных работ, не выявлено.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Предъявлена исполнительная документация: </w:t>
      </w:r>
      <w:r>
        <w:rPr>
          <w:rFonts w:ascii="Times New Roman" w:hAnsi="Times New Roman" w:eastAsia="Times New Roman"/>
          <w:b w:val="0"/>
          <w:i/>
          <w:sz w:val="20"/>
        </w:rPr>
        <w:t>исполнительная схема 16/1/26-АПС,СОУЭ-ИД-АБК, листы 2–3; кабельный журнал 16/1/26-АПС,СОУЭ-ИД-АБК.КЖ; спецификация 16/1/26-АПС,СОУЭ-ИД-АБК.СО; АОСР № 1-СПС-АБК, 2-СПС-АБК, 3-СПС-АБК с реестром документов о качестве; журнал входного контроля; акт о смонтированном оборудовании № СПС-АБК-О.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системы пожарной сигнализации и системы оповещения и управления эвакуацией (АПС, СОУЭ) здания АБК окончены; система готова к проведению пусконаладочных работ (индивидуальных испытаний).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