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проведении индивидуальных испытаний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КПП. Непрерывная работа 72 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СКС-КПП-И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«02»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структурированной кабельной системы (СКС) здания КПП проведены в период с 10:00 30.10.2026 по 10:00 02.11.2026 — непрерывная работа в рабочем режиме в течение 72 ч.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Перед испытаниями выполнено измерение сопротивления изоляции кабельных линий (протокол № ПИ-СКС-КПП от 27.10.2026); оборудование смонтировано по акту № СКС-КПП-О, монтажные работы окончены (акт № СКС-КПП-М).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 ходе испытаний проверены: наличие соединения (link) на портах коммутационного оборудования для всех линий рабочих мест; работоспособность телефонных аппаратов; соответствие маркировки розеток и портов коммутационного оборудования кабельному журналу.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Отказов, ложных срабатываний и самопроизвольных переходов в неисправность за время испытаний не зафиксировано.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Структурированная кабельная система (СКС) здания КПП выдержала индивидуальные испытания (72 ч непрерывной работы); результаты — в техническом отчёте № ТО-СКС-КПП.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