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Объект капитального строительства: </w:t>
      </w:r>
      <w:r>
        <w:rPr>
          <w:rFonts w:ascii="Times New Roman" w:hAnsi="Times New Roman" w:eastAsia="Times New Roman"/>
          <w:b w:val="0"/>
          <w:i/>
          <w:sz w:val="20"/>
        </w:rPr>
        <w:t>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Застройщик (технический заказчик): </w:t>
      </w:r>
      <w:r>
        <w:rPr>
          <w:rFonts w:ascii="Times New Roman" w:hAnsi="Times New Roman" w:eastAsia="Times New Roman"/>
          <w:b w:val="0"/>
          <w:i/>
          <w:sz w:val="20"/>
        </w:rPr>
        <w:t>АНО «СОЮЗЭКСПЕРТИЗА» ТПП РФ, ОГРН 1027739381548, ИНН 7710310183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осуществляющее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Индивидуальный предприниматель Белоногова Ольга Андреевна, ОГРНИП 315723200029770, ИНН 720200188305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выполнившее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ООО «АльтЭн», ОГРН 1024000944098, ИНН 4025062969</w:t>
      </w:r>
    </w:p>
    <w:p>
      <w:pPr>
        <w:spacing w:after="0" w:before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АКТ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ввода в эксплуатацию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система контроля и управления доступом (СКУД), здание КПП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№ СКУД-КПП-В</w:t>
            </w:r>
          </w:p>
        </w:tc>
        <w:tc>
          <w:tcPr>
            <w:tcW w:type="dxa" w:w="496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«02» ноября 2026 г.</w:t>
            </w:r>
          </w:p>
        </w:tc>
      </w:tr>
    </w:tbl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>Комиссия в составе: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застройщика (технического заказчика) по вопросам строительного контроля: </w:t>
      </w:r>
      <w:r>
        <w:rPr>
          <w:rFonts w:ascii="Times New Roman" w:hAnsi="Times New Roman" w:eastAsia="Times New Roman"/>
          <w:b w:val="0"/>
          <w:i/>
          <w:sz w:val="20"/>
        </w:rPr>
        <w:t>главный специалист отдела строительного контроля Департамента строительного консалтинга Коренев Д.Ю., НРС НОСТРОЙ С-50-002782, приказ № 37 от 27.04.2026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осуществляющего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руководитель проекта Белоногов И.Ю., НРС НОСТРОЙ С-72-258451, приказ № 2 от 14.01.2026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выполнившего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начальник отдела систем технической безопасности ООО «АльтЭн» Иванчук М.В., приказ № 346 от 01.09.2026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эксплуатирующей организации: </w:t>
      </w:r>
      <w:r>
        <w:rPr>
          <w:rFonts w:ascii="Times New Roman" w:hAnsi="Times New Roman" w:eastAsia="Times New Roman"/>
          <w:b w:val="0"/>
          <w:i/>
          <w:sz w:val="20"/>
        </w:rPr>
        <w:t>_______________________________________________ (должность, Ф.И.О., документ о полномочиях)</w:t>
      </w:r>
    </w:p>
    <w:p>
      <w:pPr>
        <w:spacing w:after="40" w:before="60"/>
      </w:pPr>
      <w:r>
        <w:rPr>
          <w:rFonts w:ascii="Times New Roman" w:hAnsi="Times New Roman" w:eastAsia="Times New Roman"/>
          <w:b w:val="0"/>
          <w:i w:val="0"/>
          <w:sz w:val="20"/>
        </w:rPr>
        <w:t>рассмотрела предъявленные документы, провела комплексное опробование системы и составила настоящий акт о нижеследующем: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К вводу в эксплуатацию предъявлена система контроля и управления доступом (СКУД) здания КПП, смонтированная и налаженная ООО «АльтЭн» по рабочей документации 16/1/26-СКУД-Р, лист 4.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Монтажные работы окончены (акт № СКУД-КПП-М), пусконаладочные работы окончены (акт № СКУД-КПП-П, технический отчёт № ТО-СКУД-КПП).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Комплексное опробование системы проведено; система функционирует в соответствии с рабочей документацией.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Передана исполнительная документация: исполнительная схема 16/1/26-СКУД-ИД-КПП, лист 2; кабельный журнал 16/1/26-СКУД-ИД-КПП.КЖ; спецификация 16/1/26-СКУД-ИД-КПП.СО; АОСР № 1-СКУД-КПП, 2-СКУД-КПП с реестром документов о качестве; журнал входного контроля; акт о смонтированном оборудовании № СКУД-КПП-О; акт № СКУД-КПП-М; протокол № ПИ-СКУД-КПП; акт № СКУД-КПП-И; технический отчёт № ТО-СКУД-КПП; акт № СКУД-КПП-П; паспорта (руководства по эксплуатации) изготовителей оборудования.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Заключение: </w:t>
      </w:r>
      <w:r>
        <w:rPr>
          <w:rFonts w:ascii="Times New Roman" w:hAnsi="Times New Roman" w:eastAsia="Times New Roman"/>
          <w:b w:val="0"/>
          <w:i/>
          <w:sz w:val="20"/>
        </w:rPr>
        <w:t>система контроля и управления доступом (СКУД) здания КПП принимается и вводится в эксплуатацию с 02.11.2026.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0"/>
        </w:rPr>
        <w:t>Подписи: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236"/>
        <w:gridCol w:w="3685"/>
      </w:tblGrid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застройщика (технического заказчика) по вопросам строительного контроля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Коренев Д.Ю.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осуществляющего строительство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Белоногов И.Ю.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выполнившего монтаж и пусконаладочные работы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Иванчук М.В.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эксплуатирующей организации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________________ /</w:t>
            </w:r>
          </w:p>
        </w:tc>
      </w:tr>
    </w:tbl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