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ООО «АльтЭн», ОГРН 1024000944098, ИНН 4025062969</w:t>
      </w:r>
    </w:p>
    <w:p>
      <w:pPr>
        <w:spacing w:after="80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249035, Калужская обл., г. Обнинск, пр-т Маркса, д. 14, пом. 18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ТЕХНИЧЕСКИЙ ОТЧЁТ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о пусконаладочных работах № ТО-СКС-КПП</w:t>
      </w:r>
    </w:p>
    <w:p>
      <w:pPr>
        <w:spacing w:after="8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структурированная кабельная система (СКС), здание КПП</w:t>
      </w:r>
    </w:p>
    <w:p>
      <w:pPr>
        <w:spacing w:after="60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Объект: 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800" w:befor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Дата: 29.10.2026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520"/>
        <w:gridCol w:w="3402"/>
      </w:tblGrid>
      <w:tr>
        <w:tc>
          <w:tcPr>
            <w:tcW w:type="dxa" w:w="6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Составил: начальник отдела систем технической безопасности ООО «АльтЭн»</w:t>
            </w:r>
          </w:p>
        </w:tc>
        <w:tc>
          <w:tcPr>
            <w:tcW w:type="dxa" w:w="3402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 / Иванчук М.В. /</w:t>
            </w:r>
          </w:p>
        </w:tc>
      </w:tr>
      <w:tr>
        <w:tc>
          <w:tcPr>
            <w:tcW w:type="dxa" w:w="65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Согласовано: представитель лица, осуществляющего строительство, руководитель проекта</w:t>
            </w:r>
          </w:p>
        </w:tc>
        <w:tc>
          <w:tcPr>
            <w:tcW w:type="dxa" w:w="3402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 / Белоногов И.Ю. /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2"/>
        </w:rPr>
        <w:t>1. Общие сведения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Система: структурированная кабельная система (СКС), здание КПП.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Рабочая документация: 16/1/26-СКС-Р, лист 4. Исполнительная документация: 16/1/26-СКС-ИД-КПП, лист 2; кабельный журнал 16/1/26-СКС-ИД-КПП.КЖ; спецификация 16/1/26-СКС-ИД-КПП.СО.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Исполнитель пусконаладочных работ: ООО «АльтЭн», ОГРН 1024000944098, ИНН 4025062969.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Период пусконаладочных работ: 24.10.2026 — 29.10.2026.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Нормативные документы: СП 76.13330.2016 «Электротехнические устройства»; ГОСТ Р 53245-2008; ГОСТ Р 50571.16-2019; эксплуатационная документация изготовителей оборудования.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2. Состав системы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20"/>
        </w:rPr>
        <w:t>Оборудование — по ведомости к акту о смонтированном оборудовании № СКС-КПП-О: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4649"/>
        <w:gridCol w:w="2721"/>
        <w:gridCol w:w="1247"/>
        <w:gridCol w:w="850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464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</w:t>
            </w:r>
          </w:p>
        </w:tc>
        <w:tc>
          <w:tcPr>
            <w:tcW w:type="dxa" w:w="272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Патч-панель высокой плотности 19", 0,5U, 24 порта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пп1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управляемый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 MES2428 AC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K8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компьютерная RJ-45 кат. 6, накладная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 RJ-45 (8P8C) кат. 6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XS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компьютерная RJ-45 кат. 6 в кабель-канале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BRAVA RJ45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XS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телефонная RJ-45 кат. 5e в кабель-канале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BRAVA RJ45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Радиотелефон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Panasonic KX-TG6811RUB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Системный телефон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STA30G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Телефон проводной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TeXet TX-241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IP-телефон</w:t>
            </w:r>
          </w:p>
        </w:tc>
        <w:tc>
          <w:tcPr>
            <w:tcW w:type="dxa" w:w="272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Fanvil X301P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464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2721"/>
          </w:tcPr>
          <w:p/>
        </w:tc>
        <w:tc>
          <w:tcPr>
            <w:tcW w:type="dxa" w:w="1247"/>
          </w:tcPr>
          <w:p/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15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3. Выполненные работы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Проверка соответствия смонтированного оборудования и кабельных линий исполнительной документации (акты № СКС-КПП-О, № СКС-КПП-М).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Измерение сопротивления изоляции кабельных линий (протокол № ПИ-СКС-КПП от 24.10.2026, приложение 1).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Подключение, конфигурирование и настройка оборудования (адресация, параметры приборов и линий связи) в соответствии с эксплуатационной документацией изготовителей.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Индивидуальные испытания — непрерывная работа 72 ч с 26.10.2026 по 29.10.2026 (акт № СКС-КПП-И, приложение 2). Проверены: наличие соединения (link) на портах коммутационного оборудования для всех линий рабочих мест; работоспособность телефонных аппаратов; соответствие маркировки розеток и портов коммутационного оборудования кабельному журналу.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4. Результаты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Сопротивление изоляции кабельных линий соответствует нормам (протокол № ПИ-СКС-КПП).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Все 15 единиц оборудования работоспособны, функционируют в соответствии с рабочей документацией и эксплуатационной документацией изготовителей.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Отказов и ложных срабатываний за время индивидуальных испытаний не зафиксировано.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5. Заключение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/>
          <w:sz w:val="20"/>
        </w:rPr>
        <w:t>Пусконаладочные работы структурированной кабельной системы (СКС) здания КПП выполнены в полном объёме. Система готова к комплексному опробованию и вводу в эксплуатацию.</w:t>
      </w:r>
    </w:p>
    <w:p>
      <w:pPr>
        <w:spacing w:after="20" w:before="120"/>
      </w:pPr>
      <w:r>
        <w:rPr>
          <w:rFonts w:ascii="Times New Roman" w:hAnsi="Times New Roman" w:eastAsia="Times New Roman"/>
          <w:b/>
          <w:i w:val="0"/>
          <w:sz w:val="20"/>
        </w:rPr>
        <w:t>Приложения: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Протокол № ПИ-СКС-КПП измерения сопротивления изоляции кабельных линий от 24.10.2026.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Акт о проведении индивидуальных испытаний № СКС-КПП-И от 29.10.2026.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Копия свидетельства о поверке средства измерений (Sonel MPI-525).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