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КПП.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СПС-КПП-И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пожарной сигнализации и системы оповещения и управления эвакуацией (АПС, СОУЭ) здания КПП проведены в период с 10:00 25.10.2026 по 10:00 28.10.2026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ПИ-СПС-КПП от 24.10.2026); оборудование смонтировано по акту № СПС-КПП-О, монтажные работы окончены (акт № СПС-КПП-М).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формирование извещений «Пожар», «Неисправность» адресными пожарными извещателями (ручными и дымовыми) и их передача на приборы приёмно-контрольные и управления; контроль исправности адресных линий связи (ДПЛС) и работа изолирующих блоков; запуск СОУЭ: световые оповещатели «Выход», звуковые оповещатели; выдача управляющих сигналов адресными релейными блоками и устройствами коммуникационными; отображение состояния на блоке контроля и индикации; работа от основного и резервного источников питания, автоматический переход на резерв и обратно.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пожарной сигнализации и система оповещения и управления эвакуацией (АПС, СОУЭ) здания КПП выдержала индивидуальные испытания (72 ч непрерывной работы); результаты — в техническом отчёте № ТО-СПС-КПП.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