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 Recuerde que estos script funcionan con utilitarios CDS/ISIS con versión para Linux.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Estos utilitarios deben ser accesibles desde la variable del entorno de sistema.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