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You start off in state q1, you will stay in this state with every input except for the input unlock. This input will change the state to q2. From this state you can go into different states depending on your input. if you M you go to state q3, if you input C you go to q4 and if you give a movement input you go to q5. note that if you give the input unlock again, nothing will change. From this point forward, the state you're going into depends on your previous inputs as well as the new input. For example, if i mined (q3) and then crafted i would end up in state q6. also if you give an input that you already have given you will stay in the same state. than eventually if you at one point have inputted C, M and a movement input you will end up  at state q9. in all the states from q2 until q8 if you had given the input open the game would go straight back to state q1 and you would have to start over. however in state q9 it is the only input which will change the state to q10. This means you have opened the secret door.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