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95" w:rsidRPr="00D90B95" w:rsidRDefault="00D90B95" w:rsidP="00D90B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arquitetura de um </w:t>
      </w: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Sistema de Controle de Inadimplência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deve ser planejada para gerenciar e automatizar os processos relacionados ao controle de pagamentos, identificação de inadimplentes, geração de relatórios e análise de dados. A estrutura deve garantir que o sistema seja escalável, seguro e eficiente. A seguir estão os detalhes para a arquitetura de tal sistema, considerando que ele será desenvolvido com Python e PyQt6 para a interface desktop, e usará Excel (.XLS) p</w:t>
      </w:r>
      <w:bookmarkStart w:id="0" w:name="_GoBack"/>
      <w:bookmarkEnd w:id="0"/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ara a importação de dados financeiros.</w:t>
      </w:r>
    </w:p>
    <w:p w:rsidR="00D90B95" w:rsidRPr="00D90B95" w:rsidRDefault="00D90B95" w:rsidP="00D90B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1. Camadas da Arquitetura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Apresentação (Frontend)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PyQt6 (Interface Gráfica)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 interface deve ser simples, intuitiva e responsiva. O usuário deve ser capaz de visualizar dados financeiros, acessar alertas de inadimplência, gerar relatórios e importar arquivos Excel. A UI pode incluir: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Dashboard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gráficos e resumos de inadimplência.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Formulários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entrada de dados (como cadastro de clientes, pagamentos realizados).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Notificações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alertas de inadimplência.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Opção de Exportação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gerar relatórios em Excel ou PDF.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Filtros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visualização detalhada dos dados (por exemplo, por data, valor, status do pagamento).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Lógica de Negócio (Backend)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Python (Lógica do Sistema)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Processamento de Arquivos Excel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Usar bibliotecas como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pandas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openpyxl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importar, manipular e processar arquivos .XLS.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Análise de Inadimplência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Implementação das regras de negócios para identificar clientes inadimplentes, considerando: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Data de vencimento.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Status de pagamento.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de juros e multas.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Definição de alertas para vencimentos maiores que 30 dias, 60 dias, etc.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Cálculos de Pendências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Comparação dos valores pagos e devidos, gerando relatórios de inadimplência detalhados.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Armazenamento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O sistema pode usar uma base de dados local (SQLite ou CSV) para armazenar informações históricas de inadimplência.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Alertas e Notificações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Função para enviar notificações quando um cliente atingir um status de inadimplência específico.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Relatórios Dinâmicos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Geração de relatórios detalhados em Excel ou PDF.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Persistência (Armazenamento de Dados)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Banco de Dados Local (SQLite ou CSV)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Estrutura do Banco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Tabelas principais: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Clientes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Pagamentos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Inadimplência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Parcelas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D90B95" w:rsidRPr="00D90B95" w:rsidRDefault="00D90B95" w:rsidP="00D90B95">
      <w:pPr>
        <w:numPr>
          <w:ilvl w:val="3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Relacionamentos entre as tabelas para garantir integridade dos dados.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Armazenamento Incremental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Ao importar novos arquivos Excel, as informações são adicionadas ao banco sem sobrescrever os dados anteriores.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Backup e Recuperação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Funcionalidade para garantir que os dados armazenados possam ser recuperados em caso de falhas.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Integração e Processamento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Leitura e Processamento de Arquivos Excel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 lógica para processar arquivos Excel pode ser dividida em funções específicas, como: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Importação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Extrair informações de créditos, saldos, dívidas, pagamentos e atrasos dos arquivos Excel.</w:t>
      </w:r>
    </w:p>
    <w:p w:rsidR="00D90B95" w:rsidRPr="00D90B95" w:rsidRDefault="00D90B95" w:rsidP="00D90B95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Validação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Verificar se os dados importados estão corretos (por exemplo, datas, valores, formatos).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Cálculo de Inadimplência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Após a importação dos dados, o sistema realiza o cálculo da inadimplência com base nas datas de vencimento e pagamentos realizados.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Segurança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Autenticação de Usuários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Sistema de login para diferentes níveis de acesso (administrador, usuários com permissão limitada).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Criptografia de Dados Sensíveis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Garantir que informações sensíveis, como dados financeiros, sejam criptografadas durante o armazenamento e transmissão.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Controle de Acesso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Permitir que apenas usuários autorizados acessem e editem informações importantes.</w:t>
      </w:r>
    </w:p>
    <w:p w:rsidR="00D90B95" w:rsidRPr="00D90B95" w:rsidRDefault="00D90B95" w:rsidP="00D90B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Camada de Relatórios e Visualização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Visualização Gráfica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O uso de bibliotecas como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matplotlib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PyQtGraph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pode ser utilizado para apresentar gráficos de inadimplência, evolução de pagamentos, etc.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Relatórios Exportáveis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 funcionalidade de gerar relatórios em Excel ou PDF para facilitar o compartilhamento e análise externa.</w:t>
      </w:r>
    </w:p>
    <w:p w:rsidR="00D90B95" w:rsidRPr="00D90B95" w:rsidRDefault="00D90B95" w:rsidP="00D90B9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Filtros e Pesquisa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Permitir que o usuário filtre dados e personalize os relatórios com base em critérios como data, valor e status de pagamento.</w:t>
      </w:r>
    </w:p>
    <w:p w:rsidR="00D90B95" w:rsidRPr="00D90B95" w:rsidRDefault="00D90B95" w:rsidP="00D90B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2. Fluxo do Sistema</w:t>
      </w:r>
    </w:p>
    <w:p w:rsidR="00D90B95" w:rsidRPr="00D90B95" w:rsidRDefault="00D90B95" w:rsidP="00D90B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Importação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 usuário importa um arquivo Excel contendo dados financeiros.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 sistema valida e organiza os dados, realizando o tratamento necessário (ex: remoção de dados inválidos).</w:t>
      </w:r>
    </w:p>
    <w:p w:rsidR="00D90B95" w:rsidRPr="00D90B95" w:rsidRDefault="00D90B95" w:rsidP="00D90B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Análise de Inadimplência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 sistema verifica os pagamentos realizados em comparação com os valores devidos e as datas de vencimento.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Gera alertas e marca clientes como inadimplentes conforme a regra de negócios (ex: atraso superior a 30 dias).</w:t>
      </w:r>
    </w:p>
    <w:p w:rsidR="00D90B95" w:rsidRPr="00D90B95" w:rsidRDefault="00D90B95" w:rsidP="00D90B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Exibição de Resultados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 Dashboard mostra uma visão geral da inadimplência, com gráficos e resumos.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Os relatórios detalhados são gerados conforme a necessidade do usuário, com informações sobre o status de cada cliente e valor pendente.</w:t>
      </w:r>
    </w:p>
    <w:p w:rsidR="00D90B95" w:rsidRPr="00D90B95" w:rsidRDefault="00D90B95" w:rsidP="00D90B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Geração de Relatórios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O sistema gera relatórios financeiros e de inadimplência que podem ser exportados para Excel ou PDF.</w:t>
      </w:r>
    </w:p>
    <w:p w:rsidR="00D90B95" w:rsidRPr="00D90B95" w:rsidRDefault="00D90B95" w:rsidP="00D90B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Notificação e Ações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:rsidR="00D90B95" w:rsidRPr="00D90B95" w:rsidRDefault="00D90B95" w:rsidP="00D90B9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O sistema pode enviar notificações sobre inadimplência para os administradores ou clientes, caso haja essa funcionalidade configurada.</w:t>
      </w:r>
    </w:p>
    <w:p w:rsidR="00D90B95" w:rsidRPr="00D90B95" w:rsidRDefault="00D90B95" w:rsidP="00D90B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3. Tecnologias e Ferramentas</w:t>
      </w:r>
    </w:p>
    <w:p w:rsidR="00D90B95" w:rsidRPr="00D90B95" w:rsidRDefault="00D90B95" w:rsidP="00D90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Frontend (UI)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PyQt6 para a construção da interface desktop.</w:t>
      </w:r>
    </w:p>
    <w:p w:rsidR="00D90B95" w:rsidRPr="00D90B95" w:rsidRDefault="00D90B95" w:rsidP="00D90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Backend (Lógica de Processamento)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Python com bibliotecas como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pandas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manipulação de dados e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openpyxl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lidar com arquivos Excel.</w:t>
      </w:r>
    </w:p>
    <w:p w:rsidR="00D90B95" w:rsidRPr="00D90B95" w:rsidRDefault="00D90B95" w:rsidP="00D90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Banco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SQLite para armazenamento local ou CSV para simplicidade.</w:t>
      </w:r>
    </w:p>
    <w:p w:rsidR="00D90B95" w:rsidRPr="00D90B95" w:rsidRDefault="00D90B95" w:rsidP="00D90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Visualização de Dados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matplotlib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ou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PyQtGraph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gráficos.</w:t>
      </w:r>
    </w:p>
    <w:p w:rsidR="00D90B95" w:rsidRPr="00D90B95" w:rsidRDefault="00D90B95" w:rsidP="00D90B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Relatórios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Bibliotecas como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openpyxl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geração de relatórios Excel ou </w:t>
      </w:r>
      <w:r w:rsidRPr="00D90B95">
        <w:rPr>
          <w:rFonts w:ascii="Courier New" w:eastAsia="Times New Roman" w:hAnsi="Courier New" w:cs="Courier New"/>
          <w:sz w:val="20"/>
          <w:szCs w:val="20"/>
          <w:lang w:eastAsia="pt-PT"/>
        </w:rPr>
        <w:t>ReportLab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PDFs.</w:t>
      </w:r>
    </w:p>
    <w:p w:rsidR="00D90B95" w:rsidRPr="00D90B95" w:rsidRDefault="00D90B95" w:rsidP="00D90B9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4. Considerações Finais</w:t>
      </w:r>
    </w:p>
    <w:p w:rsidR="00D90B95" w:rsidRPr="00D90B95" w:rsidRDefault="00D90B95" w:rsidP="00D90B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Escalabilidade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 arquitetura pode ser expandida para incluir novas funcionalidades, como a integração com sistemas de pagamento online ou o envio de e-mails automáticos para inadimplentes.</w:t>
      </w:r>
    </w:p>
    <w:p w:rsidR="00D90B95" w:rsidRPr="00D90B95" w:rsidRDefault="00D90B95" w:rsidP="00D90B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Usabilidade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A interface deve ser projetada para ser simples e intuitiva, com foco na facilidade de navegação e no acesso rápido às informações mais relevantes.</w:t>
      </w:r>
    </w:p>
    <w:p w:rsidR="00D90B95" w:rsidRPr="00D90B95" w:rsidRDefault="00D90B95" w:rsidP="00D90B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Manutenibilidade</w:t>
      </w: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: O código e a estrutura do banco de dados devem ser organizados de forma a permitir manutenções e atualizações futuras sem causar problemas na operação diária do sistema.</w:t>
      </w:r>
    </w:p>
    <w:p w:rsidR="00D90B95" w:rsidRPr="00D90B95" w:rsidRDefault="00D90B95" w:rsidP="00D90B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0B95">
        <w:rPr>
          <w:rFonts w:ascii="Times New Roman" w:eastAsia="Times New Roman" w:hAnsi="Times New Roman" w:cs="Times New Roman"/>
          <w:sz w:val="24"/>
          <w:szCs w:val="24"/>
          <w:lang w:eastAsia="pt-PT"/>
        </w:rPr>
        <w:t>Essa arquitetura proporciona um sistema robusto, flexível e eficiente, com todas as funcionalidades necessárias para o controle de inadimplência de forma automatizada e otimizada.</w:t>
      </w:r>
    </w:p>
    <w:p w:rsidR="00773D58" w:rsidRDefault="00773D58" w:rsidP="00D90B95">
      <w:pPr>
        <w:spacing w:line="360" w:lineRule="auto"/>
      </w:pPr>
    </w:p>
    <w:sectPr w:rsidR="00773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2E9"/>
    <w:multiLevelType w:val="multilevel"/>
    <w:tmpl w:val="278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D7E8A"/>
    <w:multiLevelType w:val="multilevel"/>
    <w:tmpl w:val="96C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A33B7"/>
    <w:multiLevelType w:val="multilevel"/>
    <w:tmpl w:val="51C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032ED"/>
    <w:multiLevelType w:val="multilevel"/>
    <w:tmpl w:val="D9FA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95"/>
    <w:rsid w:val="00773D58"/>
    <w:rsid w:val="00D9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83DCE-15AA-455B-9E32-7B4561F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0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0B9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9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D90B9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90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Priza -Crédito</dc:creator>
  <cp:keywords/>
  <dc:description/>
  <cp:lastModifiedBy>Priza -Crédito</cp:lastModifiedBy>
  <cp:revision>1</cp:revision>
  <dcterms:created xsi:type="dcterms:W3CDTF">2024-12-12T17:01:00Z</dcterms:created>
  <dcterms:modified xsi:type="dcterms:W3CDTF">2024-12-12T17:05:00Z</dcterms:modified>
</cp:coreProperties>
</file>