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4884B" w14:textId="0A3D8D52" w:rsidR="00BE5BAF" w:rsidRDefault="00584233" w:rsidP="00927BBA">
      <w:pPr>
        <w:ind w:left="270"/>
        <w:outlineLvl w:val="0"/>
        <w:rPr>
          <w:b/>
          <w:color w:val="808080" w:themeColor="background1" w:themeShade="80"/>
          <w:sz w:val="36"/>
          <w:szCs w:val="44"/>
        </w:rPr>
      </w:pPr>
      <w:r>
        <w:rPr>
          <w:b/>
          <w:color w:val="595959" w:themeColor="text1" w:themeTint="A6"/>
          <w:sz w:val="40"/>
          <w:szCs w:val="48"/>
        </w:rPr>
        <w:t>PROJECT CHARTER</w:t>
      </w:r>
      <w:r w:rsidR="00927BBA">
        <w:rPr>
          <w:b/>
          <w:color w:val="595959" w:themeColor="text1" w:themeTint="A6"/>
          <w:sz w:val="40"/>
          <w:szCs w:val="48"/>
        </w:rPr>
        <w:t xml:space="preserve"> </w:t>
      </w:r>
      <w:r w:rsidR="004D7B09">
        <w:rPr>
          <w:b/>
          <w:color w:val="595959" w:themeColor="text1" w:themeTint="A6"/>
          <w:sz w:val="40"/>
          <w:szCs w:val="48"/>
        </w:rPr>
        <w:t>DRAFT</w:t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  <w:t xml:space="preserve">Status: </w:t>
      </w:r>
      <w:r w:rsidR="004D7B09" w:rsidRPr="00564EC1">
        <w:rPr>
          <w:b/>
          <w:color w:val="FF0000"/>
          <w:sz w:val="40"/>
          <w:szCs w:val="48"/>
        </w:rPr>
        <w:t>PENDING</w:t>
      </w:r>
      <w:r w:rsidR="00681CAC" w:rsidRPr="00681CAC">
        <w:rPr>
          <w:noProof/>
        </w:rPr>
        <w:t xml:space="preserve"> </w:t>
      </w:r>
    </w:p>
    <w:p w14:paraId="6A574E74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tbl>
      <w:tblPr>
        <w:tblW w:w="11225" w:type="dxa"/>
        <w:tblInd w:w="270" w:type="dxa"/>
        <w:tblLook w:val="04A0" w:firstRow="1" w:lastRow="0" w:firstColumn="1" w:lastColumn="0" w:noHBand="0" w:noVBand="1"/>
      </w:tblPr>
      <w:tblGrid>
        <w:gridCol w:w="3103"/>
        <w:gridCol w:w="4354"/>
        <w:gridCol w:w="1482"/>
        <w:gridCol w:w="1533"/>
        <w:gridCol w:w="1694"/>
      </w:tblGrid>
      <w:tr w:rsidR="00927BBA" w:rsidRPr="00927BBA" w14:paraId="16626A8A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A2D91F6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GENERAL PROJECT INFORMATION</w:t>
            </w:r>
          </w:p>
        </w:tc>
        <w:tc>
          <w:tcPr>
            <w:tcW w:w="1482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1457C8F" w14:textId="6007869F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21C84CE6" w14:textId="28AFB944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C3AC9F5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4D7B09" w:rsidRPr="00927BBA" w14:paraId="3B24885F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E16343" w14:textId="1FB9D806" w:rsidR="004D7B09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COMPANY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A9D6C1" w14:textId="0A33BE14" w:rsidR="004D7B09" w:rsidRPr="00927BBA" w:rsidRDefault="00AC3D13" w:rsidP="004D7B09">
            <w:pPr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Meats Butcher Shoppe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0AD04" w14:textId="77777777" w:rsidR="004D7B09" w:rsidRPr="00927BBA" w:rsidRDefault="004D7B09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A3285" w14:textId="77777777" w:rsidR="004D7B09" w:rsidRPr="00927BBA" w:rsidRDefault="004D7B09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6210D767" w14:textId="77777777" w:rsidR="004D7B09" w:rsidRPr="00927BBA" w:rsidRDefault="004D7B09" w:rsidP="00927BBA">
            <w:pPr>
              <w:ind w:firstLineChars="100" w:firstLine="200"/>
              <w:rPr>
                <w:rFonts w:ascii="Arial" w:hAnsi="Arial" w:cs="Arial"/>
                <w:noProof/>
                <w:szCs w:val="20"/>
              </w:rPr>
            </w:pPr>
          </w:p>
        </w:tc>
      </w:tr>
      <w:tr w:rsidR="00927BBA" w:rsidRPr="00927BBA" w14:paraId="07F43500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9DDBE4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0996AA" w14:textId="3C489DF1" w:rsidR="00927BBA" w:rsidRPr="00927BBA" w:rsidRDefault="00927BBA" w:rsidP="683F05A2">
            <w:pPr>
              <w:jc w:val="both"/>
              <w:rPr>
                <w:rFonts w:cs="Arial"/>
                <w:color w:val="000000"/>
              </w:rPr>
            </w:pPr>
            <w:r w:rsidRPr="683F05A2">
              <w:rPr>
                <w:rFonts w:cs="Arial"/>
                <w:color w:val="000000" w:themeColor="text1"/>
              </w:rPr>
              <w:t> </w:t>
            </w:r>
            <w:r w:rsidR="00AC3D13">
              <w:rPr>
                <w:rFonts w:cs="Arial"/>
                <w:color w:val="000000" w:themeColor="text1"/>
              </w:rPr>
              <w:t>Sales and Product Review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D39E" w14:textId="313DFE12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  <w:tbl>
            <w:tblPr>
              <w:tblW w:w="12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</w:tblGrid>
            <w:tr w:rsidR="00927BBA" w:rsidRPr="00927BBA" w14:paraId="36983E20" w14:textId="77777777" w:rsidTr="00927BBA">
              <w:trPr>
                <w:trHeight w:val="314"/>
                <w:tblCellSpacing w:w="0" w:type="dxa"/>
              </w:trPr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13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F448C4" w14:textId="77777777" w:rsidR="00927BBA" w:rsidRPr="00927BBA" w:rsidRDefault="00927BBA" w:rsidP="00927BBA">
                  <w:pPr>
                    <w:rPr>
                      <w:rFonts w:ascii="Arial" w:hAnsi="Arial" w:cs="Arial"/>
                      <w:szCs w:val="20"/>
                    </w:rPr>
                  </w:pPr>
                </w:p>
              </w:tc>
            </w:tr>
          </w:tbl>
          <w:p w14:paraId="099430F0" w14:textId="77777777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27EE" w14:textId="27CA4B1E" w:rsidR="00927BBA" w:rsidRPr="00927BBA" w:rsidRDefault="00927BBA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3D68689" w14:textId="29892433" w:rsidR="00927BBA" w:rsidRPr="00927BBA" w:rsidRDefault="00C95522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ascii="Arial" w:hAnsi="Arial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9C6DD0" wp14:editId="43FFEE1E">
                      <wp:simplePos x="0" y="0"/>
                      <wp:positionH relativeFrom="column">
                        <wp:posOffset>-1318895</wp:posOffset>
                      </wp:positionH>
                      <wp:positionV relativeFrom="paragraph">
                        <wp:posOffset>111760</wp:posOffset>
                      </wp:positionV>
                      <wp:extent cx="2273300" cy="908050"/>
                      <wp:effectExtent l="0" t="0" r="0" b="6350"/>
                      <wp:wrapNone/>
                      <wp:docPr id="5" name="Text 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7D1E2D1-6685-8147-85C8-1BC9A2A412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0" cy="908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38100" cmpd="dbl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AF6701" w14:textId="77777777" w:rsidR="00927BBA" w:rsidRDefault="00927BBA" w:rsidP="00927BBA">
                                  <w:pPr>
                                    <w:textAlignment w:val="baseline"/>
                                    <w:rPr>
                                      <w:rFonts w:eastAsia="Tahoma" w:cs="Tahoma"/>
                                      <w:b/>
                                      <w:bCs/>
                                      <w:color w:val="000000" w:themeColor="text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ahoma" w:cs="Tahoma"/>
                                      <w:b/>
                                      <w:bCs/>
                                      <w:color w:val="000000" w:themeColor="text1"/>
                                      <w:szCs w:val="20"/>
                                    </w:rPr>
                                    <w:t>IMPORTANT REMINDER</w:t>
                                  </w:r>
                                </w:p>
                                <w:p w14:paraId="249898A5" w14:textId="5843AC61" w:rsidR="00927BBA" w:rsidRDefault="00C95522" w:rsidP="00927BBA">
                                  <w:pPr>
                                    <w:textAlignment w:val="baseline"/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  <w:t>Fill in this document to the best of your abilities.  This is your project, so you can make things up!</w:t>
                                  </w:r>
                                  <w:r w:rsidR="00927BBA"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vertOverflow="clip" wrap="square" lIns="91440" tIns="91440" rIns="91440" bIns="9144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C6D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103.85pt;margin-top:8.8pt;width:179pt;height:7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ZPIQIAACMEAAAOAAAAZHJzL2Uyb0RvYy54bWysU8FuGyEQvVfqPyDu9a7tpLVXXkdp0lSV&#10;0qZS0g9ggd1FBYYC9q7/vgPrOG5zq3pBDAxv3rx5bK5Go8le+qDA1nQ+KymRloNQtqvpj6e7dytK&#10;QmRWMA1W1vQgA73avn2zGVwlF9CDFtITBLGhGlxN+xhdVRSB99KwMAMnLV624A2LGPquEJ4NiG50&#10;sSjL98UAXjgPXIaAp7fTJd1m/LaVPD60bZCR6Joit5hXn9cmrcV2w6rOM9crfqTB/oGFYcpi0RPU&#10;LYuM7Lx6BWUU9xCgjTMOpoC2VVzmHrCbeflXN489czL3guIEd5Ip/D9Y/m3/6L57EsePMOIAcxPB&#10;3QP/GYiFm57ZTl57D0MvmcDC8yRZMbhQHZ8mqUMVEkgzfAWBQ2a7CBlobL1JqmCfBNFxAIeT6HKM&#10;hOPhYvFhuSzxiuPdulyVl3kqBaueXzsf4mcJhqRNTT0ONaOz/X2IiQ2rnlNSsQBaiTuldQ6SkeSN&#10;9mTP0AJNN3WodwapTmfryxLLTzjZdyk9o/6BpC0ZarpczTNX40RNRaMzEQupXLaSURH9rJWp6Qph&#10;J2BWJfE+WZFTIlN62iNxbY9qJgEnKePYjJiYVG1AHFBX/F/xAZdWA1LgWjlKBvRsTcOvHfOSEv3F&#10;4mzW84uLZPLzwJ8HzXnALO8Bv0KkZOe86nrUdlLHwjVOsFVZ3BceR6boxKzO8dckq5/HOevlb29/&#10;AwAA//8DAFBLAwQUAAYACAAAACEA11cETuAAAAALAQAADwAAAGRycy9kb3ducmV2LnhtbEyPwU7D&#10;MAyG70i8Q2QkLmhLVkSLStNpAgES4sJAO2eNaTsapzRZW94e7wQ3W/+n35+L9ew6MeIQWk8aVksF&#10;AqnytqVaw8f74+IWRIiGrOk8oYYfDLAuz88Kk1s/0RuO21gLLqGQGw1NjH0uZagadCYsfY/E2acf&#10;nIm8DrW0g5m43HUyUSqVzrTEFxrT432D1df26DTspnH30j5vDv3V6/TUrsaH5NsdtL68mDd3ICLO&#10;8Q+Gkz6rQ8lOe38kG0SnYZGoLGOWkywFcSJu1DWIPQ+pSkGWhfz/Q/kLAAD//wMAUEsBAi0AFAAG&#10;AAgAAAAhALaDOJL+AAAA4QEAABMAAAAAAAAAAAAAAAAAAAAAAFtDb250ZW50X1R5cGVzXS54bWxQ&#10;SwECLQAUAAYACAAAACEAOP0h/9YAAACUAQAACwAAAAAAAAAAAAAAAAAvAQAAX3JlbHMvLnJlbHNQ&#10;SwECLQAUAAYACAAAACEA1jCmTyECAAAjBAAADgAAAAAAAAAAAAAAAAAuAgAAZHJzL2Uyb0RvYy54&#10;bWxQSwECLQAUAAYACAAAACEA11cETuAAAAALAQAADwAAAAAAAAAAAAAAAAB7BAAAZHJzL2Rvd25y&#10;ZXYueG1sUEsFBgAAAAAEAAQA8wAAAIgFAAAAAA==&#10;" fillcolor="#f2f2f2 [3052]" stroked="f" strokeweight="3pt">
                      <v:stroke linestyle="thinThin"/>
                      <v:textbox inset=",7.2pt,,7.2pt">
                        <w:txbxContent>
                          <w:p w14:paraId="4BAF6701" w14:textId="77777777" w:rsidR="00927BBA" w:rsidRDefault="00927BBA" w:rsidP="00927BBA">
                            <w:pPr>
                              <w:textAlignment w:val="baseline"/>
                              <w:rPr>
                                <w:rFonts w:eastAsia="Tahoma" w:cs="Tahom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eastAsia="Tahoma" w:cs="Tahom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  <w:t>IMPORTANT REMINDER</w:t>
                            </w:r>
                          </w:p>
                          <w:p w14:paraId="249898A5" w14:textId="5843AC61" w:rsidR="00927BBA" w:rsidRDefault="00C95522" w:rsidP="00927BBA">
                            <w:pPr>
                              <w:textAlignment w:val="baseline"/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  <w:t>Fill in this document to the best of your abilities.  This is your project, so you can make things up!</w:t>
                            </w:r>
                            <w:r w:rsidR="00927BBA"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7BBA"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5A2615E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A204F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SPONSOR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A5218A" w14:textId="5473D3C8" w:rsidR="00927BBA" w:rsidRPr="00927BBA" w:rsidRDefault="004D7B09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  Alyson Downs (CVTC Instructor)</w:t>
            </w: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929C" w14:textId="021A4C6D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3E98" w14:textId="318E8AE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A63117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59FD78C8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7E2A23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MANAGER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237C7F" w14:textId="3B9EA5EA" w:rsidR="00927BBA" w:rsidRPr="00927BBA" w:rsidRDefault="00AC3D13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Eilis Mattoon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F0AD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DCD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6B0DC3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64DD5944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0F7715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EMAIL ADDRESS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584615" w14:textId="6A72FDB3" w:rsidR="00927BBA" w:rsidRPr="00927BBA" w:rsidRDefault="00AC3D13" w:rsidP="004D7B09">
            <w:pPr>
              <w:ind w:firstLineChars="100" w:firstLine="200"/>
              <w:rPr>
                <w:rFonts w:cs="Arial"/>
                <w:color w:val="000000"/>
                <w:szCs w:val="20"/>
                <w:u w:val="single"/>
              </w:rPr>
            </w:pPr>
            <w:r>
              <w:rPr>
                <w:rFonts w:cs="Arial"/>
                <w:color w:val="000000"/>
                <w:szCs w:val="20"/>
                <w:u w:val="single"/>
              </w:rPr>
              <w:t>emattoon@student.cvtc.edu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6B5E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  <w:u w:val="single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E9E3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A3D8328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B61AB09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B6675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PHONE NUMBER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A71BB7" w14:textId="77777777" w:rsidR="00927BBA" w:rsidRPr="00927BBA" w:rsidRDefault="00927BBA" w:rsidP="004D7B09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34A4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466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FE0BA8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568F874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DF374DD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START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D72258" w14:textId="54BD60C6" w:rsidR="00927BBA" w:rsidRPr="00927BBA" w:rsidRDefault="00927BBA" w:rsidP="004D7B09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AC3D13">
              <w:rPr>
                <w:rFonts w:cs="Arial"/>
                <w:color w:val="000000"/>
                <w:szCs w:val="20"/>
              </w:rPr>
              <w:t>April 13</w:t>
            </w:r>
            <w:proofErr w:type="gramStart"/>
            <w:r w:rsidR="00AC3D13" w:rsidRPr="00AC3D1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="00AC3D13">
              <w:rPr>
                <w:rFonts w:cs="Arial"/>
                <w:color w:val="000000"/>
                <w:szCs w:val="20"/>
                <w:vertAlign w:val="superscript"/>
              </w:rPr>
              <w:t xml:space="preserve"> </w:t>
            </w:r>
            <w:r w:rsidR="00AC3D13">
              <w:rPr>
                <w:rFonts w:cs="Arial"/>
                <w:color w:val="000000"/>
                <w:szCs w:val="20"/>
              </w:rPr>
              <w:t>,</w:t>
            </w:r>
            <w:proofErr w:type="gramEnd"/>
            <w:r w:rsidR="00AC3D13">
              <w:rPr>
                <w:rFonts w:cs="Arial"/>
                <w:color w:val="000000"/>
                <w:szCs w:val="20"/>
              </w:rPr>
              <w:t xml:space="preserve"> 2025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5E90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96ED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6377C90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43BCF37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102FDE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COMPLETION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091431" w14:textId="0CF77805" w:rsidR="00927BBA" w:rsidRPr="00927BBA" w:rsidRDefault="00927BBA" w:rsidP="004D7B09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AC3D13">
              <w:rPr>
                <w:rFonts w:cs="Arial"/>
                <w:color w:val="000000"/>
                <w:szCs w:val="20"/>
              </w:rPr>
              <w:t xml:space="preserve">May </w:t>
            </w:r>
            <w:r w:rsidR="00FD1DD3">
              <w:rPr>
                <w:rFonts w:cs="Arial"/>
                <w:color w:val="000000"/>
                <w:szCs w:val="20"/>
              </w:rPr>
              <w:t>6</w:t>
            </w:r>
            <w:proofErr w:type="gramStart"/>
            <w:r w:rsidR="00FD1DD3">
              <w:rPr>
                <w:rFonts w:cs="Arial"/>
                <w:color w:val="000000"/>
                <w:szCs w:val="20"/>
              </w:rPr>
              <w:t>t</w:t>
            </w:r>
            <w:r w:rsidR="00AC3D13" w:rsidRPr="00AC3D13">
              <w:rPr>
                <w:rFonts w:cs="Arial"/>
                <w:color w:val="000000"/>
                <w:szCs w:val="20"/>
                <w:vertAlign w:val="superscript"/>
              </w:rPr>
              <w:t>h</w:t>
            </w:r>
            <w:r w:rsidR="00AC3D13">
              <w:rPr>
                <w:rFonts w:cs="Arial"/>
                <w:color w:val="000000"/>
                <w:szCs w:val="20"/>
              </w:rPr>
              <w:t xml:space="preserve"> ,</w:t>
            </w:r>
            <w:proofErr w:type="gramEnd"/>
            <w:r w:rsidR="00AC3D13">
              <w:rPr>
                <w:rFonts w:cs="Arial"/>
                <w:color w:val="000000"/>
                <w:szCs w:val="20"/>
              </w:rPr>
              <w:t xml:space="preserve"> 2025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6CA5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CF5C5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207D5BE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B46A3EC" w14:textId="77777777" w:rsidTr="683F05A2">
        <w:trPr>
          <w:trHeight w:val="314"/>
        </w:trPr>
        <w:tc>
          <w:tcPr>
            <w:tcW w:w="112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0CC5E34" w14:textId="634E94E5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THE PROBLEM OR ISSUE, GOALS, OBJECTIVES, AND DELIVERABLES OF THIS PROJEC</w:t>
            </w:r>
            <w:r>
              <w:rPr>
                <w:rFonts w:cs="Arial"/>
                <w:b/>
                <w:bCs/>
                <w:color w:val="FFFFFF"/>
                <w:szCs w:val="20"/>
              </w:rPr>
              <w:t>T</w:t>
            </w:r>
          </w:p>
        </w:tc>
      </w:tr>
      <w:tr w:rsidR="00927BBA" w:rsidRPr="00927BBA" w14:paraId="0CA80039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0B3C99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PROBLEM OR ISSUE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A208556" w14:textId="028C9E64" w:rsidR="00927BBA" w:rsidRPr="00927BBA" w:rsidRDefault="00AC3D1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Currently, there’s a lack of a structured system for tracking sales trends, inventory, and customer purchasing patterns. We need clear insights to identify peak sale times, manage stock, and evaluate product profitability.</w:t>
            </w:r>
          </w:p>
        </w:tc>
      </w:tr>
      <w:tr w:rsidR="00927BBA" w:rsidRPr="00927BBA" w14:paraId="159EF480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1D453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PURPOSE OF PROJECT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1F59698" w14:textId="125CFD2E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D1DD3">
              <w:rPr>
                <w:rFonts w:cs="Arial"/>
                <w:color w:val="000000"/>
                <w:szCs w:val="20"/>
              </w:rPr>
              <w:t xml:space="preserve">Develop a database-driven reporting system to track daily sales, customer purchases, and inventory levels. </w:t>
            </w:r>
          </w:p>
        </w:tc>
      </w:tr>
      <w:tr w:rsidR="00927BBA" w:rsidRPr="00927BBA" w14:paraId="0E979BBA" w14:textId="77777777" w:rsidTr="683F05A2">
        <w:trPr>
          <w:trHeight w:val="12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169D95" w14:textId="342E34B5" w:rsidR="00927BBA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PRIMARY OBJECTIVES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5BDD22C" w14:textId="0D0A493D" w:rsidR="00927BBA" w:rsidRPr="00AC3D13" w:rsidRDefault="00AC3D13" w:rsidP="00AC3D1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 w:rsidRPr="00AC3D13">
              <w:rPr>
                <w:rFonts w:cs="Arial"/>
                <w:color w:val="000000"/>
                <w:szCs w:val="20"/>
              </w:rPr>
              <w:t>Develop a relational data base</w:t>
            </w:r>
          </w:p>
          <w:p w14:paraId="3898EE21" w14:textId="77777777" w:rsidR="00AC3D13" w:rsidRDefault="00AC3D13" w:rsidP="00AC3D1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Track product performance</w:t>
            </w:r>
          </w:p>
          <w:p w14:paraId="0FBCE027" w14:textId="77777777" w:rsidR="00AC3D13" w:rsidRDefault="00AC3D13" w:rsidP="00AC3D1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Monitor inventory levels</w:t>
            </w:r>
          </w:p>
          <w:p w14:paraId="403474B0" w14:textId="77777777" w:rsidR="00AC3D13" w:rsidRDefault="00AC3D13" w:rsidP="00AC3D1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Analyze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customer purchasing trends</w:t>
            </w:r>
          </w:p>
          <w:p w14:paraId="0A0F8B40" w14:textId="77777777" w:rsidR="00AC3D13" w:rsidRDefault="00AC3D13" w:rsidP="00AC3D1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Real time insights through reports</w:t>
            </w:r>
          </w:p>
          <w:p w14:paraId="14A810C2" w14:textId="60EF7810" w:rsidR="00AC3D13" w:rsidRPr="00AC3D13" w:rsidRDefault="00AC3D13" w:rsidP="00AC3D1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Create interactive dashboard</w:t>
            </w:r>
          </w:p>
        </w:tc>
      </w:tr>
      <w:tr w:rsidR="00927BBA" w:rsidRPr="00927BBA" w14:paraId="1259E8FB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3DD95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GOALS / METRICS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E34F959" w14:textId="77777777" w:rsid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D1DD3">
              <w:rPr>
                <w:rFonts w:cs="Arial"/>
                <w:color w:val="000000"/>
                <w:szCs w:val="20"/>
              </w:rPr>
              <w:t>Enhance customer insights to tailor promotions and product recommendations</w:t>
            </w:r>
          </w:p>
          <w:p w14:paraId="04C84709" w14:textId="425A396C" w:rsidR="00FD1DD3" w:rsidRPr="00927BBA" w:rsidRDefault="00FD1DD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Increase revenue by identifying high-demand products and optimizing pricing strategies. </w:t>
            </w:r>
          </w:p>
        </w:tc>
      </w:tr>
      <w:tr w:rsidR="00927BBA" w:rsidRPr="00927BBA" w14:paraId="1F78B8F8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4BAE51" w14:textId="4E2A687E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E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XPECTED DELIVERABLES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0071F5E" w14:textId="77777777" w:rsidR="00927BBA" w:rsidRDefault="00FD1DD3" w:rsidP="00FD1DD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Database Schema (ERD)</w:t>
            </w:r>
          </w:p>
          <w:p w14:paraId="28F297BC" w14:textId="77777777" w:rsidR="00FD1DD3" w:rsidRDefault="00FD1DD3" w:rsidP="00FD1DD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ETL process</w:t>
            </w:r>
          </w:p>
          <w:p w14:paraId="45EEFF8E" w14:textId="77777777" w:rsidR="00FD1DD3" w:rsidRDefault="00FD1DD3" w:rsidP="00FD1DD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Sample Data</w:t>
            </w:r>
          </w:p>
          <w:p w14:paraId="74386331" w14:textId="77777777" w:rsidR="00FD1DD3" w:rsidRDefault="00FD1DD3" w:rsidP="00FD1DD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Reports (two key reports, Sales and Customer Purchase)</w:t>
            </w:r>
          </w:p>
          <w:p w14:paraId="586B17B1" w14:textId="1BEABEF5" w:rsidR="00FD1DD3" w:rsidRPr="00FD1DD3" w:rsidRDefault="00FD1DD3" w:rsidP="00FD1DD3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Interactive Dashboard</w:t>
            </w:r>
          </w:p>
        </w:tc>
      </w:tr>
      <w:tr w:rsidR="00927BBA" w:rsidRPr="00927BBA" w14:paraId="4C72110C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55CC97F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SCOPE AND SCHEDULE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3AB115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4C3ED6C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782D62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790C8E" w:rsidRPr="00927BBA" w14:paraId="2E2337D2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04CA5B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WITHIN SCOPE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D3EC77" w14:textId="66DEE7F6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Pr="00790C8E">
              <w:rPr>
                <w:rFonts w:cs="Arial"/>
                <w:color w:val="000000"/>
                <w:szCs w:val="20"/>
              </w:rPr>
              <w:t xml:space="preserve">The </w:t>
            </w:r>
            <w:r w:rsidRPr="00790C8E">
              <w:rPr>
                <w:rFonts w:cs="Arial"/>
                <w:b/>
                <w:bCs/>
                <w:color w:val="000000"/>
                <w:szCs w:val="20"/>
              </w:rPr>
              <w:t>Butcher Shop Sales &amp; Inventory Tracking System</w:t>
            </w:r>
            <w:r w:rsidRPr="00790C8E">
              <w:rPr>
                <w:rFonts w:cs="Arial"/>
                <w:color w:val="000000"/>
                <w:szCs w:val="20"/>
              </w:rPr>
              <w:t xml:space="preserve"> will provide a structured database for tracking daily sales, customer purchases, and inventory levels. This system will enable efficient sales reporting, improve inventory management, and offer data-driven insights for optimizing business operations.</w:t>
            </w:r>
          </w:p>
        </w:tc>
      </w:tr>
      <w:tr w:rsidR="00790C8E" w:rsidRPr="00927BBA" w14:paraId="30741843" w14:textId="77777777" w:rsidTr="00790C8E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213BAC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OUTSIDE OF  SCOPE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7BB925E" w14:textId="77777777" w:rsidR="00790C8E" w:rsidRDefault="00790C8E" w:rsidP="00790C8E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Employee payroll, scheduling features</w:t>
            </w:r>
          </w:p>
          <w:p w14:paraId="060E91E8" w14:textId="77777777" w:rsidR="00790C8E" w:rsidRDefault="00790C8E" w:rsidP="00790C8E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Automated supplier ordering system</w:t>
            </w:r>
          </w:p>
          <w:p w14:paraId="4DFAFACB" w14:textId="1C003CCF" w:rsidR="00790C8E" w:rsidRPr="00790C8E" w:rsidRDefault="00790C8E" w:rsidP="00790C8E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Advanced customer loyalty tracking </w:t>
            </w:r>
          </w:p>
        </w:tc>
      </w:tr>
      <w:tr w:rsidR="00790C8E" w:rsidRPr="00927BBA" w14:paraId="4BDB01BB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D385FF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TENTATIVE SCHEDULE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C888A9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MILESTONE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2FB382" w14:textId="77C28F3B" w:rsidR="00790C8E" w:rsidRPr="00927BBA" w:rsidRDefault="00790C8E" w:rsidP="00790C8E">
            <w:pPr>
              <w:ind w:firstLineChars="100" w:firstLine="201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 xml:space="preserve">      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START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063C4B" w14:textId="7516F6B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4400B0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COMPLETE</w:t>
            </w:r>
          </w:p>
        </w:tc>
      </w:tr>
      <w:tr w:rsidR="00790C8E" w:rsidRPr="00927BBA" w14:paraId="23906FFF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2BDE39B4" w14:textId="77777777" w:rsidR="00790C8E" w:rsidRPr="00927BBA" w:rsidRDefault="00790C8E" w:rsidP="00790C8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587D4B" w14:textId="39033366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Decide</w:t>
            </w:r>
            <w:r w:rsidRPr="00927BBA">
              <w:rPr>
                <w:rFonts w:cs="Arial"/>
                <w:color w:val="000000"/>
                <w:szCs w:val="20"/>
              </w:rPr>
              <w:t xml:space="preserve"> Project </w:t>
            </w:r>
            <w:r>
              <w:rPr>
                <w:rFonts w:cs="Arial"/>
                <w:color w:val="000000"/>
                <w:szCs w:val="20"/>
              </w:rPr>
              <w:t>Topic</w:t>
            </w:r>
            <w:r w:rsidRPr="00927BBA">
              <w:rPr>
                <w:rFonts w:cs="Arial"/>
                <w:color w:val="000000"/>
                <w:szCs w:val="20"/>
              </w:rPr>
              <w:t xml:space="preserve"> / Preliminary Review</w:t>
            </w:r>
            <w:r>
              <w:rPr>
                <w:rFonts w:cs="Arial"/>
                <w:color w:val="000000"/>
                <w:szCs w:val="20"/>
              </w:rPr>
              <w:t xml:space="preserve"> of Data</w:t>
            </w:r>
            <w:r w:rsidRPr="00927BBA">
              <w:rPr>
                <w:rFonts w:cs="Arial"/>
                <w:color w:val="000000"/>
                <w:szCs w:val="20"/>
              </w:rPr>
              <w:t xml:space="preserve"> / </w:t>
            </w:r>
            <w:r>
              <w:rPr>
                <w:rFonts w:cs="Arial"/>
                <w:color w:val="000000"/>
                <w:szCs w:val="20"/>
              </w:rPr>
              <w:t xml:space="preserve">Set </w:t>
            </w:r>
            <w:r w:rsidRPr="00927BBA">
              <w:rPr>
                <w:rFonts w:cs="Arial"/>
                <w:color w:val="000000"/>
                <w:szCs w:val="20"/>
              </w:rPr>
              <w:t>Scope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8CB63FC" w14:textId="792548D6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1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st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C7AE29" w14:textId="10222D6E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713F26" w14:textId="19EF0266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6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</w:tr>
      <w:tr w:rsidR="00790C8E" w:rsidRPr="00927BBA" w14:paraId="0F95233C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77253F48" w14:textId="77777777" w:rsidR="00790C8E" w:rsidRPr="00927BBA" w:rsidRDefault="00790C8E" w:rsidP="00790C8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F9AF74" w14:textId="02EA4DB4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Define Database / Create ERD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CCF08D" w14:textId="458439D8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7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C350AFE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9F38DD5" w14:textId="22697172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13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</w:tr>
      <w:tr w:rsidR="00790C8E" w:rsidRPr="00927BBA" w14:paraId="3D7C2AAA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67757C34" w14:textId="77777777" w:rsidR="00790C8E" w:rsidRPr="00927BBA" w:rsidRDefault="00790C8E" w:rsidP="00790C8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2AB4B4" w14:textId="0021DE7D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ETL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7E6320BF" w14:textId="293C43BC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14t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EC4AE7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26225" w14:textId="60D41FD9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20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</w:tr>
      <w:tr w:rsidR="00790C8E" w:rsidRPr="00927BBA" w14:paraId="4BC2FF69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5F7D9419" w14:textId="77777777" w:rsidR="00790C8E" w:rsidRPr="00927BBA" w:rsidRDefault="00790C8E" w:rsidP="00790C8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A762D6" w14:textId="130A92B3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Populate Database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387B132" w14:textId="46585F39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21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A56B9D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01E0C19" w14:textId="6FAD04A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April 25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790C8E" w:rsidRPr="00927BBA" w14:paraId="5F380BD2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2CD4161" w14:textId="77777777" w:rsidR="00790C8E" w:rsidRPr="00927BBA" w:rsidRDefault="00790C8E" w:rsidP="00790C8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751DEBB" w14:textId="016852F6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Report</w:t>
            </w:r>
            <w:r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4ADAAA7D" w14:textId="2183EEFD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April 26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CB4F3B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AB71C3" w14:textId="5D457AC4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May 1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</w:tr>
      <w:tr w:rsidR="00790C8E" w:rsidRPr="00927BBA" w14:paraId="46F6974E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042A6A28" w14:textId="77777777" w:rsidR="00790C8E" w:rsidRPr="00927BBA" w:rsidRDefault="00790C8E" w:rsidP="00790C8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374577" w14:textId="4D8D6CDC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Dashboard</w:t>
            </w:r>
            <w:r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570C443" w14:textId="24F98018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May 2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nd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63CF8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FDCEE1" w14:textId="5032A24D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May 6</w:t>
            </w:r>
            <w:r w:rsidRPr="00FD1DD3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</w:tr>
      <w:tr w:rsidR="00790C8E" w:rsidRPr="00927BBA" w14:paraId="470E2FA0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D7D475C" w14:textId="77777777" w:rsidR="00790C8E" w:rsidRPr="00927BBA" w:rsidRDefault="00790C8E" w:rsidP="00790C8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2763EB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43123DD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398191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2C7EED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790C8E" w:rsidRPr="00927BBA" w14:paraId="06BF377D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4D26F00" w14:textId="77777777" w:rsidR="00790C8E" w:rsidRPr="00927BBA" w:rsidRDefault="00790C8E" w:rsidP="00790C8E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RESOURCES AND COSTS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7F93A06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F33EF05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6654970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790C8E" w:rsidRPr="00927BBA" w14:paraId="758E349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C07C2A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TEAM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3685B95" w14:textId="0B4A7009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Project Lead (Myself), Instructor, and Butcher Shoppe owner</w:t>
            </w:r>
          </w:p>
        </w:tc>
      </w:tr>
      <w:tr w:rsidR="00790C8E" w:rsidRPr="00927BBA" w14:paraId="30A0D58D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D63F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lastRenderedPageBreak/>
              <w:t>SUPPORT RESOURCES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BBF2FFD" w14:textId="61A6761A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 xml:space="preserve">Access to SQL tools, </w:t>
            </w:r>
            <w:proofErr w:type="spellStart"/>
            <w:r>
              <w:rPr>
                <w:rFonts w:cs="Arial"/>
                <w:color w:val="000000"/>
                <w:szCs w:val="20"/>
              </w:rPr>
              <w:t>PowerBI</w:t>
            </w:r>
            <w:proofErr w:type="spellEnd"/>
            <w:r>
              <w:rPr>
                <w:rFonts w:cs="Arial"/>
                <w:color w:val="000000"/>
                <w:szCs w:val="20"/>
              </w:rPr>
              <w:t>/Tableau, Python. Data sources (POS sample reports?)</w:t>
            </w:r>
          </w:p>
        </w:tc>
      </w:tr>
      <w:tr w:rsidR="00790C8E" w:rsidRPr="00927BBA" w14:paraId="3C926A1B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2D577E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SPECIAL NEEDS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7824B5F" w14:textId="0B9EF9EC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^^</w:t>
            </w:r>
          </w:p>
        </w:tc>
      </w:tr>
      <w:tr w:rsidR="00790C8E" w:rsidRPr="00927BBA" w14:paraId="38AC68D2" w14:textId="77777777" w:rsidTr="683F05A2">
        <w:trPr>
          <w:trHeight w:val="156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6B8B" w14:textId="77777777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39641" w14:textId="77777777" w:rsidR="00790C8E" w:rsidRPr="00927BBA" w:rsidRDefault="00790C8E" w:rsidP="00790C8E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7FE85" w14:textId="77777777" w:rsidR="00790C8E" w:rsidRPr="00927BBA" w:rsidRDefault="00790C8E" w:rsidP="00790C8E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3C62" w14:textId="77777777" w:rsidR="00790C8E" w:rsidRPr="00927BBA" w:rsidRDefault="00790C8E" w:rsidP="00790C8E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57669" w14:textId="77777777" w:rsidR="00790C8E" w:rsidRPr="00927BBA" w:rsidRDefault="00790C8E" w:rsidP="00790C8E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</w:tr>
      <w:tr w:rsidR="00790C8E" w:rsidRPr="00927BBA" w14:paraId="49D3002E" w14:textId="77777777" w:rsidTr="683F05A2">
        <w:trPr>
          <w:trHeight w:val="314"/>
        </w:trPr>
        <w:tc>
          <w:tcPr>
            <w:tcW w:w="11225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222B35"/>
            <w:noWrap/>
            <w:vAlign w:val="center"/>
            <w:hideMark/>
          </w:tcPr>
          <w:p w14:paraId="6CD1DB32" w14:textId="41EC7F44" w:rsidR="00790C8E" w:rsidRPr="00927BBA" w:rsidRDefault="00790C8E" w:rsidP="00790C8E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BENEFITS AND CUSTOMERS</w:t>
            </w:r>
          </w:p>
        </w:tc>
      </w:tr>
      <w:tr w:rsidR="00790C8E" w:rsidRPr="00927BBA" w14:paraId="400734A4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BAB7A8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PROCESS OWNER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C2484CC" w14:textId="5D2E7BAA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Eilis Mattoon</w:t>
            </w:r>
          </w:p>
        </w:tc>
      </w:tr>
      <w:tr w:rsidR="00790C8E" w:rsidRPr="00927BBA" w14:paraId="6043DE38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F7B49B2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STAKEHOLDERS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7C734DD" w14:textId="34724045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Instructor, Butcher Shoppe Owner</w:t>
            </w:r>
          </w:p>
        </w:tc>
      </w:tr>
      <w:tr w:rsidR="00790C8E" w:rsidRPr="00927BBA" w14:paraId="08328BB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E37327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BENEFITS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AC59002" w14:textId="5C55B887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 xml:space="preserve">Improve Sales insights, better inventory management, enhanced decision making. </w:t>
            </w:r>
          </w:p>
        </w:tc>
      </w:tr>
      <w:tr w:rsidR="00790C8E" w:rsidRPr="00927BBA" w14:paraId="3B40FD41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96A3C01" w14:textId="77777777" w:rsidR="00790C8E" w:rsidRPr="00927BBA" w:rsidRDefault="00790C8E" w:rsidP="00790C8E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PROJECT RISKS, CONSTRAINTS, AND ASSUMPTIONS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8CF99B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6A50AA43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3A0CF64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790C8E" w:rsidRPr="00927BBA" w14:paraId="53A7313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7407CDB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RISKS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B1773B3" w14:textId="77777777" w:rsidR="00790C8E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 xml:space="preserve">Technical Challenges </w:t>
            </w:r>
          </w:p>
          <w:p w14:paraId="1002BA06" w14:textId="0A936C32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Scope creep</w:t>
            </w:r>
          </w:p>
        </w:tc>
      </w:tr>
      <w:tr w:rsidR="00790C8E" w:rsidRPr="00927BBA" w14:paraId="621384E2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175422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CONSTRAINTS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8B51793" w14:textId="77777777" w:rsidR="00790C8E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Time limitations</w:t>
            </w:r>
          </w:p>
          <w:p w14:paraId="2A0377B1" w14:textId="57A0D825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Software/Tool Access</w:t>
            </w:r>
          </w:p>
        </w:tc>
      </w:tr>
      <w:tr w:rsidR="00790C8E" w:rsidRPr="00927BBA" w14:paraId="4CE65715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DDCC29" w14:textId="77777777" w:rsidR="00790C8E" w:rsidRPr="00927BBA" w:rsidRDefault="00790C8E" w:rsidP="00790C8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ASSUMPTIONS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309F75F" w14:textId="77777777" w:rsidR="00790C8E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Sample sales and inventory data will be available or generated</w:t>
            </w:r>
          </w:p>
          <w:p w14:paraId="54EE169D" w14:textId="56945372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The final reports and dashboard will effectively communicate business insights. </w:t>
            </w:r>
          </w:p>
        </w:tc>
      </w:tr>
      <w:tr w:rsidR="00790C8E" w:rsidRPr="00927BBA" w14:paraId="255A3C0F" w14:textId="77777777" w:rsidTr="683F05A2">
        <w:trPr>
          <w:trHeight w:val="156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BA7967F" w14:textId="77777777" w:rsidR="00790C8E" w:rsidRPr="00927BBA" w:rsidRDefault="00790C8E" w:rsidP="00790C8E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 xml:space="preserve"> 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2745661F" w14:textId="77777777" w:rsidR="00790C8E" w:rsidRPr="00927BBA" w:rsidRDefault="00790C8E" w:rsidP="00790C8E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2C6B80E4" w14:textId="77777777" w:rsidR="00790C8E" w:rsidRPr="00927BBA" w:rsidRDefault="00790C8E" w:rsidP="00790C8E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333C6533" w14:textId="77777777" w:rsidR="00790C8E" w:rsidRPr="00927BBA" w:rsidRDefault="00790C8E" w:rsidP="00790C8E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2F031C1C" w14:textId="77777777" w:rsidR="00790C8E" w:rsidRPr="00927BBA" w:rsidRDefault="00790C8E" w:rsidP="00790C8E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</w:tr>
      <w:tr w:rsidR="00790C8E" w:rsidRPr="00927BBA" w14:paraId="131478E2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BED5C8" w14:textId="77777777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Prepared by: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 w:themeFill="background1"/>
            <w:vAlign w:val="center"/>
            <w:hideMark/>
          </w:tcPr>
          <w:p w14:paraId="611C1453" w14:textId="78E55269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Eilis Mattoon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D44969D" w14:textId="77777777" w:rsidR="00790C8E" w:rsidRPr="00927BBA" w:rsidRDefault="00790C8E" w:rsidP="00790C8E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Date: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52AC13" w14:textId="2617818C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04/02/2025</w:t>
            </w: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DA020BB" w14:textId="77777777" w:rsidR="00790C8E" w:rsidRPr="00927BBA" w:rsidRDefault="00790C8E" w:rsidP="00790C8E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</w:tbl>
    <w:p w14:paraId="013C61A6" w14:textId="77777777" w:rsidR="00BE5BAF" w:rsidRPr="004D38BF" w:rsidRDefault="00BE5BAF" w:rsidP="00DA669F">
      <w:pPr>
        <w:rPr>
          <w:rFonts w:cs="Arial"/>
          <w:b/>
          <w:noProof/>
          <w:color w:val="595959" w:themeColor="text1" w:themeTint="A6"/>
          <w:szCs w:val="36"/>
        </w:rPr>
      </w:pPr>
    </w:p>
    <w:sectPr w:rsidR="00BE5BAF" w:rsidRPr="004D38BF" w:rsidSect="00813A41">
      <w:footerReference w:type="even" r:id="rId11"/>
      <w:footerReference w:type="default" r:id="rId12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A5C5B" w14:textId="77777777" w:rsidR="001853E2" w:rsidRDefault="001853E2" w:rsidP="00F36FE0">
      <w:r>
        <w:separator/>
      </w:r>
    </w:p>
  </w:endnote>
  <w:endnote w:type="continuationSeparator" w:id="0">
    <w:p w14:paraId="2271C810" w14:textId="77777777" w:rsidR="001853E2" w:rsidRDefault="001853E2" w:rsidP="00F36FE0">
      <w:r>
        <w:continuationSeparator/>
      </w:r>
    </w:p>
  </w:endnote>
  <w:endnote w:type="continuationNotice" w:id="1">
    <w:p w14:paraId="689B40A9" w14:textId="77777777" w:rsidR="00652740" w:rsidRDefault="00652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EB5471" w14:textId="2AA7AE26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669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1348B2" w14:textId="77777777" w:rsidR="00BE5BAF" w:rsidRDefault="00BE5BAF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751604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DDA50B3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9B8C2" w14:textId="77777777" w:rsidR="001853E2" w:rsidRDefault="001853E2" w:rsidP="00F36FE0">
      <w:r>
        <w:separator/>
      </w:r>
    </w:p>
  </w:footnote>
  <w:footnote w:type="continuationSeparator" w:id="0">
    <w:p w14:paraId="0D86CFE6" w14:textId="77777777" w:rsidR="001853E2" w:rsidRDefault="001853E2" w:rsidP="00F36FE0">
      <w:r>
        <w:continuationSeparator/>
      </w:r>
    </w:p>
  </w:footnote>
  <w:footnote w:type="continuationNotice" w:id="1">
    <w:p w14:paraId="50742B2F" w14:textId="77777777" w:rsidR="00652740" w:rsidRDefault="006527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B26AE5"/>
    <w:multiLevelType w:val="hybridMultilevel"/>
    <w:tmpl w:val="A4D4C5AC"/>
    <w:lvl w:ilvl="0" w:tplc="B5C836D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26A61"/>
    <w:multiLevelType w:val="hybridMultilevel"/>
    <w:tmpl w:val="4CA25BCA"/>
    <w:lvl w:ilvl="0" w:tplc="922419F6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7"/>
  </w:num>
  <w:num w:numId="12" w16cid:durableId="344290697">
    <w:abstractNumId w:val="20"/>
  </w:num>
  <w:num w:numId="13" w16cid:durableId="1830292706">
    <w:abstractNumId w:val="19"/>
  </w:num>
  <w:num w:numId="14" w16cid:durableId="1811705945">
    <w:abstractNumId w:val="15"/>
  </w:num>
  <w:num w:numId="15" w16cid:durableId="1754620662">
    <w:abstractNumId w:val="11"/>
  </w:num>
  <w:num w:numId="16" w16cid:durableId="1489902853">
    <w:abstractNumId w:val="16"/>
  </w:num>
  <w:num w:numId="17" w16cid:durableId="1914393124">
    <w:abstractNumId w:val="18"/>
  </w:num>
  <w:num w:numId="18" w16cid:durableId="491945430">
    <w:abstractNumId w:val="14"/>
  </w:num>
  <w:num w:numId="19" w16cid:durableId="288168329">
    <w:abstractNumId w:val="13"/>
  </w:num>
  <w:num w:numId="20" w16cid:durableId="1481727451">
    <w:abstractNumId w:val="10"/>
  </w:num>
  <w:num w:numId="21" w16cid:durableId="1090926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31AF7"/>
    <w:rsid w:val="00036FF2"/>
    <w:rsid w:val="000413A5"/>
    <w:rsid w:val="00067019"/>
    <w:rsid w:val="000B3AA5"/>
    <w:rsid w:val="000C02F8"/>
    <w:rsid w:val="000C4DD4"/>
    <w:rsid w:val="000C5A84"/>
    <w:rsid w:val="000C66B4"/>
    <w:rsid w:val="000D5F7F"/>
    <w:rsid w:val="000E7AF5"/>
    <w:rsid w:val="000F1D44"/>
    <w:rsid w:val="0011091C"/>
    <w:rsid w:val="00111C4F"/>
    <w:rsid w:val="00121D51"/>
    <w:rsid w:val="001472A1"/>
    <w:rsid w:val="00150B91"/>
    <w:rsid w:val="001546C7"/>
    <w:rsid w:val="00166745"/>
    <w:rsid w:val="001853E2"/>
    <w:rsid w:val="001962A6"/>
    <w:rsid w:val="00206944"/>
    <w:rsid w:val="002124B0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0BC3"/>
    <w:rsid w:val="00303C60"/>
    <w:rsid w:val="00321387"/>
    <w:rsid w:val="00332DF6"/>
    <w:rsid w:val="003457E6"/>
    <w:rsid w:val="00345B4E"/>
    <w:rsid w:val="00361A82"/>
    <w:rsid w:val="003626B5"/>
    <w:rsid w:val="0036595F"/>
    <w:rsid w:val="003758D7"/>
    <w:rsid w:val="00385C71"/>
    <w:rsid w:val="00394B27"/>
    <w:rsid w:val="00394B8A"/>
    <w:rsid w:val="003952A0"/>
    <w:rsid w:val="003D220F"/>
    <w:rsid w:val="003D28EE"/>
    <w:rsid w:val="003D706E"/>
    <w:rsid w:val="003E0399"/>
    <w:rsid w:val="003E76D2"/>
    <w:rsid w:val="003F787D"/>
    <w:rsid w:val="00422668"/>
    <w:rsid w:val="00425116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D7B09"/>
    <w:rsid w:val="004E520B"/>
    <w:rsid w:val="004E589A"/>
    <w:rsid w:val="004E59C7"/>
    <w:rsid w:val="004E7C78"/>
    <w:rsid w:val="00507F71"/>
    <w:rsid w:val="00531F82"/>
    <w:rsid w:val="005345A7"/>
    <w:rsid w:val="00547183"/>
    <w:rsid w:val="00557C38"/>
    <w:rsid w:val="00564EC1"/>
    <w:rsid w:val="005779F2"/>
    <w:rsid w:val="00584233"/>
    <w:rsid w:val="005913EC"/>
    <w:rsid w:val="005921CD"/>
    <w:rsid w:val="005A2BD6"/>
    <w:rsid w:val="005B7C30"/>
    <w:rsid w:val="005C1013"/>
    <w:rsid w:val="005F5ABE"/>
    <w:rsid w:val="005F70B0"/>
    <w:rsid w:val="005F7B5D"/>
    <w:rsid w:val="006316D7"/>
    <w:rsid w:val="006437C4"/>
    <w:rsid w:val="00652740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97E"/>
    <w:rsid w:val="00790C8E"/>
    <w:rsid w:val="007B1759"/>
    <w:rsid w:val="007D181E"/>
    <w:rsid w:val="007F08AA"/>
    <w:rsid w:val="007F4423"/>
    <w:rsid w:val="00813A41"/>
    <w:rsid w:val="0081690B"/>
    <w:rsid w:val="008350B3"/>
    <w:rsid w:val="00850E7F"/>
    <w:rsid w:val="0085124E"/>
    <w:rsid w:val="00863730"/>
    <w:rsid w:val="00882D6F"/>
    <w:rsid w:val="008B4152"/>
    <w:rsid w:val="008C3ED9"/>
    <w:rsid w:val="008F0F82"/>
    <w:rsid w:val="009016C1"/>
    <w:rsid w:val="009152A8"/>
    <w:rsid w:val="00922F5A"/>
    <w:rsid w:val="00927BBA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9F7B5C"/>
    <w:rsid w:val="00A06691"/>
    <w:rsid w:val="00A12C16"/>
    <w:rsid w:val="00A2037C"/>
    <w:rsid w:val="00A2277A"/>
    <w:rsid w:val="00A255C6"/>
    <w:rsid w:val="00A3084A"/>
    <w:rsid w:val="00A649D2"/>
    <w:rsid w:val="00A6738D"/>
    <w:rsid w:val="00A76BCD"/>
    <w:rsid w:val="00A94CC9"/>
    <w:rsid w:val="00A94E32"/>
    <w:rsid w:val="00A95536"/>
    <w:rsid w:val="00AA5E3A"/>
    <w:rsid w:val="00AB1F2A"/>
    <w:rsid w:val="00AC3D13"/>
    <w:rsid w:val="00AD6706"/>
    <w:rsid w:val="00AE12B5"/>
    <w:rsid w:val="00AE1A89"/>
    <w:rsid w:val="00B1033B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356B3"/>
    <w:rsid w:val="00C523C8"/>
    <w:rsid w:val="00C81141"/>
    <w:rsid w:val="00C842C8"/>
    <w:rsid w:val="00C95522"/>
    <w:rsid w:val="00CA2CD6"/>
    <w:rsid w:val="00CA6F96"/>
    <w:rsid w:val="00CB4DF0"/>
    <w:rsid w:val="00CB6DC8"/>
    <w:rsid w:val="00CB7FA5"/>
    <w:rsid w:val="00CD2479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A669F"/>
    <w:rsid w:val="00DB1AE1"/>
    <w:rsid w:val="00DB3234"/>
    <w:rsid w:val="00DC097A"/>
    <w:rsid w:val="00DD02DE"/>
    <w:rsid w:val="00DE1475"/>
    <w:rsid w:val="00E0014C"/>
    <w:rsid w:val="00E06662"/>
    <w:rsid w:val="00E1117B"/>
    <w:rsid w:val="00E11F52"/>
    <w:rsid w:val="00E1328E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E71"/>
    <w:rsid w:val="00F11F7B"/>
    <w:rsid w:val="00F200A5"/>
    <w:rsid w:val="00F36FE0"/>
    <w:rsid w:val="00F44249"/>
    <w:rsid w:val="00F85E87"/>
    <w:rsid w:val="00F90516"/>
    <w:rsid w:val="00F97D18"/>
    <w:rsid w:val="00FB1580"/>
    <w:rsid w:val="00FB4C7E"/>
    <w:rsid w:val="00FD1DD3"/>
    <w:rsid w:val="00FD5AA1"/>
    <w:rsid w:val="00FF51C2"/>
    <w:rsid w:val="00FF7C4B"/>
    <w:rsid w:val="07FA929A"/>
    <w:rsid w:val="290584A2"/>
    <w:rsid w:val="683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E21D3"/>
  <w15:docId w15:val="{A4846A77-A81A-45C0-8B55-B8D6D0A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4873beb7-5857-4685-be1f-d57550cc96cc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Eilis Mattoon</cp:lastModifiedBy>
  <cp:revision>2</cp:revision>
  <cp:lastPrinted>2019-11-24T23:54:00Z</cp:lastPrinted>
  <dcterms:created xsi:type="dcterms:W3CDTF">2025-04-02T17:33:00Z</dcterms:created>
  <dcterms:modified xsi:type="dcterms:W3CDTF">2025-04-02T17:33:00Z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