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59B64" w14:textId="77777777" w:rsidR="00844810" w:rsidRDefault="00C055FE">
      <w:pPr>
        <w:jc w:val="center"/>
      </w:pPr>
      <w:r>
        <w:rPr>
          <w:rFonts w:ascii="Calibri" w:hAnsi="Calibri"/>
          <w:b/>
          <w:color w:val="1B365D"/>
          <w:sz w:val="40"/>
        </w:rPr>
        <w:t>Acceptance Testing</w:t>
      </w:r>
      <w:r>
        <w:rPr>
          <w:rFonts w:ascii="Calibri" w:hAnsi="Calibri"/>
          <w:b/>
          <w:color w:val="1B365D"/>
          <w:sz w:val="40"/>
        </w:rPr>
        <w:br/>
        <w:t>UAT Execution &amp; Report Submission</w:t>
      </w:r>
    </w:p>
    <w:p w14:paraId="4E7730B5" w14:textId="77777777" w:rsidR="00844810" w:rsidRDefault="0084481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59"/>
        <w:gridCol w:w="6170"/>
      </w:tblGrid>
      <w:tr w:rsidR="00844810" w14:paraId="15E3CCAB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946060" w14:textId="77777777" w:rsidR="00844810" w:rsidRDefault="00C055FE">
            <w:r>
              <w:rPr>
                <w:rFonts w:ascii="Calibri" w:hAnsi="Calibri"/>
                <w:b/>
                <w:color w:val="1B365D"/>
                <w:sz w:val="21"/>
              </w:rPr>
              <w:t>Date</w:t>
            </w:r>
          </w:p>
        </w:tc>
        <w:tc>
          <w:tcPr>
            <w:tcW w:w="61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422DCC" w14:textId="77777777" w:rsidR="00844810" w:rsidRDefault="00C055FE">
            <w:r>
              <w:rPr>
                <w:rFonts w:ascii="Calibri" w:hAnsi="Calibri"/>
                <w:color w:val="333333"/>
                <w:sz w:val="21"/>
              </w:rPr>
              <w:t>30 September 2026</w:t>
            </w:r>
          </w:p>
        </w:tc>
      </w:tr>
      <w:tr w:rsidR="00844810" w14:paraId="417B313B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2F82A1" w14:textId="77777777" w:rsidR="00844810" w:rsidRDefault="00C055FE">
            <w:r>
              <w:rPr>
                <w:rFonts w:ascii="Calibri" w:hAnsi="Calibri"/>
                <w:b/>
                <w:color w:val="1B365D"/>
                <w:sz w:val="21"/>
              </w:rPr>
              <w:t>Team ID</w:t>
            </w:r>
          </w:p>
        </w:tc>
        <w:tc>
          <w:tcPr>
            <w:tcW w:w="61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B33168" w14:textId="77777777" w:rsidR="00844810" w:rsidRDefault="00C055FE">
            <w:r>
              <w:rPr>
                <w:rFonts w:ascii="Calibri" w:hAnsi="Calibri"/>
                <w:color w:val="333333"/>
                <w:sz w:val="21"/>
              </w:rPr>
              <w:t>SWTID-2026-1259</w:t>
            </w:r>
          </w:p>
        </w:tc>
      </w:tr>
      <w:tr w:rsidR="00844810" w14:paraId="5AAF03E2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1C8518" w14:textId="77777777" w:rsidR="00844810" w:rsidRDefault="00C055FE">
            <w:r>
              <w:rPr>
                <w:rFonts w:ascii="Calibri" w:hAnsi="Calibri"/>
                <w:b/>
                <w:color w:val="1B365D"/>
                <w:sz w:val="21"/>
              </w:rPr>
              <w:t>Project Name</w:t>
            </w:r>
          </w:p>
        </w:tc>
        <w:tc>
          <w:tcPr>
            <w:tcW w:w="61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2AA956" w14:textId="77777777" w:rsidR="00844810" w:rsidRDefault="00C055FE">
            <w:r>
              <w:rPr>
                <w:rFonts w:ascii="Calibri" w:hAnsi="Calibri"/>
                <w:color w:val="333333"/>
                <w:sz w:val="21"/>
              </w:rPr>
              <w:t>Streamlining IT Procurement: Automating Standard Laptop Orders with Flow Designer</w:t>
            </w:r>
          </w:p>
        </w:tc>
      </w:tr>
      <w:tr w:rsidR="00844810" w14:paraId="50660C4B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34E56C" w14:textId="77777777" w:rsidR="00844810" w:rsidRDefault="00C055FE">
            <w:r>
              <w:rPr>
                <w:rFonts w:ascii="Calibri" w:hAnsi="Calibri"/>
                <w:b/>
                <w:color w:val="1B365D"/>
                <w:sz w:val="21"/>
              </w:rPr>
              <w:t>Maximum Marks</w:t>
            </w:r>
          </w:p>
        </w:tc>
        <w:tc>
          <w:tcPr>
            <w:tcW w:w="61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521E6E" w14:textId="77777777" w:rsidR="00844810" w:rsidRDefault="00C055FE">
            <w:r>
              <w:rPr>
                <w:rFonts w:ascii="Calibri" w:hAnsi="Calibri"/>
                <w:color w:val="333333"/>
                <w:sz w:val="21"/>
              </w:rPr>
              <w:t>4 Marks</w:t>
            </w:r>
          </w:p>
        </w:tc>
      </w:tr>
    </w:tbl>
    <w:p w14:paraId="75F28B22" w14:textId="77777777" w:rsidR="00844810" w:rsidRDefault="00844810">
      <w:pPr>
        <w:spacing w:after="300"/>
      </w:pPr>
    </w:p>
    <w:p w14:paraId="74D09B26" w14:textId="77777777" w:rsidR="00844810" w:rsidRDefault="00C055FE">
      <w:r>
        <w:rPr>
          <w:rFonts w:ascii="Calibri" w:hAnsi="Calibri"/>
          <w:b/>
          <w:color w:val="1B365D"/>
          <w:sz w:val="26"/>
        </w:rPr>
        <w:t>1. Purpose of Document</w:t>
      </w:r>
    </w:p>
    <w:p w14:paraId="01DCEE21" w14:textId="77777777" w:rsidR="00844810" w:rsidRDefault="00C055FE">
      <w:r>
        <w:rPr>
          <w:rFonts w:ascii="Calibri" w:hAnsi="Calibri"/>
          <w:color w:val="333333"/>
          <w:sz w:val="21"/>
        </w:rPr>
        <w:t>The purpose of this document is to briefly explain the test coverage and open issues of the "Streamlining IT Procurement: Automating Standard Laptop Orders with Flow Designer" project at the time of the release to User Acceptance Testing (UAT).</w:t>
      </w:r>
    </w:p>
    <w:p w14:paraId="13A81C11" w14:textId="77777777" w:rsidR="00844810" w:rsidRDefault="00844810"/>
    <w:p w14:paraId="334974DF" w14:textId="77777777" w:rsidR="00844810" w:rsidRDefault="00C055FE">
      <w:r>
        <w:rPr>
          <w:rFonts w:ascii="Calibri" w:hAnsi="Calibri"/>
          <w:b/>
          <w:color w:val="1B365D"/>
          <w:sz w:val="26"/>
        </w:rPr>
        <w:t>2. Defect Analysis</w:t>
      </w:r>
    </w:p>
    <w:p w14:paraId="24155E70" w14:textId="77777777" w:rsidR="00844810" w:rsidRDefault="00C055FE">
      <w:r>
        <w:rPr>
          <w:rFonts w:ascii="Calibri" w:hAnsi="Calibri"/>
          <w:color w:val="333333"/>
          <w:sz w:val="21"/>
        </w:rPr>
        <w:t>This report shows the number of resolved or closed bugs at each severity level, and how they were resolved: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05"/>
        <w:gridCol w:w="1505"/>
        <w:gridCol w:w="1505"/>
        <w:gridCol w:w="1505"/>
        <w:gridCol w:w="1505"/>
        <w:gridCol w:w="1505"/>
      </w:tblGrid>
      <w:tr w:rsidR="00844810" w14:paraId="008A28FB" w14:textId="77777777">
        <w:trPr>
          <w:jc w:val="center"/>
        </w:trPr>
        <w:tc>
          <w:tcPr>
            <w:tcW w:w="1505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4B6D7" w14:textId="77777777" w:rsidR="00844810" w:rsidRDefault="00C055FE">
            <w:r>
              <w:rPr>
                <w:rFonts w:ascii="Calibri" w:hAnsi="Calibri"/>
                <w:b/>
                <w:color w:val="FFFFFF"/>
                <w:sz w:val="19"/>
              </w:rPr>
              <w:t>Resolution</w:t>
            </w:r>
          </w:p>
        </w:tc>
        <w:tc>
          <w:tcPr>
            <w:tcW w:w="1505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7533D" w14:textId="77777777" w:rsidR="00844810" w:rsidRDefault="00C055F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Severity 1</w:t>
            </w:r>
          </w:p>
        </w:tc>
        <w:tc>
          <w:tcPr>
            <w:tcW w:w="1505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10BAD" w14:textId="77777777" w:rsidR="00844810" w:rsidRDefault="00C055F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Severity 2</w:t>
            </w:r>
          </w:p>
        </w:tc>
        <w:tc>
          <w:tcPr>
            <w:tcW w:w="1505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9AE63" w14:textId="77777777" w:rsidR="00844810" w:rsidRDefault="00C055F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Severity 3</w:t>
            </w:r>
          </w:p>
        </w:tc>
        <w:tc>
          <w:tcPr>
            <w:tcW w:w="1505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3CAD4" w14:textId="77777777" w:rsidR="00844810" w:rsidRDefault="00C055F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Severity 4</w:t>
            </w:r>
          </w:p>
        </w:tc>
        <w:tc>
          <w:tcPr>
            <w:tcW w:w="1505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91010" w14:textId="77777777" w:rsidR="00844810" w:rsidRDefault="00C055F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Subtotal</w:t>
            </w:r>
          </w:p>
        </w:tc>
      </w:tr>
      <w:tr w:rsidR="00844810" w14:paraId="1E7FC6BA" w14:textId="77777777">
        <w:trPr>
          <w:jc w:val="center"/>
        </w:trPr>
        <w:tc>
          <w:tcPr>
            <w:tcW w:w="150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2DFB4" w14:textId="77777777" w:rsidR="00844810" w:rsidRDefault="00C055FE">
            <w:r>
              <w:rPr>
                <w:rFonts w:ascii="Calibri" w:hAnsi="Calibri"/>
                <w:color w:val="333333"/>
                <w:sz w:val="19"/>
              </w:rPr>
              <w:t>By Design</w:t>
            </w:r>
          </w:p>
        </w:tc>
        <w:tc>
          <w:tcPr>
            <w:tcW w:w="150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CD0E9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4</w:t>
            </w:r>
          </w:p>
        </w:tc>
        <w:tc>
          <w:tcPr>
            <w:tcW w:w="150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75BC1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10</w:t>
            </w:r>
          </w:p>
        </w:tc>
        <w:tc>
          <w:tcPr>
            <w:tcW w:w="150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7BE2C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2</w:t>
            </w:r>
          </w:p>
        </w:tc>
        <w:tc>
          <w:tcPr>
            <w:tcW w:w="150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78DA0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3</w:t>
            </w:r>
          </w:p>
        </w:tc>
        <w:tc>
          <w:tcPr>
            <w:tcW w:w="150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125B0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20</w:t>
            </w:r>
          </w:p>
        </w:tc>
      </w:tr>
      <w:tr w:rsidR="00844810" w14:paraId="1EE4898F" w14:textId="77777777">
        <w:trPr>
          <w:jc w:val="center"/>
        </w:trPr>
        <w:tc>
          <w:tcPr>
            <w:tcW w:w="15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795BA" w14:textId="77777777" w:rsidR="00844810" w:rsidRDefault="00C055FE">
            <w:r>
              <w:rPr>
                <w:rFonts w:ascii="Calibri" w:hAnsi="Calibri"/>
                <w:color w:val="333333"/>
                <w:sz w:val="19"/>
              </w:rPr>
              <w:t>Duplicate</w:t>
            </w:r>
          </w:p>
        </w:tc>
        <w:tc>
          <w:tcPr>
            <w:tcW w:w="15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7D757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0</w:t>
            </w:r>
          </w:p>
        </w:tc>
        <w:tc>
          <w:tcPr>
            <w:tcW w:w="15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CE51F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3</w:t>
            </w:r>
          </w:p>
        </w:tc>
        <w:tc>
          <w:tcPr>
            <w:tcW w:w="15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E98CC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0</w:t>
            </w:r>
          </w:p>
        </w:tc>
        <w:tc>
          <w:tcPr>
            <w:tcW w:w="15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8C656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1</w:t>
            </w:r>
          </w:p>
        </w:tc>
        <w:tc>
          <w:tcPr>
            <w:tcW w:w="15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DD798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4</w:t>
            </w:r>
          </w:p>
        </w:tc>
      </w:tr>
      <w:tr w:rsidR="00844810" w14:paraId="47F6F58A" w14:textId="77777777">
        <w:trPr>
          <w:jc w:val="center"/>
        </w:trPr>
        <w:tc>
          <w:tcPr>
            <w:tcW w:w="150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DF449" w14:textId="77777777" w:rsidR="00844810" w:rsidRDefault="00C055FE">
            <w:r>
              <w:rPr>
                <w:rFonts w:ascii="Calibri" w:hAnsi="Calibri"/>
                <w:color w:val="333333"/>
                <w:sz w:val="19"/>
              </w:rPr>
              <w:t>External</w:t>
            </w:r>
          </w:p>
        </w:tc>
        <w:tc>
          <w:tcPr>
            <w:tcW w:w="150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17D58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0</w:t>
            </w:r>
          </w:p>
        </w:tc>
        <w:tc>
          <w:tcPr>
            <w:tcW w:w="150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2773B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3</w:t>
            </w:r>
          </w:p>
        </w:tc>
        <w:tc>
          <w:tcPr>
            <w:tcW w:w="150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4D93D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2</w:t>
            </w:r>
          </w:p>
        </w:tc>
        <w:tc>
          <w:tcPr>
            <w:tcW w:w="150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EEBF3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1</w:t>
            </w:r>
          </w:p>
        </w:tc>
        <w:tc>
          <w:tcPr>
            <w:tcW w:w="150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EAD9C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6</w:t>
            </w:r>
          </w:p>
        </w:tc>
      </w:tr>
      <w:tr w:rsidR="00844810" w14:paraId="743C02E8" w14:textId="77777777">
        <w:trPr>
          <w:jc w:val="center"/>
        </w:trPr>
        <w:tc>
          <w:tcPr>
            <w:tcW w:w="15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68DFD" w14:textId="77777777" w:rsidR="00844810" w:rsidRDefault="00C055FE">
            <w:r>
              <w:rPr>
                <w:rFonts w:ascii="Calibri" w:hAnsi="Calibri"/>
                <w:color w:val="333333"/>
                <w:sz w:val="19"/>
              </w:rPr>
              <w:t>Fixed</w:t>
            </w:r>
          </w:p>
        </w:tc>
        <w:tc>
          <w:tcPr>
            <w:tcW w:w="15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22178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4</w:t>
            </w:r>
          </w:p>
        </w:tc>
        <w:tc>
          <w:tcPr>
            <w:tcW w:w="15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AA40D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11</w:t>
            </w:r>
          </w:p>
        </w:tc>
        <w:tc>
          <w:tcPr>
            <w:tcW w:w="15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46E0C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2</w:t>
            </w:r>
          </w:p>
        </w:tc>
        <w:tc>
          <w:tcPr>
            <w:tcW w:w="15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EAEB4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20</w:t>
            </w:r>
          </w:p>
        </w:tc>
        <w:tc>
          <w:tcPr>
            <w:tcW w:w="15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12242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37</w:t>
            </w:r>
          </w:p>
        </w:tc>
      </w:tr>
      <w:tr w:rsidR="00844810" w14:paraId="4A086DFC" w14:textId="77777777">
        <w:trPr>
          <w:jc w:val="center"/>
        </w:trPr>
        <w:tc>
          <w:tcPr>
            <w:tcW w:w="150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882AE" w14:textId="77777777" w:rsidR="00844810" w:rsidRDefault="00C055FE">
            <w:r>
              <w:rPr>
                <w:rFonts w:ascii="Calibri" w:hAnsi="Calibri"/>
                <w:color w:val="333333"/>
                <w:sz w:val="19"/>
              </w:rPr>
              <w:t>Not Reproduced</w:t>
            </w:r>
          </w:p>
        </w:tc>
        <w:tc>
          <w:tcPr>
            <w:tcW w:w="150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A258E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0</w:t>
            </w:r>
          </w:p>
        </w:tc>
        <w:tc>
          <w:tcPr>
            <w:tcW w:w="150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F71FB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0</w:t>
            </w:r>
          </w:p>
        </w:tc>
        <w:tc>
          <w:tcPr>
            <w:tcW w:w="150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48944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1</w:t>
            </w:r>
          </w:p>
        </w:tc>
        <w:tc>
          <w:tcPr>
            <w:tcW w:w="150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2E2CC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0</w:t>
            </w:r>
          </w:p>
        </w:tc>
        <w:tc>
          <w:tcPr>
            <w:tcW w:w="150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397EF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1</w:t>
            </w:r>
          </w:p>
        </w:tc>
      </w:tr>
      <w:tr w:rsidR="00844810" w14:paraId="78FB9EF2" w14:textId="77777777">
        <w:trPr>
          <w:jc w:val="center"/>
        </w:trPr>
        <w:tc>
          <w:tcPr>
            <w:tcW w:w="15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0454C" w14:textId="77777777" w:rsidR="00844810" w:rsidRDefault="00C055FE">
            <w:r>
              <w:rPr>
                <w:rFonts w:ascii="Calibri" w:hAnsi="Calibri"/>
                <w:color w:val="333333"/>
                <w:sz w:val="19"/>
              </w:rPr>
              <w:t>Skipped</w:t>
            </w:r>
          </w:p>
        </w:tc>
        <w:tc>
          <w:tcPr>
            <w:tcW w:w="15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F4BE7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0</w:t>
            </w:r>
          </w:p>
        </w:tc>
        <w:tc>
          <w:tcPr>
            <w:tcW w:w="15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FA7DA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0</w:t>
            </w:r>
          </w:p>
        </w:tc>
        <w:tc>
          <w:tcPr>
            <w:tcW w:w="15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6FBE2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1</w:t>
            </w:r>
          </w:p>
        </w:tc>
        <w:tc>
          <w:tcPr>
            <w:tcW w:w="15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9F4F4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1</w:t>
            </w:r>
          </w:p>
        </w:tc>
        <w:tc>
          <w:tcPr>
            <w:tcW w:w="15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71C0B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2</w:t>
            </w:r>
          </w:p>
        </w:tc>
      </w:tr>
      <w:tr w:rsidR="00844810" w14:paraId="33142130" w14:textId="77777777">
        <w:trPr>
          <w:jc w:val="center"/>
        </w:trPr>
        <w:tc>
          <w:tcPr>
            <w:tcW w:w="150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D98A8" w14:textId="77777777" w:rsidR="00844810" w:rsidRDefault="00C055FE">
            <w:r>
              <w:rPr>
                <w:rFonts w:ascii="Calibri" w:hAnsi="Calibri"/>
                <w:color w:val="333333"/>
                <w:sz w:val="19"/>
              </w:rPr>
              <w:t>Won't Fix</w:t>
            </w:r>
          </w:p>
        </w:tc>
        <w:tc>
          <w:tcPr>
            <w:tcW w:w="150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650B3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0</w:t>
            </w:r>
          </w:p>
        </w:tc>
        <w:tc>
          <w:tcPr>
            <w:tcW w:w="150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2E3E7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5</w:t>
            </w:r>
          </w:p>
        </w:tc>
        <w:tc>
          <w:tcPr>
            <w:tcW w:w="150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DFEF1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2</w:t>
            </w:r>
          </w:p>
        </w:tc>
        <w:tc>
          <w:tcPr>
            <w:tcW w:w="150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A3E37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1</w:t>
            </w:r>
          </w:p>
        </w:tc>
        <w:tc>
          <w:tcPr>
            <w:tcW w:w="150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19595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8</w:t>
            </w:r>
          </w:p>
        </w:tc>
      </w:tr>
      <w:tr w:rsidR="00844810" w14:paraId="5E2FA256" w14:textId="77777777">
        <w:trPr>
          <w:jc w:val="center"/>
        </w:trPr>
        <w:tc>
          <w:tcPr>
            <w:tcW w:w="1505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A00C9" w14:textId="77777777" w:rsidR="00844810" w:rsidRDefault="00C055FE">
            <w:r>
              <w:rPr>
                <w:rFonts w:ascii="Calibri" w:hAnsi="Calibri"/>
                <w:b/>
                <w:color w:val="1B365D"/>
                <w:sz w:val="19"/>
              </w:rPr>
              <w:t>Totals</w:t>
            </w:r>
          </w:p>
        </w:tc>
        <w:tc>
          <w:tcPr>
            <w:tcW w:w="1505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CEA67" w14:textId="77777777" w:rsidR="00844810" w:rsidRDefault="00C055FE">
            <w:pPr>
              <w:jc w:val="center"/>
            </w:pPr>
            <w:r>
              <w:rPr>
                <w:rFonts w:ascii="Calibri" w:hAnsi="Calibri"/>
                <w:b/>
                <w:color w:val="1B365D"/>
                <w:sz w:val="19"/>
              </w:rPr>
              <w:t>24</w:t>
            </w:r>
          </w:p>
        </w:tc>
        <w:tc>
          <w:tcPr>
            <w:tcW w:w="1505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91A8F" w14:textId="77777777" w:rsidR="00844810" w:rsidRDefault="00C055FE">
            <w:pPr>
              <w:jc w:val="center"/>
            </w:pPr>
            <w:r>
              <w:rPr>
                <w:rFonts w:ascii="Calibri" w:hAnsi="Calibri"/>
                <w:b/>
                <w:color w:val="1B365D"/>
                <w:sz w:val="19"/>
              </w:rPr>
              <w:t>14</w:t>
            </w:r>
          </w:p>
        </w:tc>
        <w:tc>
          <w:tcPr>
            <w:tcW w:w="1505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C88B6" w14:textId="77777777" w:rsidR="00844810" w:rsidRDefault="00C055FE">
            <w:pPr>
              <w:jc w:val="center"/>
            </w:pPr>
            <w:r>
              <w:rPr>
                <w:rFonts w:ascii="Calibri" w:hAnsi="Calibri"/>
                <w:b/>
                <w:color w:val="1B365D"/>
                <w:sz w:val="19"/>
              </w:rPr>
              <w:t>26</w:t>
            </w:r>
          </w:p>
        </w:tc>
        <w:tc>
          <w:tcPr>
            <w:tcW w:w="1505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58E6B" w14:textId="77777777" w:rsidR="00844810" w:rsidRDefault="00C055FE">
            <w:pPr>
              <w:jc w:val="center"/>
            </w:pPr>
            <w:r>
              <w:rPr>
                <w:rFonts w:ascii="Calibri" w:hAnsi="Calibri"/>
                <w:b/>
                <w:color w:val="1B365D"/>
                <w:sz w:val="19"/>
              </w:rPr>
              <w:t>13</w:t>
            </w:r>
          </w:p>
        </w:tc>
        <w:tc>
          <w:tcPr>
            <w:tcW w:w="1505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58082" w14:textId="77777777" w:rsidR="00844810" w:rsidRDefault="00C055FE">
            <w:pPr>
              <w:jc w:val="center"/>
            </w:pPr>
            <w:r>
              <w:rPr>
                <w:rFonts w:ascii="Calibri" w:hAnsi="Calibri"/>
                <w:b/>
                <w:color w:val="1B365D"/>
                <w:sz w:val="19"/>
              </w:rPr>
              <w:t>77</w:t>
            </w:r>
          </w:p>
        </w:tc>
      </w:tr>
    </w:tbl>
    <w:p w14:paraId="6473B666" w14:textId="77777777" w:rsidR="00844810" w:rsidRDefault="00844810">
      <w:pPr>
        <w:spacing w:after="300"/>
      </w:pPr>
    </w:p>
    <w:p w14:paraId="46295C3E" w14:textId="77777777" w:rsidR="00844810" w:rsidRDefault="00C055FE">
      <w:r>
        <w:rPr>
          <w:rFonts w:ascii="Calibri" w:hAnsi="Calibri"/>
          <w:b/>
          <w:color w:val="1B365D"/>
          <w:sz w:val="26"/>
        </w:rPr>
        <w:t>3. Test Case Analysis</w:t>
      </w:r>
    </w:p>
    <w:p w14:paraId="3BC493A9" w14:textId="77777777" w:rsidR="00844810" w:rsidRDefault="00C055FE">
      <w:r>
        <w:rPr>
          <w:rFonts w:ascii="Calibri" w:hAnsi="Calibri"/>
          <w:color w:val="333333"/>
          <w:sz w:val="21"/>
        </w:rPr>
        <w:t>This report shows the number of test cases that have passed, failed, and untested across project modules: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1806"/>
        <w:gridCol w:w="1806"/>
      </w:tblGrid>
      <w:tr w:rsidR="00844810" w14:paraId="7E7F0853" w14:textId="77777777">
        <w:trPr>
          <w:jc w:val="center"/>
        </w:trPr>
        <w:tc>
          <w:tcPr>
            <w:tcW w:w="1806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18BC3" w14:textId="77777777" w:rsidR="00844810" w:rsidRDefault="00C055FE">
            <w:r>
              <w:rPr>
                <w:rFonts w:ascii="Calibri" w:hAnsi="Calibri"/>
                <w:b/>
                <w:color w:val="FFFFFF"/>
                <w:sz w:val="19"/>
              </w:rPr>
              <w:t>Section</w:t>
            </w:r>
          </w:p>
        </w:tc>
        <w:tc>
          <w:tcPr>
            <w:tcW w:w="1806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BC215" w14:textId="77777777" w:rsidR="00844810" w:rsidRDefault="00C055F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Total Cases</w:t>
            </w:r>
          </w:p>
        </w:tc>
        <w:tc>
          <w:tcPr>
            <w:tcW w:w="1806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17E69" w14:textId="77777777" w:rsidR="00844810" w:rsidRDefault="00C055F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Not Tested</w:t>
            </w:r>
          </w:p>
        </w:tc>
        <w:tc>
          <w:tcPr>
            <w:tcW w:w="1806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B79BC" w14:textId="77777777" w:rsidR="00844810" w:rsidRDefault="00C055F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Fail</w:t>
            </w:r>
          </w:p>
        </w:tc>
        <w:tc>
          <w:tcPr>
            <w:tcW w:w="1806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9D0E1" w14:textId="77777777" w:rsidR="00844810" w:rsidRDefault="00C055FE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Pass</w:t>
            </w:r>
          </w:p>
        </w:tc>
      </w:tr>
      <w:tr w:rsidR="00844810" w14:paraId="33B97304" w14:textId="77777777">
        <w:trPr>
          <w:jc w:val="center"/>
        </w:trPr>
        <w:tc>
          <w:tcPr>
            <w:tcW w:w="180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F4805" w14:textId="77777777" w:rsidR="00844810" w:rsidRDefault="00C055FE">
            <w:r>
              <w:rPr>
                <w:rFonts w:ascii="Calibri" w:hAnsi="Calibri"/>
                <w:color w:val="333333"/>
                <w:sz w:val="19"/>
              </w:rPr>
              <w:t>Print Engine</w:t>
            </w:r>
          </w:p>
        </w:tc>
        <w:tc>
          <w:tcPr>
            <w:tcW w:w="180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AC900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7</w:t>
            </w:r>
          </w:p>
        </w:tc>
        <w:tc>
          <w:tcPr>
            <w:tcW w:w="180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DCF07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0</w:t>
            </w:r>
          </w:p>
        </w:tc>
        <w:tc>
          <w:tcPr>
            <w:tcW w:w="180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C2B11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0</w:t>
            </w:r>
          </w:p>
        </w:tc>
        <w:tc>
          <w:tcPr>
            <w:tcW w:w="180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CF7C0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7</w:t>
            </w:r>
          </w:p>
        </w:tc>
      </w:tr>
      <w:tr w:rsidR="00844810" w14:paraId="3BCD8640" w14:textId="77777777">
        <w:trPr>
          <w:jc w:val="center"/>
        </w:trPr>
        <w:tc>
          <w:tcPr>
            <w:tcW w:w="1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E3A71" w14:textId="77777777" w:rsidR="00844810" w:rsidRDefault="00C055FE">
            <w:r>
              <w:rPr>
                <w:rFonts w:ascii="Calibri" w:hAnsi="Calibri"/>
                <w:color w:val="333333"/>
                <w:sz w:val="19"/>
              </w:rPr>
              <w:t>Client Application</w:t>
            </w:r>
          </w:p>
        </w:tc>
        <w:tc>
          <w:tcPr>
            <w:tcW w:w="1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4E0A9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51</w:t>
            </w:r>
          </w:p>
        </w:tc>
        <w:tc>
          <w:tcPr>
            <w:tcW w:w="1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B848C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0</w:t>
            </w:r>
          </w:p>
        </w:tc>
        <w:tc>
          <w:tcPr>
            <w:tcW w:w="1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89779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0</w:t>
            </w:r>
          </w:p>
        </w:tc>
        <w:tc>
          <w:tcPr>
            <w:tcW w:w="1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7C1AC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51</w:t>
            </w:r>
          </w:p>
        </w:tc>
      </w:tr>
      <w:tr w:rsidR="00844810" w14:paraId="4269FB48" w14:textId="77777777">
        <w:trPr>
          <w:jc w:val="center"/>
        </w:trPr>
        <w:tc>
          <w:tcPr>
            <w:tcW w:w="180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429E1" w14:textId="77777777" w:rsidR="00844810" w:rsidRDefault="00C055FE">
            <w:r>
              <w:rPr>
                <w:rFonts w:ascii="Calibri" w:hAnsi="Calibri"/>
                <w:color w:val="333333"/>
                <w:sz w:val="19"/>
              </w:rPr>
              <w:t>Security</w:t>
            </w:r>
          </w:p>
        </w:tc>
        <w:tc>
          <w:tcPr>
            <w:tcW w:w="180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77FDE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2</w:t>
            </w:r>
          </w:p>
        </w:tc>
        <w:tc>
          <w:tcPr>
            <w:tcW w:w="180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14D67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0</w:t>
            </w:r>
          </w:p>
        </w:tc>
        <w:tc>
          <w:tcPr>
            <w:tcW w:w="180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33585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0</w:t>
            </w:r>
          </w:p>
        </w:tc>
        <w:tc>
          <w:tcPr>
            <w:tcW w:w="180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905A3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2</w:t>
            </w:r>
          </w:p>
        </w:tc>
      </w:tr>
      <w:tr w:rsidR="00844810" w14:paraId="672CD694" w14:textId="77777777">
        <w:trPr>
          <w:jc w:val="center"/>
        </w:trPr>
        <w:tc>
          <w:tcPr>
            <w:tcW w:w="1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9D46A" w14:textId="77777777" w:rsidR="00844810" w:rsidRDefault="00C055FE">
            <w:r>
              <w:rPr>
                <w:rFonts w:ascii="Calibri" w:hAnsi="Calibri"/>
                <w:color w:val="333333"/>
                <w:sz w:val="19"/>
              </w:rPr>
              <w:t>Outsource Shipping</w:t>
            </w:r>
          </w:p>
        </w:tc>
        <w:tc>
          <w:tcPr>
            <w:tcW w:w="1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6EFDB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3</w:t>
            </w:r>
          </w:p>
        </w:tc>
        <w:tc>
          <w:tcPr>
            <w:tcW w:w="1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C5617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0</w:t>
            </w:r>
          </w:p>
        </w:tc>
        <w:tc>
          <w:tcPr>
            <w:tcW w:w="1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F664D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0</w:t>
            </w:r>
          </w:p>
        </w:tc>
        <w:tc>
          <w:tcPr>
            <w:tcW w:w="1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48FC8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3</w:t>
            </w:r>
          </w:p>
        </w:tc>
      </w:tr>
      <w:tr w:rsidR="00844810" w14:paraId="43CF3188" w14:textId="77777777">
        <w:trPr>
          <w:jc w:val="center"/>
        </w:trPr>
        <w:tc>
          <w:tcPr>
            <w:tcW w:w="180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0CD66" w14:textId="77777777" w:rsidR="00844810" w:rsidRDefault="00C055FE">
            <w:r>
              <w:rPr>
                <w:rFonts w:ascii="Calibri" w:hAnsi="Calibri"/>
                <w:color w:val="333333"/>
                <w:sz w:val="19"/>
              </w:rPr>
              <w:t>Exception Reporting</w:t>
            </w:r>
          </w:p>
        </w:tc>
        <w:tc>
          <w:tcPr>
            <w:tcW w:w="180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48F87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9</w:t>
            </w:r>
          </w:p>
        </w:tc>
        <w:tc>
          <w:tcPr>
            <w:tcW w:w="180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32733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0</w:t>
            </w:r>
          </w:p>
        </w:tc>
        <w:tc>
          <w:tcPr>
            <w:tcW w:w="180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3C4CB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0</w:t>
            </w:r>
          </w:p>
        </w:tc>
        <w:tc>
          <w:tcPr>
            <w:tcW w:w="180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15D90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9</w:t>
            </w:r>
          </w:p>
        </w:tc>
      </w:tr>
      <w:tr w:rsidR="00844810" w14:paraId="540DCF78" w14:textId="77777777">
        <w:trPr>
          <w:jc w:val="center"/>
        </w:trPr>
        <w:tc>
          <w:tcPr>
            <w:tcW w:w="1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C0E89" w14:textId="77777777" w:rsidR="00844810" w:rsidRDefault="00C055FE">
            <w:r>
              <w:rPr>
                <w:rFonts w:ascii="Calibri" w:hAnsi="Calibri"/>
                <w:color w:val="333333"/>
                <w:sz w:val="19"/>
              </w:rPr>
              <w:t>Final Report Output</w:t>
            </w:r>
          </w:p>
        </w:tc>
        <w:tc>
          <w:tcPr>
            <w:tcW w:w="1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69FB2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4</w:t>
            </w:r>
          </w:p>
        </w:tc>
        <w:tc>
          <w:tcPr>
            <w:tcW w:w="1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94827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0</w:t>
            </w:r>
          </w:p>
        </w:tc>
        <w:tc>
          <w:tcPr>
            <w:tcW w:w="1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1EDDE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0</w:t>
            </w:r>
          </w:p>
        </w:tc>
        <w:tc>
          <w:tcPr>
            <w:tcW w:w="180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F0E20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4</w:t>
            </w:r>
          </w:p>
        </w:tc>
      </w:tr>
      <w:tr w:rsidR="00844810" w14:paraId="20F2701C" w14:textId="77777777">
        <w:trPr>
          <w:jc w:val="center"/>
        </w:trPr>
        <w:tc>
          <w:tcPr>
            <w:tcW w:w="180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D1360" w14:textId="77777777" w:rsidR="00844810" w:rsidRDefault="00C055FE">
            <w:r>
              <w:rPr>
                <w:rFonts w:ascii="Calibri" w:hAnsi="Calibri"/>
                <w:color w:val="333333"/>
                <w:sz w:val="19"/>
              </w:rPr>
              <w:t>Version Control</w:t>
            </w:r>
          </w:p>
        </w:tc>
        <w:tc>
          <w:tcPr>
            <w:tcW w:w="180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D091E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2</w:t>
            </w:r>
          </w:p>
        </w:tc>
        <w:tc>
          <w:tcPr>
            <w:tcW w:w="180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38310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0</w:t>
            </w:r>
          </w:p>
        </w:tc>
        <w:tc>
          <w:tcPr>
            <w:tcW w:w="180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7DB60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0</w:t>
            </w:r>
          </w:p>
        </w:tc>
        <w:tc>
          <w:tcPr>
            <w:tcW w:w="180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7AE31" w14:textId="77777777" w:rsidR="00844810" w:rsidRDefault="00C055FE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2</w:t>
            </w:r>
          </w:p>
        </w:tc>
      </w:tr>
      <w:tr w:rsidR="00844810" w14:paraId="06B374FF" w14:textId="77777777">
        <w:trPr>
          <w:jc w:val="center"/>
        </w:trPr>
        <w:tc>
          <w:tcPr>
            <w:tcW w:w="1806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3B8A4" w14:textId="77777777" w:rsidR="00844810" w:rsidRDefault="00C055FE">
            <w:r>
              <w:rPr>
                <w:rFonts w:ascii="Calibri" w:hAnsi="Calibri"/>
                <w:b/>
                <w:color w:val="1B365D"/>
                <w:sz w:val="19"/>
              </w:rPr>
              <w:t>Total</w:t>
            </w:r>
          </w:p>
        </w:tc>
        <w:tc>
          <w:tcPr>
            <w:tcW w:w="1806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F3694" w14:textId="77777777" w:rsidR="00844810" w:rsidRDefault="00C055FE">
            <w:pPr>
              <w:jc w:val="center"/>
            </w:pPr>
            <w:r>
              <w:rPr>
                <w:rFonts w:ascii="Calibri" w:hAnsi="Calibri"/>
                <w:b/>
                <w:color w:val="1B365D"/>
                <w:sz w:val="19"/>
              </w:rPr>
              <w:t>78</w:t>
            </w:r>
          </w:p>
        </w:tc>
        <w:tc>
          <w:tcPr>
            <w:tcW w:w="1806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DC527" w14:textId="77777777" w:rsidR="00844810" w:rsidRDefault="00C055FE">
            <w:pPr>
              <w:jc w:val="center"/>
            </w:pPr>
            <w:r>
              <w:rPr>
                <w:rFonts w:ascii="Calibri" w:hAnsi="Calibri"/>
                <w:b/>
                <w:color w:val="1B365D"/>
                <w:sz w:val="19"/>
              </w:rPr>
              <w:t>0</w:t>
            </w:r>
          </w:p>
        </w:tc>
        <w:tc>
          <w:tcPr>
            <w:tcW w:w="1806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1268A" w14:textId="77777777" w:rsidR="00844810" w:rsidRDefault="00C055FE">
            <w:pPr>
              <w:jc w:val="center"/>
            </w:pPr>
            <w:r>
              <w:rPr>
                <w:rFonts w:ascii="Calibri" w:hAnsi="Calibri"/>
                <w:b/>
                <w:color w:val="1B365D"/>
                <w:sz w:val="19"/>
              </w:rPr>
              <w:t>0</w:t>
            </w:r>
          </w:p>
        </w:tc>
        <w:tc>
          <w:tcPr>
            <w:tcW w:w="1806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0268A" w14:textId="77777777" w:rsidR="00844810" w:rsidRDefault="00C055FE">
            <w:pPr>
              <w:jc w:val="center"/>
            </w:pPr>
            <w:r>
              <w:rPr>
                <w:rFonts w:ascii="Calibri" w:hAnsi="Calibri"/>
                <w:b/>
                <w:color w:val="1B365D"/>
                <w:sz w:val="19"/>
              </w:rPr>
              <w:t>78</w:t>
            </w:r>
          </w:p>
        </w:tc>
      </w:tr>
    </w:tbl>
    <w:p w14:paraId="2D9C0D97" w14:textId="77777777" w:rsidR="00C055FE" w:rsidRDefault="00C055FE"/>
    <w:sectPr w:rsidR="00000000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2958580">
    <w:abstractNumId w:val="8"/>
  </w:num>
  <w:num w:numId="2" w16cid:durableId="532157025">
    <w:abstractNumId w:val="6"/>
  </w:num>
  <w:num w:numId="3" w16cid:durableId="438531013">
    <w:abstractNumId w:val="5"/>
  </w:num>
  <w:num w:numId="4" w16cid:durableId="1860854522">
    <w:abstractNumId w:val="4"/>
  </w:num>
  <w:num w:numId="5" w16cid:durableId="537161245">
    <w:abstractNumId w:val="7"/>
  </w:num>
  <w:num w:numId="6" w16cid:durableId="1300182651">
    <w:abstractNumId w:val="3"/>
  </w:num>
  <w:num w:numId="7" w16cid:durableId="815335348">
    <w:abstractNumId w:val="2"/>
  </w:num>
  <w:num w:numId="8" w16cid:durableId="991831795">
    <w:abstractNumId w:val="1"/>
  </w:num>
  <w:num w:numId="9" w16cid:durableId="1504199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1603"/>
    <w:rsid w:val="00844810"/>
    <w:rsid w:val="00AA1D8D"/>
    <w:rsid w:val="00B47730"/>
    <w:rsid w:val="00C055F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76F587"/>
  <w14:defaultImageDpi w14:val="300"/>
  <w15:docId w15:val="{076FBBBD-7673-8A44-9C18-4B0815E98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Emayavaramban D</cp:lastModifiedBy>
  <cp:revision>2</cp:revision>
  <dcterms:created xsi:type="dcterms:W3CDTF">2026-10-03T11:00:00Z</dcterms:created>
  <dcterms:modified xsi:type="dcterms:W3CDTF">2026-10-03T11:00:00Z</dcterms:modified>
  <cp:category/>
</cp:coreProperties>
</file>