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spacing w:line="240" w:lineRule="auto"/>
        <w:jc w:val="both"/>
        <w:rPr>
          <w:rFonts w:ascii="Arial" w:cs="Arial" w:eastAsia="Arial" w:hAnsi="Arial"/>
        </w:rPr>
      </w:pPr>
      <w:r w:rsidDel="00000000" w:rsidR="00000000" w:rsidRPr="00000000">
        <w:rPr>
          <w:rFonts w:ascii="Arial" w:cs="Arial" w:eastAsia="Arial" w:hAnsi="Arial"/>
          <w:b w:val="1"/>
          <w:rtl w:val="0"/>
        </w:rPr>
        <w:t xml:space="preserve">SEÑOR NOTARIO: </w:t>
      </w:r>
      <w:r w:rsidDel="00000000" w:rsidR="00000000" w:rsidRPr="00000000">
        <w:rPr>
          <w:rFonts w:ascii="Arial" w:cs="Arial" w:eastAsia="Arial" w:hAnsi="Arial"/>
          <w:rtl w:val="0"/>
        </w:rPr>
        <w:t xml:space="preserve">En el protocolo a su cargo sírvase incorporar una escritura pública de compraventa y constitución de primera hipoteca abierta y prohibición voluntaria de enajenar, que se otorga al tenor de las estipulaciones que se expresan a continuación: </w:t>
      </w:r>
    </w:p>
    <w:p w:rsidR="00000000" w:rsidDel="00000000" w:rsidP="00000000" w:rsidRDefault="00000000" w:rsidRPr="00000000" w14:paraId="00000003">
      <w:pPr>
        <w:spacing w:line="240" w:lineRule="auto"/>
        <w:jc w:val="both"/>
        <w:rPr>
          <w:rFonts w:ascii="Arial" w:cs="Arial" w:eastAsia="Arial" w:hAnsi="Arial"/>
          <w:b w:val="1"/>
        </w:rPr>
      </w:pPr>
      <w:r w:rsidDel="00000000" w:rsidR="00000000" w:rsidRPr="00000000">
        <w:rPr>
          <w:rFonts w:ascii="Arial" w:cs="Arial" w:eastAsia="Arial" w:hAnsi="Arial"/>
          <w:b w:val="1"/>
          <w:u w:val="single"/>
          <w:rtl w:val="0"/>
        </w:rPr>
        <w:t xml:space="preserve">PRIMERA PARTE: CONTRATO DE COMPRAVENTA. –</w:t>
      </w:r>
      <w:r w:rsidDel="00000000" w:rsidR="00000000" w:rsidRPr="00000000">
        <w:rPr>
          <w:rFonts w:ascii="Arial" w:cs="Arial" w:eastAsia="Arial" w:hAnsi="Arial"/>
          <w:b w:val="1"/>
          <w:rtl w:val="0"/>
        </w:rPr>
        <w:t xml:space="preserve"> </w:t>
      </w:r>
    </w:p>
    <w:p w:rsidR="00000000" w:rsidDel="00000000" w:rsidP="00000000" w:rsidRDefault="00000000" w:rsidRPr="00000000" w14:paraId="00000004">
      <w:pPr>
        <w:spacing w:after="0" w:lineRule="auto"/>
        <w:jc w:val="both"/>
        <w:rPr>
          <w:rFonts w:ascii="Arial" w:cs="Arial" w:eastAsia="Arial" w:hAnsi="Arial"/>
        </w:rPr>
      </w:pPr>
      <w:r w:rsidDel="00000000" w:rsidR="00000000" w:rsidRPr="00000000">
        <w:rPr>
          <w:rFonts w:ascii="Arial" w:cs="Arial" w:eastAsia="Arial" w:hAnsi="Arial"/>
          <w:b w:val="1"/>
          <w:rtl w:val="0"/>
        </w:rPr>
        <w:t xml:space="preserve">CLÁUSULA PRIMERA: COMPARECIENTES</w:t>
      </w:r>
      <w:r w:rsidDel="00000000" w:rsidR="00000000" w:rsidRPr="00000000">
        <w:rPr>
          <w:rFonts w:ascii="Arial" w:cs="Arial" w:eastAsia="Arial" w:hAnsi="Arial"/>
          <w:rtl w:val="0"/>
        </w:rPr>
        <w:t xml:space="preserve">.- Comparecen a la celebración del presente  contrato,  </w:t>
      </w:r>
      <w:r w:rsidDel="00000000" w:rsidR="00000000" w:rsidRPr="00000000">
        <w:rPr>
          <w:rFonts w:ascii="Arial" w:cs="Arial" w:eastAsia="Arial" w:hAnsi="Arial"/>
          <w:b w:val="1"/>
          <w:rtl w:val="0"/>
        </w:rPr>
        <w:t xml:space="preserve">A) </w:t>
      </w:r>
      <w:r w:rsidDel="00000000" w:rsidR="00000000" w:rsidRPr="00000000">
        <w:rPr>
          <w:rFonts w:ascii="Arial" w:cs="Arial" w:eastAsia="Arial" w:hAnsi="Arial"/>
          <w:rtl w:val="0"/>
        </w:rPr>
        <w:t xml:space="preserve">La señora--------------------------------------------</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casada, por sus propios y personales derechos, domiciliada en la -------------------------------------------------, con número de teléfono ------------------- y número de celular ---------------------- dirección electrónica </w:t>
      </w:r>
      <w:hyperlink r:id="rId7">
        <w:r w:rsidDel="00000000" w:rsidR="00000000" w:rsidRPr="00000000">
          <w:rPr>
            <w:rFonts w:ascii="Arial" w:cs="Arial" w:eastAsia="Arial" w:hAnsi="Arial"/>
            <w:color w:val="0563c1"/>
            <w:u w:val="single"/>
            <w:rtl w:val="0"/>
          </w:rPr>
          <w:t xml:space="preserve">---------------------------</w:t>
        </w:r>
      </w:hyperlink>
      <w:r w:rsidDel="00000000" w:rsidR="00000000" w:rsidRPr="00000000">
        <w:rPr>
          <w:rFonts w:ascii="Arial" w:cs="Arial" w:eastAsia="Arial" w:hAnsi="Arial"/>
          <w:rtl w:val="0"/>
        </w:rPr>
        <w:t xml:space="preserve"> a quien en adelante se les denominará como  “</w:t>
      </w:r>
      <w:r w:rsidDel="00000000" w:rsidR="00000000" w:rsidRPr="00000000">
        <w:rPr>
          <w:rFonts w:ascii="Arial" w:cs="Arial" w:eastAsia="Arial" w:hAnsi="Arial"/>
          <w:b w:val="1"/>
          <w:rtl w:val="0"/>
        </w:rPr>
        <w:t xml:space="preserve">PARTE VENDEDORA</w:t>
      </w:r>
      <w:r w:rsidDel="00000000" w:rsidR="00000000" w:rsidRPr="00000000">
        <w:rPr>
          <w:rFonts w:ascii="Arial" w:cs="Arial" w:eastAsia="Arial" w:hAnsi="Arial"/>
          <w:rtl w:val="0"/>
        </w:rPr>
        <w:t xml:space="preserve">” y, B</w:t>
      </w:r>
      <w:r w:rsidDel="00000000" w:rsidR="00000000" w:rsidRPr="00000000">
        <w:rPr>
          <w:rFonts w:ascii="Arial" w:cs="Arial" w:eastAsia="Arial" w:hAnsi="Arial"/>
          <w:b w:val="1"/>
          <w:rtl w:val="0"/>
        </w:rPr>
        <w:t xml:space="preserve">)</w:t>
      </w:r>
      <w:r w:rsidDel="00000000" w:rsidR="00000000" w:rsidRPr="00000000">
        <w:rPr>
          <w:rFonts w:ascii="Arial" w:cs="Arial" w:eastAsia="Arial" w:hAnsi="Arial"/>
          <w:rtl w:val="0"/>
        </w:rPr>
        <w:t xml:space="preserve"> Los cónyuges señores </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por sus propios y personales derechos y por los que representan de la sociedad conyugal por ellos formada, domiciliada en la -------------------------------------------------, con número de teléfono ------------------------------ y celular número -------------------------------y dirección electrónica </w:t>
      </w:r>
      <w:hyperlink r:id="rId8">
        <w:r w:rsidDel="00000000" w:rsidR="00000000" w:rsidRPr="00000000">
          <w:rPr>
            <w:rFonts w:ascii="Arial" w:cs="Arial" w:eastAsia="Arial" w:hAnsi="Arial"/>
            <w:color w:val="0563c1"/>
            <w:u w:val="single"/>
            <w:rtl w:val="0"/>
          </w:rPr>
          <w:t xml:space="preserve">----------------------------------</w:t>
        </w:r>
      </w:hyperlink>
      <w:r w:rsidDel="00000000" w:rsidR="00000000" w:rsidRPr="00000000">
        <w:rPr>
          <w:rFonts w:ascii="Arial" w:cs="Arial" w:eastAsia="Arial" w:hAnsi="Arial"/>
          <w:rtl w:val="0"/>
        </w:rPr>
        <w:t xml:space="preserve"> a quien en adelante se les denominará como   "</w:t>
      </w:r>
      <w:r w:rsidDel="00000000" w:rsidR="00000000" w:rsidRPr="00000000">
        <w:rPr>
          <w:rFonts w:ascii="Arial" w:cs="Arial" w:eastAsia="Arial" w:hAnsi="Arial"/>
          <w:b w:val="1"/>
          <w:rtl w:val="0"/>
        </w:rPr>
        <w:t xml:space="preserve">PARTE COMPRADORA</w:t>
      </w:r>
      <w:r w:rsidDel="00000000" w:rsidR="00000000" w:rsidRPr="00000000">
        <w:rPr>
          <w:rFonts w:ascii="Arial" w:cs="Arial" w:eastAsia="Arial" w:hAnsi="Arial"/>
          <w:rtl w:val="0"/>
        </w:rPr>
        <w:t xml:space="preserve">".  Los comparecientes son de nacionalidad ecuatoriana, mayores de edad, domiciliados en esta ciudad de xxxxxx hábiles para contratar y obligarse. </w:t>
      </w:r>
    </w:p>
    <w:p w:rsidR="00000000" w:rsidDel="00000000" w:rsidP="00000000" w:rsidRDefault="00000000" w:rsidRPr="00000000" w14:paraId="00000005">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CLÁUSULA SEGUNDA: ANTECEDENTES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Mediante escritura pública celebrada el xxxxxxxx, ante el Notario xxxxxxxx, Dr /a) xxxxxxx, inscrita en el Registro de la Propiedad del cantón xxxxxx, el xxxxxx, (depende de la jurisdicción ) los señores_____________ “PARTE VENDEDORA”, adquirieron el inmueble consistente en la</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1"/>
          <w:smallCaps w:val="0"/>
          <w:strike w:val="0"/>
          <w:color w:val="000000"/>
          <w:sz w:val="22"/>
          <w:szCs w:val="22"/>
          <w:highlight w:val="yellow"/>
          <w:u w:val="none"/>
          <w:vertAlign w:val="baseline"/>
          <w:rtl w:val="0"/>
        </w:rPr>
        <w:t xml:space="preserve">CASA número CUATRO, Planta Baja, alícuota 2.02%; Planta Alta, alícuota del 1.53%; Garajes y jardinera, alícuota 1.21%; Patio servicio, alícuota del 0.95%, ALICUOTA TOTAL 5.71% , que forma parte del Conjunto “ Villa Bosque Real”, construido en el lote de terreno número diez y ocho, de la parcelación de Huertos Familiares Rumiñahui, situado en la parroquia Tumbaco del cantón Quito, Provincia de Pichincha</w:t>
      </w:r>
      <w:r w:rsidDel="00000000" w:rsidR="00000000" w:rsidRPr="00000000">
        <w:rPr>
          <w:rFonts w:ascii="Arial" w:cs="Arial" w:eastAsia="Arial" w:hAnsi="Arial"/>
          <w:b w:val="1"/>
          <w:i w:val="1"/>
          <w:smallCaps w:val="0"/>
          <w:strike w:val="0"/>
          <w:color w:val="000000"/>
          <w:sz w:val="22"/>
          <w:szCs w:val="22"/>
          <w:u w:val="none"/>
          <w:shd w:fill="auto" w:val="clear"/>
          <w:vertAlign w:val="baseline"/>
          <w:rtl w:val="0"/>
        </w:rPr>
        <w:t xml:space="preserve">(varia conforme aplica el bien)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Dos)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Sobre el inmueble antes mencionado los señores _____________ planificaron y construyeron el Conjunto “Villa Bosque Real”, sometido al régimen de propiedad horizontal, según consta de la escritura pública celebrada el diecisiete de septiembre de dos mil siete, ante el Notario Primero del Cantón Quito, Doctor Jorge Machado, inscrita en el Registro de la Propiedad del cantón Quito, el veinticuatro de octubre del dos mil siete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(no se aplica a todos los bienes, verificar las escrituras).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Mediante escritura pública celebrada el xxxxx, ante el Notario Primero del cantón xxxxx, xxxxxxxxx, inscrita en el Registro de la Propiedad del cantón xxxxxxx, el xxxxxxx, la señora ---------------adquirió, en su estado civil de soltera, el inmueble detallado en el numeral uno de esta misma cláusula. </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 demás antecedentes de dominio constan en el certificado conferido por el Registrador de la Propiedad del cantón correspondiente que se adjunta como habilitante.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Cuatro)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linderos, dimensiones, superficie y demás características generales del lote de terreno sobre el cual se construyó el Conjunto xxxxxxx, según consta en la declaratoria de propiedad </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horizontal (esto en caso de haber declaratoria de propiedad horizontal)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son los siguientes: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NORTE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xxxxxxxxxx.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xxxxxxxxxx;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ESTE: xxxxxxxxxx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OESTE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xxxxxxxxxxx;</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SUPERFICIE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xxxxxxxxxx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Cinco)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linderos, dimensiones, superficie y demás características específicas de los inmuebles materia de esta compraventa, según consta en la declaratoria de propiedad horizontal,</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(en caso de que haya declaratoria de propiedad horizontal)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son los siguientes: </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(detallar todos los inmuebles casa, departamento, bodega, parqueaderos, tal como consta en el título de propiedad y certificado de gravámenes).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demás antecedentes de dominio constan en el certificado conferido por el Registrador de la Propiedad del cantón correspondiente que se adjunta como documento habilitante, los cuales se tienen aquí por reproducidos como si a la letra se insertaren en este documento para todos los efectos legales a que haya lugar.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CLÁUSULA TERCERA: COMPRAVENTA.-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En mérito de los antecedentes expuestos,  la "PARTE VENDEDORA", vende y da en perpetua enajenación,  bajo el Régimen de Propiedad Horizontal </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 en caso de haber declaratoria de propiedad horizontal)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 como cuerpo cierto,  a favor de la  “PARTE COMPRADORA” los cónyuges señores</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 los inmuebles detallados descritos e identificados en el numeral seis de la cláusula segunda de antecedentes, cuyos linderos, dimensiones, superficies y demás características específicos están detallados en la mencionada cláusula.</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CLÁUSULA CUARTA: PRECIO, FORMA DE PAGO Y ENTREGA DEL INMUEBLE. -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Las partes contratantes fijan como justo precio del inmueble materia de la compraventa, la suma de XXXXXXXXXXXXXXXXXXXX</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 serán cancelados de la siguiente manera: </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(detallar las formas de pago)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PARTE VENDEDORA declara que ha recibido la totalidad del justo precio pactado, sin tener nada que reclamar a la PARTE COMPRADORA por este concepto. De la misma manera, LA PARTE COMPRADORA declara que se le entregó materialmente el inmueble objeto de este contrato. En virtud de esta transferencia los comparecientes se comprometen a observar la Ley de Propiedad Horizontal y su Reglamento que declaran conocerlo y lo aceptan íntegramente en todas sus partes.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CLÁUSULA QUINTA: TRANSFERENCIA DE DOMINIO.-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PARTE VENDEDORA transfiere a favor de la “PARTE COMPRADORA”,  el dominio y posesión de los inmuebles enajenados, con todos sus usos,  costumbres, entradas, salidas, derechos y servidumbres tanto activas como pasivas que les son anexos; así como todo aquello que se considere inmueble por destinación, incorporación o naturaleza de acuerdo al Código Civil Ecuatoriano, obligándose la “PARTE VENDEDORA” al saneamiento por evicción de conformidad con la Ley.  </w:t>
      </w:r>
    </w:p>
    <w:p w:rsidR="00000000" w:rsidDel="00000000" w:rsidP="00000000" w:rsidRDefault="00000000" w:rsidRPr="00000000" w14:paraId="0000000C">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CLÁUSULA SEXTA. - AUSENCIA DE GRAVÁMENES:</w:t>
      </w:r>
      <w:r w:rsidDel="00000000" w:rsidR="00000000" w:rsidRPr="00000000">
        <w:rPr>
          <w:rFonts w:ascii="Arial" w:cs="Arial" w:eastAsia="Arial" w:hAnsi="Arial"/>
          <w:rtl w:val="0"/>
        </w:rPr>
        <w:t xml:space="preserve"> La transferencia de dominio se efectúa exenta de todo gravamen, según consta del certificado conferido por el Registrador de la Propiedad del cantón correspondiente que se agrega como habilitante. -</w:t>
      </w:r>
      <w:r w:rsidDel="00000000" w:rsidR="00000000" w:rsidRPr="00000000">
        <w:rPr>
          <w:rFonts w:ascii="Arial" w:cs="Arial" w:eastAsia="Arial" w:hAnsi="Arial"/>
          <w:b w:val="1"/>
          <w:rtl w:val="0"/>
        </w:rPr>
        <w:t xml:space="preserve"> </w:t>
      </w:r>
    </w:p>
    <w:p w:rsidR="00000000" w:rsidDel="00000000" w:rsidP="00000000" w:rsidRDefault="00000000" w:rsidRPr="00000000" w14:paraId="0000000D">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0E">
      <w:pPr>
        <w:spacing w:after="0" w:lineRule="auto"/>
        <w:jc w:val="both"/>
        <w:rPr>
          <w:rFonts w:ascii="Arial" w:cs="Arial" w:eastAsia="Arial" w:hAnsi="Arial"/>
        </w:rPr>
      </w:pPr>
      <w:r w:rsidDel="00000000" w:rsidR="00000000" w:rsidRPr="00000000">
        <w:rPr>
          <w:rFonts w:ascii="Arial" w:cs="Arial" w:eastAsia="Arial" w:hAnsi="Arial"/>
          <w:b w:val="1"/>
          <w:rtl w:val="0"/>
        </w:rPr>
        <w:t xml:space="preserve">CLÁUSULA SÉPTIMA.- DECLARACIONES: </w:t>
      </w:r>
      <w:r w:rsidDel="00000000" w:rsidR="00000000" w:rsidRPr="00000000">
        <w:rPr>
          <w:rFonts w:ascii="Arial" w:cs="Arial" w:eastAsia="Arial" w:hAnsi="Arial"/>
          <w:rtl w:val="0"/>
        </w:rPr>
        <w:t xml:space="preserve">La PARTE COMPRADORA declara que el dinero entregado tiene un origen lícito y, en especial, que no proviene de ninguna actividad relacionada con el cultivo, fabricación, almacenamiento, transporte o tráfico ilícito de substancias estupefaciente o psicotrópicas.-</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La PARTE VENDEDORA se compromete a responder por evicción y vicios redhibitorios de conformidad con la Ley.-</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En tal sentido, exime a la “PARTE VENDEDORA”, de toda responsabilidad respecto de la veracidad de la información de la declaración que efectúa, así como de cualquier responsabilidad que pudiere generarse en caso de que la misma sea declarada falsa produciendo daños y perjuicios a terceros. El saldo del precio convenido se paga con un crédito obtenido en el sistema financiero.  </w:t>
      </w:r>
    </w:p>
    <w:p w:rsidR="00000000" w:rsidDel="00000000" w:rsidP="00000000" w:rsidRDefault="00000000" w:rsidRPr="00000000" w14:paraId="0000000F">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Declaración juramentada:</w:t>
      </w:r>
      <w:r w:rsidDel="00000000" w:rsidR="00000000" w:rsidRPr="00000000">
        <w:rPr>
          <w:rFonts w:ascii="Arial" w:cs="Arial" w:eastAsia="Arial" w:hAnsi="Arial"/>
          <w:rtl w:val="0"/>
        </w:rPr>
        <w:t xml:space="preserve">  La PARTE COMPRADORA y la PARTE VENDEDORA declaran: “En pleno ejercicio de nuestras facultades y con conocimiento de nuestra obligación de declarar la verdad con claridad y exactitud, bajo la prevención de las penas de perjurio, declaramos bajo juramento que no se ha designado Administrador del Conjunto xxxxxxxxx, consecuentemente, no es posible conseguir un certificado de expensas de conjunto y nombramiento de administrador de la edificación, no obstante, en caso de existir algún rubro por concepto de expensas o cuotas de condominio nos obligamos a asumirlas, eximiéndole de cualquier responsabilidad al señor Notario y al señor Registrador de la Propiedad.”.-</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highlight w:val="green"/>
          <w:rtl w:val="0"/>
        </w:rPr>
        <w:t xml:space="preserve">(esto debe establecer en caso de que el inmueble sea declarado en propiedad horizontal y no haya administrador)</w:t>
      </w:r>
      <w:r w:rsidDel="00000000" w:rsidR="00000000" w:rsidRPr="00000000">
        <w:rPr>
          <w:rFonts w:ascii="Arial" w:cs="Arial" w:eastAsia="Arial" w:hAnsi="Arial"/>
          <w:b w:val="1"/>
          <w:rtl w:val="0"/>
        </w:rPr>
        <w:t xml:space="preserve">. </w:t>
      </w:r>
    </w:p>
    <w:p w:rsidR="00000000" w:rsidDel="00000000" w:rsidP="00000000" w:rsidRDefault="00000000" w:rsidRPr="00000000" w14:paraId="00000010">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11">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CLÁUSULA OCTAVA. - AUTORIZACIÓN PARA EL TRÁMITE DE INSCRIPCIÓN Y PAGO DE TRIBUTOS:</w:t>
      </w:r>
      <w:r w:rsidDel="00000000" w:rsidR="00000000" w:rsidRPr="00000000">
        <w:rPr>
          <w:rFonts w:ascii="Arial" w:cs="Arial" w:eastAsia="Arial" w:hAnsi="Arial"/>
          <w:rtl w:val="0"/>
        </w:rPr>
        <w:t xml:space="preserve"> Cualquiera de las partes, directamente o por interpuesta persona, queda autorizada para realizar los trámites de transferencia de dominio en el sistema del catastro municipal, solicitud de liquidación de tributos por la transferencia de dominio y su pago, así como su inscripción en el Registro de la Propiedad del cantón correspondiente.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b w:val="1"/>
          <w:highlight w:val="green"/>
          <w:rtl w:val="0"/>
        </w:rPr>
        <w:t xml:space="preserve">(esta cláusula aplica en caso de que no sea obligación del estudio jurídico que realice los trámites de transferencia) </w:t>
      </w:r>
      <w:r w:rsidDel="00000000" w:rsidR="00000000" w:rsidRPr="00000000">
        <w:rPr>
          <w:rtl w:val="0"/>
        </w:rPr>
      </w:r>
    </w:p>
    <w:p w:rsidR="00000000" w:rsidDel="00000000" w:rsidP="00000000" w:rsidRDefault="00000000" w:rsidRPr="00000000" w14:paraId="00000012">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13">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CLÁUSULA NOVENA.- COSTOS:</w:t>
      </w:r>
      <w:r w:rsidDel="00000000" w:rsidR="00000000" w:rsidRPr="00000000">
        <w:rPr>
          <w:rFonts w:ascii="Arial" w:cs="Arial" w:eastAsia="Arial" w:hAnsi="Arial"/>
          <w:rtl w:val="0"/>
        </w:rPr>
        <w:t xml:space="preserve"> Los costos que ocasione la celebración de este contrato, incluyendo pero sin ser limitativos, cualquier tipo de tributos como la contribución especial de mejoras por obras que graven al inmueble materia de la compraventa que establezca el Municipio del Distrito Metropolitano de Quito,(</w:t>
      </w:r>
      <w:r w:rsidDel="00000000" w:rsidR="00000000" w:rsidRPr="00000000">
        <w:rPr>
          <w:rFonts w:ascii="Arial" w:cs="Arial" w:eastAsia="Arial" w:hAnsi="Arial"/>
          <w:highlight w:val="green"/>
          <w:rtl w:val="0"/>
        </w:rPr>
        <w:t xml:space="preserve">esto en el caso si el bien inmueble se encuentra ubicado en el ciudad de Quito )</w:t>
      </w:r>
      <w:r w:rsidDel="00000000" w:rsidR="00000000" w:rsidRPr="00000000">
        <w:rPr>
          <w:rFonts w:ascii="Arial" w:cs="Arial" w:eastAsia="Arial" w:hAnsi="Arial"/>
          <w:rtl w:val="0"/>
        </w:rPr>
        <w:t xml:space="preserve">  serán dé cuenta de la PARTE COMPRADORA, excepto el impuesto a la plusvalía o utilidad en la transferencia de dominio de predios urbanos, que de haberlo, será de cuenta de la PARTE VENDEDORA.-</w:t>
      </w:r>
      <w:r w:rsidDel="00000000" w:rsidR="00000000" w:rsidRPr="00000000">
        <w:rPr>
          <w:rFonts w:ascii="Arial" w:cs="Arial" w:eastAsia="Arial" w:hAnsi="Arial"/>
          <w:b w:val="1"/>
          <w:rtl w:val="0"/>
        </w:rPr>
        <w:t xml:space="preserve"> </w:t>
      </w:r>
    </w:p>
    <w:p w:rsidR="00000000" w:rsidDel="00000000" w:rsidP="00000000" w:rsidRDefault="00000000" w:rsidRPr="00000000" w14:paraId="00000014">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15">
      <w:pPr>
        <w:spacing w:after="0" w:lineRule="auto"/>
        <w:jc w:val="both"/>
        <w:rPr>
          <w:rFonts w:ascii="Arial" w:cs="Arial" w:eastAsia="Arial" w:hAnsi="Arial"/>
          <w:b w:val="1"/>
        </w:rPr>
      </w:pPr>
      <w:r w:rsidDel="00000000" w:rsidR="00000000" w:rsidRPr="00000000">
        <w:rPr>
          <w:rFonts w:ascii="Arial" w:cs="Arial" w:eastAsia="Arial" w:hAnsi="Arial"/>
          <w:b w:val="1"/>
          <w:rtl w:val="0"/>
        </w:rPr>
        <w:t xml:space="preserve">CLÁUSULA DÉCIMA. - ACEPTACIÓN:</w:t>
      </w:r>
      <w:r w:rsidDel="00000000" w:rsidR="00000000" w:rsidRPr="00000000">
        <w:rPr>
          <w:rFonts w:ascii="Arial" w:cs="Arial" w:eastAsia="Arial" w:hAnsi="Arial"/>
          <w:rtl w:val="0"/>
        </w:rPr>
        <w:t xml:space="preserve">  La PARTE COMPRADORA y la PARTE VENDEDORA declaran que conocen todas y cada una de las cláusulas contenidas en este contrato de compraventa y sus efectos y que en consecuencia las aceptan íntegramente por convenir a sus mutuos intereses. -</w:t>
      </w:r>
      <w:r w:rsidDel="00000000" w:rsidR="00000000" w:rsidRPr="00000000">
        <w:rPr>
          <w:rtl w:val="0"/>
        </w:rPr>
      </w:r>
    </w:p>
    <w:p w:rsidR="00000000" w:rsidDel="00000000" w:rsidP="00000000" w:rsidRDefault="00000000" w:rsidRPr="00000000" w14:paraId="00000016">
      <w:pPr>
        <w:spacing w:after="0"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17">
      <w:pPr>
        <w:spacing w:after="0" w:lineRule="auto"/>
        <w:jc w:val="both"/>
        <w:rPr>
          <w:rFonts w:ascii="Arial" w:cs="Arial" w:eastAsia="Arial" w:hAnsi="Arial"/>
        </w:rPr>
      </w:pPr>
      <w:r w:rsidDel="00000000" w:rsidR="00000000" w:rsidRPr="00000000">
        <w:rPr>
          <w:rFonts w:ascii="Arial" w:cs="Arial" w:eastAsia="Arial" w:hAnsi="Arial"/>
          <w:b w:val="1"/>
          <w:rtl w:val="0"/>
        </w:rPr>
        <w:t xml:space="preserve">CLÁUSULA DÉCIMA PRIMERO: DECLARACIONES ESPECIALES.-</w:t>
      </w:r>
      <w:r w:rsidDel="00000000" w:rsidR="00000000" w:rsidRPr="00000000">
        <w:rPr>
          <w:rFonts w:ascii="Arial" w:cs="Arial" w:eastAsia="Arial" w:hAnsi="Arial"/>
          <w:rtl w:val="0"/>
        </w:rPr>
        <w:t xml:space="preserve"> La “PARTE COMPRADORA”  al  constituirse  como  deudora hipotecaria  declara expresa   e  irrevocablemente  que  exime   a   la  institución  financiera que  otorgue  el  crédito  para  la  adquisición del inmueble  en  referencia  de  toda responsabilidad concerniente al acuerdo que éstos realicen con la PARTE VENDEDORA respecto del precio de compraventa del inmueble materia del presente contrato, así como su forma de pago, gastos que debe asumir cada una de las partes por concepto de pago de impuestos municipales y cualquier otra responsabilidad que tenga relación con dicho acuerdo entre compradores y vendedores. La “PARTE COMPRADORA” al constituirse como deudora  hipotecaria  declara  que toda vez que ha realizado la inspección correspondiente al inmueble que pretende adquirir a través del presente instrumento, se encuentra  conforme con el mismo, por consiguiente procede  al pago del precio total según lo acordado entre compradores y vendedores, así como ratifican que los términos y condiciones de la compra-venta son de única y exclusiva responsabilidad de compradores y vendedores, deslindando en tal sentido a terceros".</w:t>
      </w:r>
    </w:p>
    <w:p w:rsidR="00000000" w:rsidDel="00000000" w:rsidP="00000000" w:rsidRDefault="00000000" w:rsidRPr="00000000" w14:paraId="00000018">
      <w:pPr>
        <w:spacing w:after="0"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9">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CLÁUSULA DECIMA SEGUNDA: SOLUCIÓN DE CONFLICTOS, JURISDICCIÓN Y COMPETENCIA</w:t>
      </w:r>
      <w:r w:rsidDel="00000000" w:rsidR="00000000" w:rsidRPr="00000000">
        <w:rPr>
          <w:rFonts w:ascii="Arial" w:cs="Arial" w:eastAsia="Arial" w:hAnsi="Arial"/>
          <w:rtl w:val="0"/>
        </w:rPr>
        <w:t xml:space="preserve">. - 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rsidR="00000000" w:rsidDel="00000000" w:rsidP="00000000" w:rsidRDefault="00000000" w:rsidRPr="00000000" w14:paraId="0000001A">
      <w:pPr>
        <w:spacing w:after="0" w:line="240" w:lineRule="auto"/>
        <w:jc w:val="both"/>
        <w:rPr>
          <w:rFonts w:ascii="Arial" w:cs="Arial" w:eastAsia="Arial" w:hAnsi="Arial"/>
        </w:rPr>
      </w:pPr>
      <w:r w:rsidDel="00000000" w:rsidR="00000000" w:rsidRPr="00000000">
        <w:rPr>
          <w:rFonts w:ascii="Arial" w:cs="Arial" w:eastAsia="Arial" w:hAnsi="Arial"/>
          <w:rtl w:val="0"/>
        </w:rPr>
        <w:t xml:space="preserve">La(s) obligación(es) crediticia(s) derivada(s) de este contrato podrá(n) ser cobrada(s) a elección del Acreedor, ejerciendo la potestad de ejecución coactiva en los términos constantes en la Ley o mediante procedimiento ejecutivo o sumario a tramitarse ante los jueces competentes de esta ciudad. </w:t>
      </w:r>
    </w:p>
    <w:p w:rsidR="00000000" w:rsidDel="00000000" w:rsidP="00000000" w:rsidRDefault="00000000" w:rsidRPr="00000000" w14:paraId="0000001B">
      <w:pPr>
        <w:spacing w:after="0" w:line="240" w:lineRule="auto"/>
        <w:jc w:val="both"/>
        <w:rPr>
          <w:rFonts w:ascii="Arial" w:cs="Arial" w:eastAsia="Arial" w:hAnsi="Arial"/>
        </w:rPr>
      </w:pPr>
      <w:r w:rsidDel="00000000" w:rsidR="00000000" w:rsidRPr="00000000">
        <w:rPr>
          <w:rFonts w:ascii="Arial" w:cs="Arial" w:eastAsia="Arial" w:hAnsi="Arial"/>
          <w:rtl w:val="0"/>
        </w:rPr>
        <w:t xml:space="preserve">Conforme a lo establecido en la legislación vigente, el Banco del Instituto Ecuatoriano de Seguridad Social ejercerá la potestad de ejecución coactiva para el cobro del/los créditos(s) y obligación(es) a su favor, por parte de personas naturales o jurídicas. </w:t>
      </w:r>
    </w:p>
    <w:p w:rsidR="00000000" w:rsidDel="00000000" w:rsidP="00000000" w:rsidRDefault="00000000" w:rsidRPr="00000000" w14:paraId="0000001C">
      <w:pPr>
        <w:spacing w:after="0" w:line="240" w:lineRule="auto"/>
        <w:jc w:val="both"/>
        <w:rPr>
          <w:rFonts w:ascii="Arial" w:cs="Arial" w:eastAsia="Arial" w:hAnsi="Arial"/>
        </w:rPr>
      </w:pPr>
      <w:r w:rsidDel="00000000" w:rsidR="00000000" w:rsidRPr="00000000">
        <w:rPr>
          <w:rFonts w:ascii="Arial" w:cs="Arial" w:eastAsia="Arial" w:hAnsi="Arial"/>
          <w:rtl w:val="0"/>
        </w:rPr>
        <w:t xml:space="preserve">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rsidR="00000000" w:rsidDel="00000000" w:rsidP="00000000" w:rsidRDefault="00000000" w:rsidRPr="00000000" w14:paraId="0000001D">
      <w:pPr>
        <w:spacing w:after="0" w:line="24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CLAUSULA DÉCIMA TERCERA: ACEPTACIÓN. -</w:t>
      </w:r>
      <w:r w:rsidDel="00000000" w:rsidR="00000000" w:rsidRPr="00000000">
        <w:rPr>
          <w:rFonts w:ascii="Arial" w:cs="Arial" w:eastAsia="Arial" w:hAnsi="Arial"/>
          <w:rtl w:val="0"/>
        </w:rPr>
        <w:t xml:space="preserve"> Las partes contratantes manifiestan que aceptan el total contenido de las cláusulas que anteceden, por estar otorgadas en seguridad de sus mutuos intereses. </w:t>
      </w:r>
    </w:p>
    <w:p w:rsidR="00000000" w:rsidDel="00000000" w:rsidP="00000000" w:rsidRDefault="00000000" w:rsidRPr="00000000" w14:paraId="0000001F">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0">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1">
      <w:pPr>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2">
      <w:pPr>
        <w:spacing w:line="240" w:lineRule="auto"/>
        <w:jc w:val="both"/>
        <w:rPr>
          <w:rFonts w:ascii="Arial" w:cs="Arial" w:eastAsia="Arial" w:hAnsi="Arial"/>
          <w:b w:val="1"/>
          <w:u w:val="single"/>
        </w:rPr>
      </w:pPr>
      <w:r w:rsidDel="00000000" w:rsidR="00000000" w:rsidRPr="00000000">
        <w:rPr>
          <w:rFonts w:ascii="Arial" w:cs="Arial" w:eastAsia="Arial" w:hAnsi="Arial"/>
          <w:b w:val="1"/>
          <w:u w:val="single"/>
          <w:rtl w:val="0"/>
        </w:rPr>
        <w:t xml:space="preserve">SEGUNDA PARTE: CONTRATO DE HIPOTECA ABIERTA Y PROHIBICIÓN VOLUNTARIA DE ENAJENAR Y GRAVAR. - </w:t>
      </w:r>
      <w:r w:rsidDel="00000000" w:rsidR="00000000" w:rsidRPr="00000000">
        <w:rPr>
          <w:rFonts w:ascii="Arial" w:cs="Arial" w:eastAsia="Arial" w:hAnsi="Arial"/>
          <w:b w:val="1"/>
          <w:rtl w:val="0"/>
        </w:rPr>
        <w:t xml:space="preserve">CLÁUSULA PRIMERA. - COMPARECIENTES: </w:t>
      </w:r>
      <w:r w:rsidDel="00000000" w:rsidR="00000000" w:rsidRPr="00000000">
        <w:rPr>
          <w:rFonts w:ascii="Arial" w:cs="Arial" w:eastAsia="Arial" w:hAnsi="Arial"/>
          <w:rtl w:val="0"/>
        </w:rPr>
        <w:t xml:space="preserve"> Comparecen a la celebración de la presente escritura pública:  Por una parte, </w:t>
      </w:r>
      <w:r w:rsidDel="00000000" w:rsidR="00000000" w:rsidRPr="00000000">
        <w:rPr>
          <w:rFonts w:ascii="Arial" w:cs="Arial" w:eastAsia="Arial" w:hAnsi="Arial"/>
          <w:b w:val="1"/>
          <w:rtl w:val="0"/>
        </w:rPr>
        <w:t xml:space="preserve">________________________</w:t>
      </w:r>
      <w:r w:rsidDel="00000000" w:rsidR="00000000" w:rsidRPr="00000000">
        <w:rPr>
          <w:rFonts w:ascii="Arial" w:cs="Arial" w:eastAsia="Arial" w:hAnsi="Arial"/>
          <w:rtl w:val="0"/>
        </w:rPr>
        <w:t xml:space="preserve">, de estado civil </w:t>
      </w:r>
      <w:r w:rsidDel="00000000" w:rsidR="00000000" w:rsidRPr="00000000">
        <w:rPr>
          <w:rFonts w:ascii="Arial" w:cs="Arial" w:eastAsia="Arial" w:hAnsi="Arial"/>
          <w:b w:val="1"/>
          <w:rtl w:val="0"/>
        </w:rPr>
        <w:t xml:space="preserve">________________________</w:t>
      </w:r>
      <w:r w:rsidDel="00000000" w:rsidR="00000000" w:rsidRPr="00000000">
        <w:rPr>
          <w:rFonts w:ascii="Arial" w:cs="Arial" w:eastAsia="Arial" w:hAnsi="Arial"/>
          <w:rtl w:val="0"/>
        </w:rPr>
        <w:t xml:space="preserve"> mayor de edad, de profesión </w:t>
      </w:r>
      <w:r w:rsidDel="00000000" w:rsidR="00000000" w:rsidRPr="00000000">
        <w:rPr>
          <w:rFonts w:ascii="Arial" w:cs="Arial" w:eastAsia="Arial" w:hAnsi="Arial"/>
          <w:b w:val="1"/>
          <w:rtl w:val="0"/>
        </w:rPr>
        <w:t xml:space="preserve">________________________ </w:t>
      </w:r>
      <w:r w:rsidDel="00000000" w:rsidR="00000000" w:rsidRPr="00000000">
        <w:rPr>
          <w:rFonts w:ascii="Arial" w:cs="Arial" w:eastAsia="Arial" w:hAnsi="Arial"/>
          <w:rtl w:val="0"/>
        </w:rPr>
        <w:t xml:space="preserve">en representación del </w:t>
      </w:r>
      <w:r w:rsidDel="00000000" w:rsidR="00000000" w:rsidRPr="00000000">
        <w:rPr>
          <w:rFonts w:ascii="Arial" w:cs="Arial" w:eastAsia="Arial" w:hAnsi="Arial"/>
          <w:b w:val="1"/>
          <w:rtl w:val="0"/>
        </w:rPr>
        <w:t xml:space="preserve">Banco del Instituto Ecuatoriano de Seguridad Social</w:t>
      </w:r>
      <w:r w:rsidDel="00000000" w:rsidR="00000000" w:rsidRPr="00000000">
        <w:rPr>
          <w:rFonts w:ascii="Arial" w:cs="Arial" w:eastAsia="Arial" w:hAnsi="Arial"/>
          <w:rtl w:val="0"/>
        </w:rPr>
        <w:t xml:space="preserve">, en su calidad de apoderado especial, parte a la cual en adelante se denominará </w:t>
      </w:r>
      <w:r w:rsidDel="00000000" w:rsidR="00000000" w:rsidRPr="00000000">
        <w:rPr>
          <w:rFonts w:ascii="Arial" w:cs="Arial" w:eastAsia="Arial" w:hAnsi="Arial"/>
          <w:b w:val="1"/>
          <w:rtl w:val="0"/>
        </w:rPr>
        <w:t xml:space="preserve">EL ACREEDOR, EL BANCO O EL BIESS</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023">
      <w:pPr>
        <w:widowControl w:val="0"/>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Dos) </w:t>
      </w:r>
      <w:r w:rsidDel="00000000" w:rsidR="00000000" w:rsidRPr="00000000">
        <w:rPr>
          <w:rFonts w:ascii="Arial" w:cs="Arial" w:eastAsia="Arial" w:hAnsi="Arial"/>
          <w:rtl w:val="0"/>
        </w:rPr>
        <w:t xml:space="preserve">Por otra parte comparece(n) </w:t>
      </w:r>
      <w:r w:rsidDel="00000000" w:rsidR="00000000" w:rsidRPr="00000000">
        <w:rPr>
          <w:rFonts w:ascii="Arial" w:cs="Arial" w:eastAsia="Arial" w:hAnsi="Arial"/>
          <w:b w:val="1"/>
          <w:rtl w:val="0"/>
        </w:rPr>
        <w:t xml:space="preserve">________________________</w:t>
      </w:r>
      <w:r w:rsidDel="00000000" w:rsidR="00000000" w:rsidRPr="00000000">
        <w:rPr>
          <w:rFonts w:ascii="Arial" w:cs="Arial" w:eastAsia="Arial" w:hAnsi="Arial"/>
          <w:rtl w:val="0"/>
        </w:rPr>
        <w:t xml:space="preserve">, mayor(es) de edad respectivamente, de estado civil </w:t>
      </w:r>
      <w:r w:rsidDel="00000000" w:rsidR="00000000" w:rsidRPr="00000000">
        <w:rPr>
          <w:rFonts w:ascii="Arial" w:cs="Arial" w:eastAsia="Arial" w:hAnsi="Arial"/>
          <w:b w:val="1"/>
          <w:rtl w:val="0"/>
        </w:rPr>
        <w:t xml:space="preserve">________________________,</w:t>
      </w:r>
      <w:r w:rsidDel="00000000" w:rsidR="00000000" w:rsidRPr="00000000">
        <w:rPr>
          <w:rFonts w:ascii="Arial" w:cs="Arial" w:eastAsia="Arial" w:hAnsi="Arial"/>
          <w:rtl w:val="0"/>
        </w:rPr>
        <w:t xml:space="preserve"> de ocupación/profesión </w:t>
      </w:r>
      <w:r w:rsidDel="00000000" w:rsidR="00000000" w:rsidRPr="00000000">
        <w:rPr>
          <w:rFonts w:ascii="Arial" w:cs="Arial" w:eastAsia="Arial" w:hAnsi="Arial"/>
          <w:b w:val="1"/>
          <w:rtl w:val="0"/>
        </w:rPr>
        <w:t xml:space="preserve">________________________</w:t>
      </w:r>
      <w:r w:rsidDel="00000000" w:rsidR="00000000" w:rsidRPr="00000000">
        <w:rPr>
          <w:rFonts w:ascii="Arial" w:cs="Arial" w:eastAsia="Arial" w:hAnsi="Arial"/>
          <w:rtl w:val="0"/>
        </w:rPr>
        <w:t xml:space="preserve"> respectivamente, por su(s) propios y personales derechos, domiciliado(s) en </w:t>
      </w:r>
      <w:r w:rsidDel="00000000" w:rsidR="00000000" w:rsidRPr="00000000">
        <w:rPr>
          <w:rFonts w:ascii="Arial" w:cs="Arial" w:eastAsia="Arial" w:hAnsi="Arial"/>
          <w:b w:val="1"/>
          <w:rtl w:val="0"/>
        </w:rPr>
        <w:t xml:space="preserve">________________________</w:t>
      </w:r>
      <w:r w:rsidDel="00000000" w:rsidR="00000000" w:rsidRPr="00000000">
        <w:rPr>
          <w:rFonts w:ascii="Arial" w:cs="Arial" w:eastAsia="Arial" w:hAnsi="Arial"/>
          <w:rtl w:val="0"/>
        </w:rPr>
        <w:t xml:space="preserve">, a quien(es) en lo posterior se le(s) denominará </w:t>
      </w:r>
      <w:r w:rsidDel="00000000" w:rsidR="00000000" w:rsidRPr="00000000">
        <w:rPr>
          <w:rFonts w:ascii="Arial" w:cs="Arial" w:eastAsia="Arial" w:hAnsi="Arial"/>
          <w:b w:val="1"/>
          <w:rtl w:val="0"/>
        </w:rPr>
        <w:t xml:space="preserve">LA PARTE DEUDORA</w:t>
      </w:r>
      <w:r w:rsidDel="00000000" w:rsidR="00000000" w:rsidRPr="00000000">
        <w:rPr>
          <w:rFonts w:ascii="Arial" w:cs="Arial" w:eastAsia="Arial" w:hAnsi="Arial"/>
          <w:rtl w:val="0"/>
        </w:rPr>
        <w:t xml:space="preserve">;</w:t>
      </w:r>
    </w:p>
    <w:p w:rsidR="00000000" w:rsidDel="00000000" w:rsidP="00000000" w:rsidRDefault="00000000" w:rsidRPr="00000000" w14:paraId="00000024">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5">
      <w:pPr>
        <w:jc w:val="both"/>
        <w:rPr>
          <w:rFonts w:ascii="Arial" w:cs="Arial" w:eastAsia="Arial" w:hAnsi="Arial"/>
        </w:rPr>
      </w:pPr>
      <w:r w:rsidDel="00000000" w:rsidR="00000000" w:rsidRPr="00000000">
        <w:rPr>
          <w:rFonts w:ascii="Arial" w:cs="Arial" w:eastAsia="Arial" w:hAnsi="Arial"/>
          <w:rtl w:val="0"/>
        </w:rPr>
        <w:t xml:space="preserve">Los comparecientes son hábiles en derecho, plenamente facultados para celebrar este tipo de instrumentos, domiciliados en la ciudad de </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 y quienes de forma libre y voluntaria consienten en celebrar este contrato de constitución de PRIMERA HIPOTECA ABIERTA Y PROHIBICIÓN VOLUNTARIA DE ENAJENAR:</w:t>
      </w:r>
    </w:p>
    <w:p w:rsidR="00000000" w:rsidDel="00000000" w:rsidP="00000000" w:rsidRDefault="00000000" w:rsidRPr="00000000" w14:paraId="00000026">
      <w:pPr>
        <w:jc w:val="both"/>
        <w:rPr>
          <w:rFonts w:ascii="Arial" w:cs="Arial" w:eastAsia="Arial" w:hAnsi="Arial"/>
          <w:b w:val="1"/>
        </w:rPr>
      </w:pPr>
      <w:r w:rsidDel="00000000" w:rsidR="00000000" w:rsidRPr="00000000">
        <w:rPr>
          <w:rFonts w:ascii="Arial" w:cs="Arial" w:eastAsia="Arial" w:hAnsi="Arial"/>
          <w:b w:val="1"/>
          <w:rtl w:val="0"/>
        </w:rPr>
        <w:t xml:space="preserve">CLÁUSULA SEGUNDA: ANTECEDENTES. -</w:t>
      </w:r>
    </w:p>
    <w:p w:rsidR="00000000" w:rsidDel="00000000" w:rsidP="00000000" w:rsidRDefault="00000000" w:rsidRPr="00000000" w14:paraId="00000027">
      <w:pPr>
        <w:jc w:val="both"/>
        <w:rPr>
          <w:rFonts w:ascii="Arial" w:cs="Arial" w:eastAsia="Arial" w:hAnsi="Arial"/>
          <w:b w:val="1"/>
        </w:rPr>
      </w:pPr>
      <w:r w:rsidDel="00000000" w:rsidR="00000000" w:rsidRPr="00000000">
        <w:rPr>
          <w:rFonts w:ascii="Arial" w:cs="Arial" w:eastAsia="Arial" w:hAnsi="Arial"/>
          <w:b w:val="1"/>
          <w:rtl w:val="0"/>
        </w:rPr>
        <w:t xml:space="preserve">Uno) </w:t>
      </w:r>
      <w:r w:rsidDel="00000000" w:rsidR="00000000" w:rsidRPr="00000000">
        <w:rPr>
          <w:rFonts w:ascii="Arial" w:cs="Arial" w:eastAsia="Arial" w:hAnsi="Arial"/>
          <w:rtl w:val="0"/>
        </w:rPr>
        <w:t xml:space="preserve">EL BANCO es una institución financiera pública, sujeta al control y vigilancia de la Superintendencia de Bancos, entre cuyas finalidades se encuentra el otorgamiento de préstamos para el beneficio de los afiliados y jubilados del Instituto Ecuatoriano de Seguridad Social (IESS). </w:t>
      </w:r>
      <w:r w:rsidDel="00000000" w:rsidR="00000000" w:rsidRPr="00000000">
        <w:rPr>
          <w:rtl w:val="0"/>
        </w:rPr>
      </w:r>
    </w:p>
    <w:bookmarkStart w:colFirst="0" w:colLast="0" w:name="bookmark=id.gjdgxs" w:id="0"/>
    <w:bookmarkEnd w:id="0"/>
    <w:p w:rsidR="00000000" w:rsidDel="00000000" w:rsidP="00000000" w:rsidRDefault="00000000" w:rsidRPr="00000000" w14:paraId="00000028">
      <w:pPr>
        <w:widowControl w:val="0"/>
        <w:spacing w:after="0" w:line="240" w:lineRule="auto"/>
        <w:jc w:val="both"/>
        <w:rPr>
          <w:rFonts w:ascii="Arial" w:cs="Arial" w:eastAsia="Arial" w:hAnsi="Arial"/>
        </w:rPr>
      </w:pPr>
      <w:r w:rsidDel="00000000" w:rsidR="00000000" w:rsidRPr="00000000">
        <w:rPr>
          <w:rFonts w:ascii="Arial" w:cs="Arial" w:eastAsia="Arial" w:hAnsi="Arial"/>
          <w:b w:val="1"/>
          <w:rtl w:val="0"/>
        </w:rPr>
        <w:t xml:space="preserve">Dos)</w:t>
      </w:r>
      <w:r w:rsidDel="00000000" w:rsidR="00000000" w:rsidRPr="00000000">
        <w:rPr>
          <w:rFonts w:ascii="Arial" w:cs="Arial" w:eastAsia="Arial" w:hAnsi="Arial"/>
          <w:rtl w:val="0"/>
        </w:rPr>
        <w:t xml:space="preserve">       , en su(s) calidad(es) de afiliado(s)/jubilado(s) al/del IESS ha(n) solicitado al BIESS el otorgamiento de diferentes tipos de créditos u operaciones que implican obligaciones económicas a favor de EL BANCO, por concepto de cualquier tipo de créditos de los permitidos otorgar al BIESS en la normativa legal vigente, siendo facultad privativa del BIESS el otorgar o negar el o los créditos solicitados por la parte deudora.</w:t>
      </w:r>
    </w:p>
    <w:p w:rsidR="00000000" w:rsidDel="00000000" w:rsidP="00000000" w:rsidRDefault="00000000" w:rsidRPr="00000000" w14:paraId="00000029">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Tres)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La parte deudora es propietaria de los inmuebles consistentes del Conjunto xxxxxxxlos inmuebles consistentes son la casa número CUATRO, alícuota XXXXXX, Terraza, alícuota xxxxxxxxx, estacionamiento, alícuota xxxxxxxx, bodega alícuota xxxxxx, alícuota total xxxxxx.- </w:t>
      </w:r>
      <w:r w:rsidDel="00000000" w:rsidR="00000000" w:rsidRPr="00000000">
        <w:rPr>
          <w:rFonts w:ascii="Arial" w:cs="Arial" w:eastAsia="Arial" w:hAnsi="Arial"/>
          <w:b w:val="0"/>
          <w:i w:val="0"/>
          <w:smallCaps w:val="0"/>
          <w:strike w:val="0"/>
          <w:color w:val="000000"/>
          <w:sz w:val="22"/>
          <w:szCs w:val="22"/>
          <w:highlight w:val="green"/>
          <w:u w:val="none"/>
          <w:vertAlign w:val="baseline"/>
          <w:rtl w:val="0"/>
        </w:rPr>
        <w:t xml:space="preserve">(detallar todos los inmuebles que fueron objeto de la compraventa).</w:t>
      </w:r>
      <w:r w:rsidDel="00000000" w:rsidR="00000000" w:rsidRPr="00000000">
        <w:rPr>
          <w:rtl w:val="0"/>
        </w:rPr>
      </w:r>
    </w:p>
    <w:p w:rsidR="00000000" w:rsidDel="00000000" w:rsidP="00000000" w:rsidRDefault="00000000" w:rsidRPr="00000000" w14:paraId="0000002B">
      <w:pPr>
        <w:widowControl w:val="0"/>
        <w:spacing w:after="0" w:line="240" w:lineRule="auto"/>
        <w:jc w:val="both"/>
        <w:rPr>
          <w:rFonts w:ascii="Arial" w:cs="Arial" w:eastAsia="Arial" w:hAnsi="Arial"/>
          <w:b w:val="1"/>
        </w:rPr>
      </w:pPr>
      <w:r w:rsidDel="00000000" w:rsidR="00000000" w:rsidRPr="00000000">
        <w:rPr>
          <w:rFonts w:ascii="Arial" w:cs="Arial" w:eastAsia="Arial" w:hAnsi="Arial"/>
          <w:rtl w:val="0"/>
        </w:rPr>
        <w:t xml:space="preserve">Los inmuebles fueron adquiridos por la PARTE DEUDORA, a título de compraventa, según de la primera parte de esta minuta. Los demás antecedentes de dominio también constan en la primera parte de esta minuta. </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Cuatro)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linderos, dimensiones, superficie y demás características generales del lote de terreno sobre el cual se construyó el Conjunto xxxxxxxxx, según consta en la declaratoria de propiedad horizontal, </w:t>
      </w:r>
      <w:r w:rsidDel="00000000" w:rsidR="00000000" w:rsidRPr="00000000">
        <w:rPr>
          <w:rFonts w:ascii="Arial" w:cs="Arial" w:eastAsia="Arial" w:hAnsi="Arial"/>
          <w:b w:val="0"/>
          <w:i w:val="0"/>
          <w:smallCaps w:val="0"/>
          <w:strike w:val="0"/>
          <w:color w:val="000000"/>
          <w:sz w:val="22"/>
          <w:szCs w:val="22"/>
          <w:highlight w:val="green"/>
          <w:u w:val="none"/>
          <w:vertAlign w:val="baseline"/>
          <w:rtl w:val="0"/>
        </w:rPr>
        <w:t xml:space="preserve">(en caso de haber declaratoria de propiedad horizontal)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son los siguientes: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NORTE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xxxxxxxxxxx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xxxxxxxxxx;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ESTE: xxxxxxxxxxxxxxxxx</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OESTE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xxxxxxxxxxxxxxxxxxxxxx;</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SUPERFICIE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xxxxxxxxxxxxx.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Cinco)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linderos, dimensiones, superficie y demás características específicas de los inmuebles materia de esta compraventa, según consta en la declaratoria de propiedad horizontal, </w:t>
      </w:r>
      <w:r w:rsidDel="00000000" w:rsidR="00000000" w:rsidRPr="00000000">
        <w:rPr>
          <w:rFonts w:ascii="Arial" w:cs="Arial" w:eastAsia="Arial" w:hAnsi="Arial"/>
          <w:b w:val="0"/>
          <w:i w:val="0"/>
          <w:smallCaps w:val="0"/>
          <w:strike w:val="0"/>
          <w:color w:val="000000"/>
          <w:sz w:val="22"/>
          <w:szCs w:val="22"/>
          <w:highlight w:val="green"/>
          <w:u w:val="none"/>
          <w:vertAlign w:val="baseline"/>
          <w:rtl w:val="0"/>
        </w:rPr>
        <w:t xml:space="preserve">(en caso de haber declaratoria de propiedad horizontal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son los siguientes: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cinco punto uno)</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casa número xxxxx: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NORTE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xxxxxxxx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SUR: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xxxxxxxxxxxxxxx;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ESTE: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xxxxxxxxxxxxxxxxx;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OESTE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xxxxxxxxxxxxxxxxxxxxxxxx;</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 Superior: xxxxxxxx Inferior: xxxxxxxx; SUPERFICIE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xxxxxxxxxxxxxx </w:t>
      </w:r>
      <w:r w:rsidDel="00000000" w:rsidR="00000000" w:rsidRPr="00000000">
        <w:rPr>
          <w:rFonts w:ascii="Arial" w:cs="Arial" w:eastAsia="Arial" w:hAnsi="Arial"/>
          <w:b w:val="0"/>
          <w:i w:val="0"/>
          <w:smallCaps w:val="0"/>
          <w:strike w:val="0"/>
          <w:color w:val="000000"/>
          <w:sz w:val="22"/>
          <w:szCs w:val="22"/>
          <w:highlight w:val="yellow"/>
          <w:u w:val="none"/>
          <w:vertAlign w:val="baseline"/>
          <w:rtl w:val="0"/>
        </w:rPr>
        <w:t xml:space="preserve">(detallar todos los inmuebles casa, departamento, bodega, parqueaderos, tal como consta en el título de propiedad y certificado de gravámenes).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Los demás antecedentes de dominio constan en el certificado conferido por el Registrador de la Propiedad del cantón correspondiente que se adjunta como documento habilitante, los cuales se tienen aquí por reproducidos como si a la letra se insertaren en este documento para todos los efectos legales a que haya lugar.</w:t>
      </w:r>
    </w:p>
    <w:p w:rsidR="00000000" w:rsidDel="00000000" w:rsidP="00000000" w:rsidRDefault="00000000" w:rsidRPr="00000000" w14:paraId="0000002F">
      <w:pPr>
        <w:widowControl w:val="0"/>
        <w:spacing w:after="0" w:line="24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30">
      <w:pPr>
        <w:jc w:val="both"/>
        <w:rPr>
          <w:rFonts w:ascii="Arial" w:cs="Arial" w:eastAsia="Arial" w:hAnsi="Arial"/>
        </w:rPr>
      </w:pPr>
      <w:r w:rsidDel="00000000" w:rsidR="00000000" w:rsidRPr="00000000">
        <w:rPr>
          <w:rFonts w:ascii="Arial" w:cs="Arial" w:eastAsia="Arial" w:hAnsi="Arial"/>
          <w:b w:val="1"/>
          <w:rtl w:val="0"/>
        </w:rPr>
        <w:t xml:space="preserve">CLÁUSULA TERCERA: HIPOTECA ABIERTA Y PROHIBICIÓN VOLUNTARIA DE ENAJENAR Y GRAVAR. -</w:t>
      </w:r>
      <w:r w:rsidDel="00000000" w:rsidR="00000000" w:rsidRPr="00000000">
        <w:rPr>
          <w:rFonts w:ascii="Arial" w:cs="Arial" w:eastAsia="Arial" w:hAnsi="Arial"/>
          <w:rtl w:val="0"/>
        </w:rPr>
        <w:t xml:space="preserve"> </w:t>
      </w:r>
    </w:p>
    <w:p w:rsidR="00000000" w:rsidDel="00000000" w:rsidP="00000000" w:rsidRDefault="00000000" w:rsidRPr="00000000" w14:paraId="00000031">
      <w:pPr>
        <w:jc w:val="both"/>
        <w:rPr>
          <w:rFonts w:ascii="Arial" w:cs="Arial" w:eastAsia="Arial" w:hAnsi="Arial"/>
        </w:rPr>
      </w:pPr>
      <w:r w:rsidDel="00000000" w:rsidR="00000000" w:rsidRPr="00000000">
        <w:rPr>
          <w:rFonts w:ascii="Arial" w:cs="Arial" w:eastAsia="Arial" w:hAnsi="Arial"/>
          <w:rtl w:val="0"/>
        </w:rPr>
        <w:t xml:space="preserve">En seguridad y garantía real de todas y cada una de las obligaciones que LA PARTE DEUDORA contraiga, de las que tuviere contraídas o las que contrajese en el futuro, para con el BANCO, sean dichas obligaciones a favor o a la orden del  BIESS, sin limitación o restricción alguna en cuanto al monto de las obligaciones ni en las monedas en las que se hayan constituido, ni con relación a su naturaleza u origen, obligaciones pendientes o de plazo vencido, bien se trate de obligaciones contraídas en forma directa o indirecta, ya sea como obligados principales, solidarios, accesorios o subsidiarios o que las obligaciones se hubieren generado por préstamos directos, descuentos, fianzas o avales, aceptaciones bancarias, prórrogas o reducción de plazos, modificación de las obligaciones, consolidaciones, subrogaciones, novación de las obligaciones, reprogramaciones, sustituciones, planes de pago, ajustes a estos planes de pago, sea que se traten de obligaciones de créditos endosados o cedidos o de cualquier otra índole a favor BIESS incluyendo intereses, gastos de cobranza extrajudicial/fase preliminar y/o procedimiento coactivo y honorarios de abogado, LA PARTE DEUDORA constituye a favor del Banco del Instituto Ecuatoriano de Seguridad Social, </w:t>
      </w:r>
      <w:r w:rsidDel="00000000" w:rsidR="00000000" w:rsidRPr="00000000">
        <w:rPr>
          <w:rFonts w:ascii="Arial" w:cs="Arial" w:eastAsia="Arial" w:hAnsi="Arial"/>
          <w:b w:val="1"/>
          <w:rtl w:val="0"/>
        </w:rPr>
        <w:t xml:space="preserve">HIPOTECA ABIERTA EN CALIDAD DE PRIMERA</w:t>
      </w:r>
      <w:r w:rsidDel="00000000" w:rsidR="00000000" w:rsidRPr="00000000">
        <w:rPr>
          <w:rFonts w:ascii="Arial" w:cs="Arial" w:eastAsia="Arial" w:hAnsi="Arial"/>
          <w:rtl w:val="0"/>
        </w:rPr>
        <w:t xml:space="preserve"> sobre el inmueble de su propiedad consistente en la</w:t>
      </w:r>
      <w:r w:rsidDel="00000000" w:rsidR="00000000" w:rsidRPr="00000000">
        <w:rPr>
          <w:rFonts w:ascii="Arial" w:cs="Arial" w:eastAsia="Arial" w:hAnsi="Arial"/>
          <w:b w:val="1"/>
          <w:i w:val="1"/>
          <w:rtl w:val="0"/>
        </w:rPr>
        <w:t xml:space="preserve"> CASA número xxxxxxx, Planta Baja,xxxxxx; Planta Alta, alícuota del 1.53%; Garages y jardinera, alícuota 1.21%; Patio servicio, alícuota del 0.95%, ALICUOTA TOTAL 5.71% , que forma parte del Conjunto xxxxxx, construido en el lote de terreno número xxxx, situado en la parroquia xxxxxdel cantón xxxxx, Provincia de xxxx</w:t>
      </w:r>
      <w:r w:rsidDel="00000000" w:rsidR="00000000" w:rsidRPr="00000000">
        <w:rPr>
          <w:rFonts w:ascii="Arial" w:cs="Arial" w:eastAsia="Arial" w:hAnsi="Arial"/>
          <w:rtl w:val="0"/>
        </w:rPr>
        <w:t xml:space="preserve">  y cuyos linderos, dimensiones y superficie son: </w:t>
      </w:r>
    </w:p>
    <w:p w:rsidR="00000000" w:rsidDel="00000000" w:rsidP="00000000" w:rsidRDefault="00000000" w:rsidRPr="00000000" w14:paraId="00000032">
      <w:pPr>
        <w:jc w:val="both"/>
        <w:rPr>
          <w:rFonts w:ascii="Arial" w:cs="Arial" w:eastAsia="Arial" w:hAnsi="Arial"/>
          <w:b w:val="1"/>
        </w:rPr>
      </w:pPr>
      <w:r w:rsidDel="00000000" w:rsidR="00000000" w:rsidRPr="00000000">
        <w:rPr>
          <w:rFonts w:ascii="Arial" w:cs="Arial" w:eastAsia="Arial" w:hAnsi="Arial"/>
          <w:b w:val="1"/>
          <w:rtl w:val="0"/>
        </w:rPr>
        <w:t xml:space="preserve">LINDEROS GENERALES:</w:t>
      </w:r>
    </w:p>
    <w:p w:rsidR="00000000" w:rsidDel="00000000" w:rsidP="00000000" w:rsidRDefault="00000000" w:rsidRPr="00000000" w14:paraId="00000033">
      <w:pPr>
        <w:jc w:val="both"/>
        <w:rPr>
          <w:rFonts w:ascii="Arial" w:cs="Arial" w:eastAsia="Arial" w:hAnsi="Arial"/>
        </w:rPr>
      </w:pPr>
      <w:r w:rsidDel="00000000" w:rsidR="00000000" w:rsidRPr="00000000">
        <w:rPr>
          <w:rFonts w:ascii="Arial" w:cs="Arial" w:eastAsia="Arial" w:hAnsi="Arial"/>
          <w:b w:val="1"/>
          <w:rtl w:val="0"/>
        </w:rPr>
        <w:t xml:space="preserve">Norte:</w:t>
      </w:r>
      <w:r w:rsidDel="00000000" w:rsidR="00000000" w:rsidRPr="00000000">
        <w:rPr>
          <w:rFonts w:ascii="Arial" w:cs="Arial" w:eastAsia="Arial" w:hAnsi="Arial"/>
          <w:rtl w:val="0"/>
        </w:rPr>
        <w:tab/>
      </w:r>
      <w:bookmarkStart w:colFirst="0" w:colLast="0" w:name="bookmark=id.30j0zll" w:id="1"/>
      <w:bookmarkEnd w:id="1"/>
      <w:r w:rsidDel="00000000" w:rsidR="00000000" w:rsidRPr="00000000">
        <w:rPr>
          <w:rFonts w:ascii="Arial" w:cs="Arial" w:eastAsia="Arial" w:hAnsi="Arial"/>
          <w:rtl w:val="0"/>
        </w:rPr>
        <w:t xml:space="preserve">     </w:t>
      </w:r>
    </w:p>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b w:val="1"/>
          <w:rtl w:val="0"/>
        </w:rPr>
        <w:t xml:space="preserve">Sur:</w:t>
      </w:r>
      <w:r w:rsidDel="00000000" w:rsidR="00000000" w:rsidRPr="00000000">
        <w:rPr>
          <w:rFonts w:ascii="Arial" w:cs="Arial" w:eastAsia="Arial" w:hAnsi="Arial"/>
          <w:rtl w:val="0"/>
        </w:rPr>
        <w:tab/>
      </w:r>
      <w:bookmarkStart w:colFirst="0" w:colLast="0" w:name="bookmark=id.1fob9te" w:id="2"/>
      <w:bookmarkEnd w:id="2"/>
      <w:r w:rsidDel="00000000" w:rsidR="00000000" w:rsidRPr="00000000">
        <w:rPr>
          <w:rFonts w:ascii="Arial" w:cs="Arial" w:eastAsia="Arial" w:hAnsi="Arial"/>
          <w:rtl w:val="0"/>
        </w:rPr>
        <w:t xml:space="preserve">     </w:t>
      </w:r>
    </w:p>
    <w:p w:rsidR="00000000" w:rsidDel="00000000" w:rsidP="00000000" w:rsidRDefault="00000000" w:rsidRPr="00000000" w14:paraId="00000035">
      <w:pPr>
        <w:jc w:val="both"/>
        <w:rPr>
          <w:rFonts w:ascii="Arial" w:cs="Arial" w:eastAsia="Arial" w:hAnsi="Arial"/>
        </w:rPr>
      </w:pPr>
      <w:r w:rsidDel="00000000" w:rsidR="00000000" w:rsidRPr="00000000">
        <w:rPr>
          <w:rFonts w:ascii="Arial" w:cs="Arial" w:eastAsia="Arial" w:hAnsi="Arial"/>
          <w:b w:val="1"/>
          <w:rtl w:val="0"/>
        </w:rPr>
        <w:t xml:space="preserve">Este: </w:t>
        <w:tab/>
      </w:r>
      <w:bookmarkStart w:colFirst="0" w:colLast="0" w:name="bookmark=id.3znysh7" w:id="3"/>
      <w:bookmarkEnd w:id="3"/>
      <w:r w:rsidDel="00000000" w:rsidR="00000000" w:rsidRPr="00000000">
        <w:rPr>
          <w:rFonts w:ascii="Arial" w:cs="Arial" w:eastAsia="Arial" w:hAnsi="Arial"/>
          <w:rtl w:val="0"/>
        </w:rPr>
        <w:t xml:space="preserve">     </w:t>
      </w:r>
    </w:p>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b w:val="1"/>
          <w:rtl w:val="0"/>
        </w:rPr>
        <w:t xml:space="preserve">Oeste:</w:t>
        <w:tab/>
      </w:r>
      <w:bookmarkStart w:colFirst="0" w:colLast="0" w:name="bookmark=id.2et92p0" w:id="4"/>
      <w:bookmarkEnd w:id="4"/>
      <w:r w:rsidDel="00000000" w:rsidR="00000000" w:rsidRPr="00000000">
        <w:rPr>
          <w:rFonts w:ascii="Arial" w:cs="Arial" w:eastAsia="Arial" w:hAnsi="Arial"/>
          <w:b w:val="1"/>
          <w:rtl w:val="0"/>
        </w:rPr>
        <w:t xml:space="preserve">     </w:t>
      </w:r>
      <w:r w:rsidDel="00000000" w:rsidR="00000000" w:rsidRPr="00000000">
        <w:rPr>
          <w:rtl w:val="0"/>
        </w:rPr>
      </w:r>
    </w:p>
    <w:p w:rsidR="00000000" w:rsidDel="00000000" w:rsidP="00000000" w:rsidRDefault="00000000" w:rsidRPr="00000000" w14:paraId="00000037">
      <w:pPr>
        <w:jc w:val="both"/>
        <w:rPr>
          <w:rFonts w:ascii="Arial" w:cs="Arial" w:eastAsia="Arial" w:hAnsi="Arial"/>
        </w:rPr>
      </w:pPr>
      <w:r w:rsidDel="00000000" w:rsidR="00000000" w:rsidRPr="00000000">
        <w:rPr>
          <w:rFonts w:ascii="Arial" w:cs="Arial" w:eastAsia="Arial" w:hAnsi="Arial"/>
          <w:rtl w:val="0"/>
        </w:rPr>
        <w:t xml:space="preserve">El inmueble tiene una superficie de </w:t>
      </w:r>
      <w:bookmarkStart w:colFirst="0" w:colLast="0" w:name="bookmark=id.tyjcwt" w:id="5"/>
      <w:bookmarkEnd w:id="5"/>
      <w:r w:rsidDel="00000000" w:rsidR="00000000" w:rsidRPr="00000000">
        <w:rPr>
          <w:rFonts w:ascii="Arial" w:cs="Arial" w:eastAsia="Arial" w:hAnsi="Arial"/>
          <w:rtl w:val="0"/>
        </w:rPr>
        <w:t xml:space="preserve">      m2</w:t>
      </w:r>
    </w:p>
    <w:p w:rsidR="00000000" w:rsidDel="00000000" w:rsidP="00000000" w:rsidRDefault="00000000" w:rsidRPr="00000000" w14:paraId="00000038">
      <w:pPr>
        <w:jc w:val="both"/>
        <w:rPr>
          <w:rFonts w:ascii="Arial" w:cs="Arial" w:eastAsia="Arial" w:hAnsi="Arial"/>
          <w:b w:val="1"/>
        </w:rPr>
      </w:pPr>
      <w:r w:rsidDel="00000000" w:rsidR="00000000" w:rsidRPr="00000000">
        <w:rPr>
          <w:rFonts w:ascii="Arial" w:cs="Arial" w:eastAsia="Arial" w:hAnsi="Arial"/>
          <w:b w:val="1"/>
          <w:rtl w:val="0"/>
        </w:rPr>
        <w:t xml:space="preserve">LINDEROS ESPECIFICOS:</w:t>
      </w:r>
    </w:p>
    <w:p w:rsidR="00000000" w:rsidDel="00000000" w:rsidP="00000000" w:rsidRDefault="00000000" w:rsidRPr="00000000" w14:paraId="00000039">
      <w:pPr>
        <w:jc w:val="both"/>
        <w:rPr>
          <w:rFonts w:ascii="Arial" w:cs="Arial" w:eastAsia="Arial" w:hAnsi="Arial"/>
          <w:b w:val="1"/>
        </w:rPr>
      </w:pPr>
      <w:r w:rsidDel="00000000" w:rsidR="00000000" w:rsidRPr="00000000">
        <w:rPr>
          <w:rFonts w:ascii="Arial" w:cs="Arial" w:eastAsia="Arial" w:hAnsi="Arial"/>
          <w:b w:val="1"/>
          <w:rtl w:val="0"/>
        </w:rPr>
        <w:t xml:space="preserve">NORTE:</w:t>
      </w:r>
    </w:p>
    <w:p w:rsidR="00000000" w:rsidDel="00000000" w:rsidP="00000000" w:rsidRDefault="00000000" w:rsidRPr="00000000" w14:paraId="0000003A">
      <w:pPr>
        <w:jc w:val="both"/>
        <w:rPr>
          <w:rFonts w:ascii="Arial" w:cs="Arial" w:eastAsia="Arial" w:hAnsi="Arial"/>
          <w:b w:val="1"/>
        </w:rPr>
      </w:pPr>
      <w:r w:rsidDel="00000000" w:rsidR="00000000" w:rsidRPr="00000000">
        <w:rPr>
          <w:rFonts w:ascii="Arial" w:cs="Arial" w:eastAsia="Arial" w:hAnsi="Arial"/>
          <w:b w:val="1"/>
          <w:rtl w:val="0"/>
        </w:rPr>
        <w:t xml:space="preserve">SUR:</w:t>
      </w:r>
    </w:p>
    <w:p w:rsidR="00000000" w:rsidDel="00000000" w:rsidP="00000000" w:rsidRDefault="00000000" w:rsidRPr="00000000" w14:paraId="0000003B">
      <w:pPr>
        <w:jc w:val="both"/>
        <w:rPr>
          <w:rFonts w:ascii="Arial" w:cs="Arial" w:eastAsia="Arial" w:hAnsi="Arial"/>
          <w:b w:val="1"/>
        </w:rPr>
      </w:pPr>
      <w:r w:rsidDel="00000000" w:rsidR="00000000" w:rsidRPr="00000000">
        <w:rPr>
          <w:rFonts w:ascii="Arial" w:cs="Arial" w:eastAsia="Arial" w:hAnsi="Arial"/>
          <w:b w:val="1"/>
          <w:rtl w:val="0"/>
        </w:rPr>
        <w:t xml:space="preserve">ESTE:</w:t>
      </w:r>
    </w:p>
    <w:p w:rsidR="00000000" w:rsidDel="00000000" w:rsidP="00000000" w:rsidRDefault="00000000" w:rsidRPr="00000000" w14:paraId="0000003C">
      <w:pPr>
        <w:jc w:val="both"/>
        <w:rPr>
          <w:rFonts w:ascii="Arial" w:cs="Arial" w:eastAsia="Arial" w:hAnsi="Arial"/>
          <w:b w:val="1"/>
        </w:rPr>
      </w:pPr>
      <w:r w:rsidDel="00000000" w:rsidR="00000000" w:rsidRPr="00000000">
        <w:rPr>
          <w:rFonts w:ascii="Arial" w:cs="Arial" w:eastAsia="Arial" w:hAnsi="Arial"/>
          <w:b w:val="1"/>
          <w:rtl w:val="0"/>
        </w:rPr>
        <w:t xml:space="preserve">OESTE: SUPERIOR:</w:t>
      </w:r>
    </w:p>
    <w:p w:rsidR="00000000" w:rsidDel="00000000" w:rsidP="00000000" w:rsidRDefault="00000000" w:rsidRPr="00000000" w14:paraId="0000003D">
      <w:pPr>
        <w:jc w:val="both"/>
        <w:rPr>
          <w:rFonts w:ascii="Arial" w:cs="Arial" w:eastAsia="Arial" w:hAnsi="Arial"/>
          <w:b w:val="1"/>
        </w:rPr>
      </w:pPr>
      <w:r w:rsidDel="00000000" w:rsidR="00000000" w:rsidRPr="00000000">
        <w:rPr>
          <w:rFonts w:ascii="Arial" w:cs="Arial" w:eastAsia="Arial" w:hAnsi="Arial"/>
          <w:b w:val="1"/>
          <w:rtl w:val="0"/>
        </w:rPr>
        <w:t xml:space="preserve">INFERIOR:</w:t>
      </w:r>
    </w:p>
    <w:p w:rsidR="00000000" w:rsidDel="00000000" w:rsidP="00000000" w:rsidRDefault="00000000" w:rsidRPr="00000000" w14:paraId="0000003E">
      <w:pPr>
        <w:jc w:val="both"/>
        <w:rPr>
          <w:rFonts w:ascii="Arial" w:cs="Arial" w:eastAsia="Arial" w:hAnsi="Arial"/>
          <w:b w:val="1"/>
        </w:rPr>
      </w:pPr>
      <w:r w:rsidDel="00000000" w:rsidR="00000000" w:rsidRPr="00000000">
        <w:rPr>
          <w:rFonts w:ascii="Arial" w:cs="Arial" w:eastAsia="Arial" w:hAnsi="Arial"/>
          <w:b w:val="1"/>
          <w:rtl w:val="0"/>
        </w:rPr>
        <w:t xml:space="preserve">SUPERFICIE:</w:t>
      </w:r>
    </w:p>
    <w:p w:rsidR="00000000" w:rsidDel="00000000" w:rsidP="00000000" w:rsidRDefault="00000000" w:rsidRPr="00000000" w14:paraId="0000003F">
      <w:pPr>
        <w:jc w:val="both"/>
        <w:rPr>
          <w:rFonts w:ascii="Arial" w:cs="Arial" w:eastAsia="Arial" w:hAnsi="Arial"/>
        </w:rPr>
      </w:pPr>
      <w:r w:rsidDel="00000000" w:rsidR="00000000" w:rsidRPr="00000000">
        <w:rPr>
          <w:rFonts w:ascii="Arial" w:cs="Arial" w:eastAsia="Arial" w:hAnsi="Arial"/>
          <w:rtl w:val="0"/>
        </w:rPr>
        <w:t xml:space="preserve">Esta garantía hipotecaria solo será levantada cuando hayan sido canceladas todas y cada una de las obligaciones contraídas por LA PARTE DEUDORA para con el BIESS.</w:t>
      </w:r>
    </w:p>
    <w:p w:rsidR="00000000" w:rsidDel="00000000" w:rsidP="00000000" w:rsidRDefault="00000000" w:rsidRPr="00000000" w14:paraId="00000040">
      <w:pPr>
        <w:jc w:val="both"/>
        <w:rPr>
          <w:rFonts w:ascii="Arial" w:cs="Arial" w:eastAsia="Arial" w:hAnsi="Arial"/>
        </w:rPr>
      </w:pPr>
      <w:r w:rsidDel="00000000" w:rsidR="00000000" w:rsidRPr="00000000">
        <w:rPr>
          <w:rFonts w:ascii="Arial" w:cs="Arial" w:eastAsia="Arial" w:hAnsi="Arial"/>
          <w:rtl w:val="0"/>
        </w:rPr>
        <w:t xml:space="preserve">Adicionalmente LA PARTE DEUDORA acepta expresa e irrevocablemente que esta caución hipotecaria no sea levantada por parte del BIESS, si la PARTE DEUDORA mantuviere algún tipo de obligación pendiente en el INSTITUTO ECUATORIANO DE SEGURIDAD SOCIAL.</w:t>
      </w:r>
    </w:p>
    <w:p w:rsidR="00000000" w:rsidDel="00000000" w:rsidP="00000000" w:rsidRDefault="00000000" w:rsidRPr="00000000" w14:paraId="00000041">
      <w:pPr>
        <w:jc w:val="both"/>
        <w:rPr>
          <w:rFonts w:ascii="Arial" w:cs="Arial" w:eastAsia="Arial" w:hAnsi="Arial"/>
        </w:rPr>
      </w:pPr>
      <w:r w:rsidDel="00000000" w:rsidR="00000000" w:rsidRPr="00000000">
        <w:rPr>
          <w:rFonts w:ascii="Arial" w:cs="Arial" w:eastAsia="Arial" w:hAnsi="Arial"/>
          <w:rtl w:val="0"/>
        </w:rPr>
        <w:t xml:space="preserve">LA PARTE DEUDORA acepta que no podrá declarar en propiedad horizontal, limitar o desmembrar el bien inmueble mientras no haya cancelado la totalidad de la deuda para con el BIESS.</w:t>
      </w:r>
    </w:p>
    <w:p w:rsidR="00000000" w:rsidDel="00000000" w:rsidP="00000000" w:rsidRDefault="00000000" w:rsidRPr="00000000" w14:paraId="00000042">
      <w:pPr>
        <w:jc w:val="both"/>
        <w:rPr>
          <w:rFonts w:ascii="Arial" w:cs="Arial" w:eastAsia="Arial" w:hAnsi="Arial"/>
          <w:b w:val="1"/>
        </w:rPr>
      </w:pPr>
      <w:r w:rsidDel="00000000" w:rsidR="00000000" w:rsidRPr="00000000">
        <w:rPr>
          <w:rFonts w:ascii="Arial" w:cs="Arial" w:eastAsia="Arial" w:hAnsi="Arial"/>
          <w:b w:val="1"/>
          <w:rtl w:val="0"/>
        </w:rPr>
        <w:t xml:space="preserve">CLÁUSULA CUARTA: ACEPTACIÓN. - </w:t>
      </w:r>
    </w:p>
    <w:p w:rsidR="00000000" w:rsidDel="00000000" w:rsidP="00000000" w:rsidRDefault="00000000" w:rsidRPr="00000000" w14:paraId="00000043">
      <w:pPr>
        <w:jc w:val="both"/>
        <w:rPr>
          <w:rFonts w:ascii="Arial" w:cs="Arial" w:eastAsia="Arial" w:hAnsi="Arial"/>
        </w:rPr>
      </w:pPr>
      <w:r w:rsidDel="00000000" w:rsidR="00000000" w:rsidRPr="00000000">
        <w:rPr>
          <w:rFonts w:ascii="Arial" w:cs="Arial" w:eastAsia="Arial" w:hAnsi="Arial"/>
          <w:rtl w:val="0"/>
        </w:rPr>
        <w:t xml:space="preserve">El BIESS declara que acepta el derecho real de hipoteca abierta constituida a su favor en la cláusula precedente. Esta hipoteca abierta se constituye en virtud de lo dispuesto en los inciso tercero y cuarto del artículo dos mil trescientos quince del Código Civil y más disposiciones legales pertinentes.</w:t>
      </w:r>
    </w:p>
    <w:p w:rsidR="00000000" w:rsidDel="00000000" w:rsidP="00000000" w:rsidRDefault="00000000" w:rsidRPr="00000000" w14:paraId="00000044">
      <w:pPr>
        <w:jc w:val="both"/>
        <w:rPr>
          <w:rFonts w:ascii="Arial" w:cs="Arial" w:eastAsia="Arial" w:hAnsi="Arial"/>
          <w:b w:val="1"/>
        </w:rPr>
      </w:pPr>
      <w:r w:rsidDel="00000000" w:rsidR="00000000" w:rsidRPr="00000000">
        <w:rPr>
          <w:rFonts w:ascii="Arial" w:cs="Arial" w:eastAsia="Arial" w:hAnsi="Arial"/>
          <w:b w:val="1"/>
          <w:rtl w:val="0"/>
        </w:rPr>
        <w:t xml:space="preserve">CLÁUSULA QUINTA: PROHIBICIÓN VOLUNTARIA DE ENAJENAR. -</w:t>
      </w:r>
    </w:p>
    <w:p w:rsidR="00000000" w:rsidDel="00000000" w:rsidP="00000000" w:rsidRDefault="00000000" w:rsidRPr="00000000" w14:paraId="00000045">
      <w:pPr>
        <w:jc w:val="both"/>
        <w:rPr>
          <w:rFonts w:ascii="Arial" w:cs="Arial" w:eastAsia="Arial" w:hAnsi="Arial"/>
        </w:rPr>
      </w:pPr>
      <w:r w:rsidDel="00000000" w:rsidR="00000000" w:rsidRPr="00000000">
        <w:rPr>
          <w:rFonts w:ascii="Arial" w:cs="Arial" w:eastAsia="Arial" w:hAnsi="Arial"/>
          <w:rtl w:val="0"/>
        </w:rPr>
        <w:t xml:space="preserve">De manera libre, voluntaria y por mutuo acuerdo entre las partes, LA PARTE DEUDORA queda prohibida de enajenar y establecer nuevas hipotecas sobre el inmueble que queda gravado, hasta la cancelación absoluta de todas y cada una de las obligaciones contraídas en el BIESS y hasta que EL BANCO proceda con la cancelación total o parcial de los gravámenes que se constituyen mediante el presente instrumento.</w:t>
      </w:r>
    </w:p>
    <w:p w:rsidR="00000000" w:rsidDel="00000000" w:rsidP="00000000" w:rsidRDefault="00000000" w:rsidRPr="00000000" w14:paraId="00000046">
      <w:pPr>
        <w:jc w:val="both"/>
        <w:rPr>
          <w:rFonts w:ascii="Arial" w:cs="Arial" w:eastAsia="Arial" w:hAnsi="Arial"/>
        </w:rPr>
      </w:pPr>
      <w:r w:rsidDel="00000000" w:rsidR="00000000" w:rsidRPr="00000000">
        <w:rPr>
          <w:rFonts w:ascii="Arial" w:cs="Arial" w:eastAsia="Arial" w:hAnsi="Arial"/>
          <w:rtl w:val="0"/>
        </w:rPr>
        <w:t xml:space="preserve">Por consiguiente, LA PARTE DEUDORA, no podrá enajenar el inmueble que se hipoteca, ni establecer otras hipotecas o derechos reales a favor de terceros, sin el consentimiento expreso de EL BIESS, ni podrá dar otro uso al crédito concedido, sino aquel para el cual fue solicitado. De contravenir lo señalado, EL BIESS podrá dar por vencido el plazo y exigirá judicialmente el pago total de la obligación. Si tal cosa ocurriere, EL BANCO queda plenamente facultado, sin necesidad de cumplir con otro requisito, a declarar vencidas todas las obligaciones que por parte de LA PARTE DEUDORA estuvieren pendientes de pago en ese momento y a demandar y ejecutar esta garantía hipotecaria para pago de tales obligaciones. </w:t>
      </w:r>
    </w:p>
    <w:p w:rsidR="00000000" w:rsidDel="00000000" w:rsidP="00000000" w:rsidRDefault="00000000" w:rsidRPr="00000000" w14:paraId="00000047">
      <w:pPr>
        <w:jc w:val="both"/>
        <w:rPr>
          <w:rFonts w:ascii="Arial" w:cs="Arial" w:eastAsia="Arial" w:hAnsi="Arial"/>
        </w:rPr>
      </w:pPr>
      <w:r w:rsidDel="00000000" w:rsidR="00000000" w:rsidRPr="00000000">
        <w:rPr>
          <w:rFonts w:ascii="Arial" w:cs="Arial" w:eastAsia="Arial" w:hAnsi="Arial"/>
          <w:rtl w:val="0"/>
        </w:rPr>
        <w:t xml:space="preserve">En el caso que LA PARTE DEUDORA entregue en Arrendamiento el bien que se hipoteca, el Banco se exime de cualquier responsabilidad al respecto. En todo caso, si dicho bien llegase a ser entregado en arrendamiento, en ningún caso, dicho contrato podrá ser celebrado mediante escritura pública inscrita en el Registro de la Propiedad.</w:t>
      </w:r>
    </w:p>
    <w:p w:rsidR="00000000" w:rsidDel="00000000" w:rsidP="00000000" w:rsidRDefault="00000000" w:rsidRPr="00000000" w14:paraId="00000048">
      <w:pPr>
        <w:jc w:val="both"/>
        <w:rPr>
          <w:rFonts w:ascii="Arial" w:cs="Arial" w:eastAsia="Arial" w:hAnsi="Arial"/>
        </w:rPr>
      </w:pPr>
      <w:r w:rsidDel="00000000" w:rsidR="00000000" w:rsidRPr="00000000">
        <w:rPr>
          <w:rFonts w:ascii="Arial" w:cs="Arial" w:eastAsia="Arial" w:hAnsi="Arial"/>
          <w:b w:val="1"/>
          <w:rtl w:val="0"/>
        </w:rPr>
        <w:t xml:space="preserve">CLÁUSULA QUINTA:</w:t>
      </w: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EXTENSIÓN DE LA HIPOTECA. -</w:t>
      </w:r>
      <w:r w:rsidDel="00000000" w:rsidR="00000000" w:rsidRPr="00000000">
        <w:rPr>
          <w:rtl w:val="0"/>
        </w:rPr>
      </w:r>
    </w:p>
    <w:p w:rsidR="00000000" w:rsidDel="00000000" w:rsidP="00000000" w:rsidRDefault="00000000" w:rsidRPr="00000000" w14:paraId="00000049">
      <w:pPr>
        <w:jc w:val="both"/>
        <w:rPr>
          <w:rFonts w:ascii="Arial" w:cs="Arial" w:eastAsia="Arial" w:hAnsi="Arial"/>
        </w:rPr>
      </w:pPr>
      <w:r w:rsidDel="00000000" w:rsidR="00000000" w:rsidRPr="00000000">
        <w:rPr>
          <w:rFonts w:ascii="Arial" w:cs="Arial" w:eastAsia="Arial" w:hAnsi="Arial"/>
          <w:rtl w:val="0"/>
        </w:rPr>
        <w:t xml:space="preserve">La hipoteca que se constituye por este acto alcanza las construcciones que eventualmente pueden estar hechas y todos los aumentos, mejoras y construcciones hechos o que se hicieren en el futuro y, en general, a todo lo que se considere inmueble por destinación, naturaleza, accesión o incorporación según las reglas del Código Civil vigente e incluye todo derecho que de forma conjunta y/o individual tengan o llegaren a tener LA PARTE DEUDORA sobre el mismo.</w:t>
      </w:r>
    </w:p>
    <w:p w:rsidR="00000000" w:rsidDel="00000000" w:rsidP="00000000" w:rsidRDefault="00000000" w:rsidRPr="00000000" w14:paraId="0000004A">
      <w:pPr>
        <w:jc w:val="both"/>
        <w:rPr>
          <w:rFonts w:ascii="Arial" w:cs="Arial" w:eastAsia="Arial" w:hAnsi="Arial"/>
        </w:rPr>
      </w:pPr>
      <w:bookmarkStart w:colFirst="0" w:colLast="0" w:name="_heading=h.3dy6vkm" w:id="6"/>
      <w:bookmarkEnd w:id="6"/>
      <w:r w:rsidDel="00000000" w:rsidR="00000000" w:rsidRPr="00000000">
        <w:rPr>
          <w:rFonts w:ascii="Arial" w:cs="Arial" w:eastAsia="Arial" w:hAnsi="Arial"/>
          <w:rtl w:val="0"/>
        </w:rPr>
        <w:t xml:space="preserve">Los linderos del inmueble que se hipoteca y que se detallaron anteriormente, son los más generales y es entendido que si alguna parte del mismo no estuviere comprendido en ellos, quedará también hipotecado, porque es voluntad de las partes que el gravamen y prohibición de enajenar comprenda toda la propiedad.</w:t>
      </w:r>
    </w:p>
    <w:p w:rsidR="00000000" w:rsidDel="00000000" w:rsidP="00000000" w:rsidRDefault="00000000" w:rsidRPr="00000000" w14:paraId="0000004B">
      <w:pPr>
        <w:jc w:val="both"/>
        <w:rPr>
          <w:rFonts w:ascii="Arial" w:cs="Arial" w:eastAsia="Arial" w:hAnsi="Arial"/>
        </w:rPr>
      </w:pPr>
      <w:r w:rsidDel="00000000" w:rsidR="00000000" w:rsidRPr="00000000">
        <w:rPr>
          <w:rFonts w:ascii="Arial" w:cs="Arial" w:eastAsia="Arial" w:hAnsi="Arial"/>
          <w:rtl w:val="0"/>
        </w:rPr>
        <w:t xml:space="preserve">Todos los documentos que haya suscrito o suscribiere LA PARTE DEUDORA y todas sus obligaciones para con EL BANCO, por cualquier concepto, directas e indirectas, pasadas, presentes, y futuras, de plazo pendiente o vencido, incluyendo gastos de cobranza extrajudicial/fase preliminar y/o procedimiento coactivo y honorarios de abogado, quedan íntegramente garantizadas con la hipoteca que se constituye en este acto. </w:t>
      </w:r>
    </w:p>
    <w:p w:rsidR="00000000" w:rsidDel="00000000" w:rsidP="00000000" w:rsidRDefault="00000000" w:rsidRPr="00000000" w14:paraId="0000004C">
      <w:pPr>
        <w:jc w:val="both"/>
        <w:rPr>
          <w:rFonts w:ascii="Arial" w:cs="Arial" w:eastAsia="Arial" w:hAnsi="Arial"/>
          <w:b w:val="1"/>
        </w:rPr>
      </w:pPr>
      <w:r w:rsidDel="00000000" w:rsidR="00000000" w:rsidRPr="00000000">
        <w:rPr>
          <w:rFonts w:ascii="Arial" w:cs="Arial" w:eastAsia="Arial" w:hAnsi="Arial"/>
          <w:b w:val="1"/>
          <w:rtl w:val="0"/>
        </w:rPr>
        <w:t xml:space="preserve">CLÁUSULA SEXTA: INSPECCIÓN. -</w:t>
      </w:r>
    </w:p>
    <w:p w:rsidR="00000000" w:rsidDel="00000000" w:rsidP="00000000" w:rsidRDefault="00000000" w:rsidRPr="00000000" w14:paraId="0000004D">
      <w:pPr>
        <w:jc w:val="both"/>
        <w:rPr>
          <w:rFonts w:ascii="Arial" w:cs="Arial" w:eastAsia="Arial" w:hAnsi="Arial"/>
        </w:rPr>
      </w:pPr>
      <w:r w:rsidDel="00000000" w:rsidR="00000000" w:rsidRPr="00000000">
        <w:rPr>
          <w:rFonts w:ascii="Arial" w:cs="Arial" w:eastAsia="Arial" w:hAnsi="Arial"/>
          <w:rtl w:val="0"/>
        </w:rPr>
        <w:t xml:space="preserve">LA PARTE DEUDORA se obliga a permitir la inspección del(de los) inmueble(s) hipotecado(s) o comprobar de manera satisfactoria para EL BANCO, tanto la integridad de dicho bien, el avalúo actualizado del mismo, así como el hecho de encontrarse en posesión y tenencia del mismo y que no se ha creado sobre él ningún gravamen adicional, para todo lo cual EL BANCO podrá exigir y obtener los certificados correspondientes, así como podrá contratar por cuenta de LA PARTE DEUDORA  los peritajes e inspecciones que correspondan, conforme a sus políticas y a lo establecido en la normativa vigente, corriendo los gastos a cargo de la PARTE DEUDORA.</w:t>
      </w:r>
    </w:p>
    <w:p w:rsidR="00000000" w:rsidDel="00000000" w:rsidP="00000000" w:rsidRDefault="00000000" w:rsidRPr="00000000" w14:paraId="0000004E">
      <w:pPr>
        <w:jc w:val="both"/>
        <w:rPr>
          <w:rFonts w:ascii="Arial" w:cs="Arial" w:eastAsia="Arial" w:hAnsi="Arial"/>
        </w:rPr>
      </w:pPr>
      <w:r w:rsidDel="00000000" w:rsidR="00000000" w:rsidRPr="00000000">
        <w:rPr>
          <w:rFonts w:ascii="Arial" w:cs="Arial" w:eastAsia="Arial" w:hAnsi="Arial"/>
          <w:rtl w:val="0"/>
        </w:rPr>
        <w:t xml:space="preserve">Si LA PARTE DEUDORA no diere las facilidades del caso para inspeccionar el inmueble hipotecado a los Inspectores designados por EL Banco, éste podrá dar por vencido el plazo de la(s) obligación(es) garantizadas y exigir el pago de la(s) misma(s) y el remate del bien hipotecado.</w:t>
      </w:r>
    </w:p>
    <w:p w:rsidR="00000000" w:rsidDel="00000000" w:rsidP="00000000" w:rsidRDefault="00000000" w:rsidRPr="00000000" w14:paraId="0000004F">
      <w:pPr>
        <w:jc w:val="both"/>
        <w:rPr>
          <w:rFonts w:ascii="Arial" w:cs="Arial" w:eastAsia="Arial" w:hAnsi="Arial"/>
        </w:rPr>
      </w:pPr>
      <w:r w:rsidDel="00000000" w:rsidR="00000000" w:rsidRPr="00000000">
        <w:rPr>
          <w:rFonts w:ascii="Arial" w:cs="Arial" w:eastAsia="Arial" w:hAnsi="Arial"/>
          <w:b w:val="1"/>
          <w:rtl w:val="0"/>
        </w:rPr>
        <w:t xml:space="preserve">CLÁUSULA SÉPTIMA: CESIÓN DE DERECHOS. -</w:t>
      </w:r>
      <w:r w:rsidDel="00000000" w:rsidR="00000000" w:rsidRPr="00000000">
        <w:rPr>
          <w:rFonts w:ascii="Arial" w:cs="Arial" w:eastAsia="Arial" w:hAnsi="Arial"/>
          <w:rtl w:val="0"/>
        </w:rPr>
        <w:t xml:space="preserve"> </w:t>
      </w:r>
    </w:p>
    <w:p w:rsidR="00000000" w:rsidDel="00000000" w:rsidP="00000000" w:rsidRDefault="00000000" w:rsidRPr="00000000" w14:paraId="00000050">
      <w:pPr>
        <w:jc w:val="both"/>
        <w:rPr>
          <w:rFonts w:ascii="Arial" w:cs="Arial" w:eastAsia="Arial" w:hAnsi="Arial"/>
        </w:rPr>
      </w:pPr>
      <w:r w:rsidDel="00000000" w:rsidR="00000000" w:rsidRPr="00000000">
        <w:rPr>
          <w:rFonts w:ascii="Arial" w:cs="Arial" w:eastAsia="Arial" w:hAnsi="Arial"/>
          <w:rtl w:val="0"/>
        </w:rPr>
        <w:t xml:space="preserve">LA PARTE DEUDORA, expresamente declara y acepta que el BIESS podrá ceder en cualquier momento, la presente garantía hipotecaria y los créditos amparados por la misma a favor de cualquier institución financiera o a favor de cualquier persona natural o jurídica o fideicomiso mercantil, así como las cesiones posteriores que éstos realicen, para lo cual LA PARTE DEUDORA será debidamente notificada por parte del BIESS; y, por este simple aviso del BIESS, se compromete a realizar los pagos sin derecho a oposición alguna a su nuevo acreedor al ser requerido por éste.</w:t>
      </w:r>
    </w:p>
    <w:p w:rsidR="00000000" w:rsidDel="00000000" w:rsidP="00000000" w:rsidRDefault="00000000" w:rsidRPr="00000000" w14:paraId="00000051">
      <w:pPr>
        <w:jc w:val="both"/>
        <w:rPr>
          <w:rFonts w:ascii="Arial" w:cs="Arial" w:eastAsia="Arial" w:hAnsi="Arial"/>
        </w:rPr>
      </w:pPr>
      <w:r w:rsidDel="00000000" w:rsidR="00000000" w:rsidRPr="00000000">
        <w:rPr>
          <w:rFonts w:ascii="Arial" w:cs="Arial" w:eastAsia="Arial" w:hAnsi="Arial"/>
          <w:rtl w:val="0"/>
        </w:rPr>
        <w:t xml:space="preserve">El costo que ocasione en el caso de producirse la cesión de la garantía hipotecaria y de los respectivos créditos amparados por la misma en las condiciones descritas en la presente cláusula será asumido por el cesionario.</w:t>
      </w:r>
    </w:p>
    <w:p w:rsidR="00000000" w:rsidDel="00000000" w:rsidP="00000000" w:rsidRDefault="00000000" w:rsidRPr="00000000" w14:paraId="00000052">
      <w:pPr>
        <w:jc w:val="both"/>
        <w:rPr>
          <w:rFonts w:ascii="Arial" w:cs="Arial" w:eastAsia="Arial" w:hAnsi="Arial"/>
        </w:rPr>
      </w:pPr>
      <w:r w:rsidDel="00000000" w:rsidR="00000000" w:rsidRPr="00000000">
        <w:rPr>
          <w:rFonts w:ascii="Arial" w:cs="Arial" w:eastAsia="Arial" w:hAnsi="Arial"/>
          <w:rtl w:val="0"/>
        </w:rPr>
        <w:t xml:space="preserve">Sin perjuicio de lo anterior, LA PARTE DEUDORA declara expresamente que EL BANCO podrá ceder y transferir la presente garantía hipotecaria y los créditos amparados por la misma para propósitos de titularización, según lo dispuesto en el Código Civil vigente, especialmente en la norma que estipula que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 deudor u obligado de tales derechos o créditos. Por el traspaso de derechos o créditos en proceso de titularización, se transfiere de pleno derecho y sin requisito o formalidad adicional, tanto el derecho o crédito como las garantías constituidas sobre tales créditos.</w:t>
      </w:r>
    </w:p>
    <w:p w:rsidR="00000000" w:rsidDel="00000000" w:rsidP="00000000" w:rsidRDefault="00000000" w:rsidRPr="00000000" w14:paraId="00000053">
      <w:pPr>
        <w:jc w:val="both"/>
        <w:rPr>
          <w:rFonts w:ascii="Arial" w:cs="Arial" w:eastAsia="Arial" w:hAnsi="Arial"/>
        </w:rPr>
      </w:pPr>
      <w:r w:rsidDel="00000000" w:rsidR="00000000" w:rsidRPr="00000000">
        <w:rPr>
          <w:rFonts w:ascii="Arial" w:cs="Arial" w:eastAsia="Arial" w:hAnsi="Arial"/>
          <w:b w:val="1"/>
          <w:rtl w:val="0"/>
        </w:rPr>
        <w:t xml:space="preserve">CLÁUSULA OCTAVA: DECLARACIÓN DE PLAZO VENCIDO. -</w:t>
      </w:r>
      <w:r w:rsidDel="00000000" w:rsidR="00000000" w:rsidRPr="00000000">
        <w:rPr>
          <w:rtl w:val="0"/>
        </w:rPr>
      </w:r>
    </w:p>
    <w:p w:rsidR="00000000" w:rsidDel="00000000" w:rsidP="00000000" w:rsidRDefault="00000000" w:rsidRPr="00000000" w14:paraId="00000054">
      <w:pPr>
        <w:jc w:val="both"/>
        <w:rPr>
          <w:rFonts w:ascii="Arial" w:cs="Arial" w:eastAsia="Arial" w:hAnsi="Arial"/>
        </w:rPr>
      </w:pPr>
      <w:r w:rsidDel="00000000" w:rsidR="00000000" w:rsidRPr="00000000">
        <w:rPr>
          <w:rFonts w:ascii="Arial" w:cs="Arial" w:eastAsia="Arial" w:hAnsi="Arial"/>
          <w:rtl w:val="0"/>
        </w:rPr>
        <w:t xml:space="preserve">EL BANCO, aun cuando no estuvieren vencidos los plazos de los créditos y demás obligaciones que hubieren contraído LA PARTE DEUDORA, podrá dar por vencido el plazo y demandar la ejecución de esta hipoteca, a más del pago de todo lo que se le estuviere adeudando incluido capital, intereses, costos y honorarios del perito avaluador y del abogado, ejerciendo la acción real hipotecaria, en cualquiera de los siguientes casos:</w:t>
      </w:r>
    </w:p>
    <w:p w:rsidR="00000000" w:rsidDel="00000000" w:rsidP="00000000" w:rsidRDefault="00000000" w:rsidRPr="00000000" w14:paraId="00000055">
      <w:pPr>
        <w:jc w:val="both"/>
        <w:rPr>
          <w:rFonts w:ascii="Arial" w:cs="Arial" w:eastAsia="Arial" w:hAnsi="Arial"/>
        </w:rPr>
      </w:pPr>
      <w:r w:rsidDel="00000000" w:rsidR="00000000" w:rsidRPr="00000000">
        <w:rPr>
          <w:rtl w:val="0"/>
        </w:rPr>
      </w:r>
    </w:p>
    <w:p w:rsidR="00000000" w:rsidDel="00000000" w:rsidP="00000000" w:rsidRDefault="00000000" w:rsidRPr="00000000" w14:paraId="00000056">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Si la Parte Deudora se encontrare en estado vencido en el pago de la obligación a favor del Acreedor, de acuerdo a la normativa establecida por el Banco para el efecto.</w:t>
      </w:r>
    </w:p>
    <w:p w:rsidR="00000000" w:rsidDel="00000000" w:rsidP="00000000" w:rsidRDefault="00000000" w:rsidRPr="00000000" w14:paraId="00000057">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la Parte Deudora enajene o grave parcial o totalmente, entregue en anticresis, done o ceda el inmueble hipotecado, sin el consentimiento expreso del Acreedor. </w:t>
      </w:r>
    </w:p>
    <w:p w:rsidR="00000000" w:rsidDel="00000000" w:rsidP="00000000" w:rsidRDefault="00000000" w:rsidRPr="00000000" w14:paraId="00000058">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el inmueble hipotecado fuese embargado, secuestrado o prohibido de enajenar por causas ajenas al presente Contrato.</w:t>
      </w:r>
    </w:p>
    <w:p w:rsidR="00000000" w:rsidDel="00000000" w:rsidP="00000000" w:rsidRDefault="00000000" w:rsidRPr="00000000" w14:paraId="00000059">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a juicio de El Acreedor se disminuya por cualquier causa el valor de la garantía o limitada su dominio en cualquier forma.</w:t>
      </w:r>
    </w:p>
    <w:p w:rsidR="00000000" w:rsidDel="00000000" w:rsidP="00000000" w:rsidRDefault="00000000" w:rsidRPr="00000000" w14:paraId="0000005A">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rsidR="00000000" w:rsidDel="00000000" w:rsidP="00000000" w:rsidRDefault="00000000" w:rsidRPr="00000000" w14:paraId="0000005B">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La Parte Deudora no cumpla con los requisitos necesarios para contratar las pólizas de seguro requeridas por el Acreedor.</w:t>
      </w:r>
    </w:p>
    <w:p w:rsidR="00000000" w:rsidDel="00000000" w:rsidP="00000000" w:rsidRDefault="00000000" w:rsidRPr="00000000" w14:paraId="0000005C">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Si el Banco comprobare que existe falsedad en los datos suministrados por La Parte Deudora y que sirvieron para la concesión del préstamo.</w:t>
      </w:r>
    </w:p>
    <w:p w:rsidR="00000000" w:rsidDel="00000000" w:rsidP="00000000" w:rsidRDefault="00000000" w:rsidRPr="00000000" w14:paraId="0000005D">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el Acreedor considere deteriorado o en mal estado el inmueble hipotecado y de ser necesario realizar una actualización de la valoración de las garantías hipotecarias de acuerdo a la normativa vigente, desde ya la Parte Deudora autoriza al Acreedor realizar la(s) inspección(es) y reavalúo(s) que estime necesario(s), siendo responsabilidad de la Parte Deudora el pago de los gastos y costos que se generen al respecto. </w:t>
      </w:r>
    </w:p>
    <w:p w:rsidR="00000000" w:rsidDel="00000000" w:rsidP="00000000" w:rsidRDefault="00000000" w:rsidRPr="00000000" w14:paraId="0000005E">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la Parte Deudora o un tercero impidan la(s) inspección(es) al inmueble hipotecado. </w:t>
      </w:r>
    </w:p>
    <w:p w:rsidR="00000000" w:rsidDel="00000000" w:rsidP="00000000" w:rsidRDefault="00000000" w:rsidRPr="00000000" w14:paraId="0000005F">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insolvencia o concurso de acreedores de la Parte Deudora. </w:t>
      </w:r>
    </w:p>
    <w:p w:rsidR="00000000" w:rsidDel="00000000" w:rsidP="00000000" w:rsidRDefault="00000000" w:rsidRPr="00000000" w14:paraId="00000060">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la Parte Deudora no estuviese al día en el pago de los impuestos municipales o fiscales derivados de la propiedad del inmueble hipotecado.</w:t>
      </w:r>
    </w:p>
    <w:p w:rsidR="00000000" w:rsidDel="00000000" w:rsidP="00000000" w:rsidRDefault="00000000" w:rsidRPr="00000000" w14:paraId="00000061">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p>
    <w:p w:rsidR="00000000" w:rsidDel="00000000" w:rsidP="00000000" w:rsidRDefault="00000000" w:rsidRPr="00000000" w14:paraId="00000062">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la Parte Deudora deje de cumplir con la obligación patronal con sus trabajadores y/o el Instituto Ecuatoriano de Seguridad Social (IESS). </w:t>
      </w:r>
    </w:p>
    <w:p w:rsidR="00000000" w:rsidDel="00000000" w:rsidP="00000000" w:rsidRDefault="00000000" w:rsidRPr="00000000" w14:paraId="00000063">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la Parte Deudora se niegue a presentar al Acreedor, cuando éste lo requiera, copia de los comprobantes que certifiquen que se encuentran al día en el pago de las referidas en los Numerales Once, Doce y Trece anteriores. </w:t>
      </w:r>
    </w:p>
    <w:p w:rsidR="00000000" w:rsidDel="00000000" w:rsidP="00000000" w:rsidRDefault="00000000" w:rsidRPr="00000000" w14:paraId="00000064">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p>
    <w:p w:rsidR="00000000" w:rsidDel="00000000" w:rsidP="00000000" w:rsidRDefault="00000000" w:rsidRPr="00000000" w14:paraId="00000065">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La Parte Deudora no cumpliese con un auto de pago en ejecución promovido contra ellos. </w:t>
      </w:r>
    </w:p>
    <w:p w:rsidR="00000000" w:rsidDel="00000000" w:rsidP="00000000" w:rsidRDefault="00000000" w:rsidRPr="00000000" w14:paraId="00000066">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de que La Parte Deudora se negare a aceptar la cesión de los derechos contenidos en el presente título.</w:t>
      </w:r>
    </w:p>
    <w:p w:rsidR="00000000" w:rsidDel="00000000" w:rsidP="00000000" w:rsidRDefault="00000000" w:rsidRPr="00000000" w14:paraId="00000067">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que la Parte Deudora destine el préstamo hipotecario otorgado por el BIESS otro fin distinto al declarado en la solicitud de crédito aprobada y en la cláusula de Antecedentes de este contrato de mutuo.</w:t>
      </w:r>
    </w:p>
    <w:p w:rsidR="00000000" w:rsidDel="00000000" w:rsidP="00000000" w:rsidRDefault="00000000" w:rsidRPr="00000000" w14:paraId="00000068">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caso que la Parte Deudora desaparezca, destruya, derroque o merme el bien inmueble hipotecado.</w:t>
      </w:r>
    </w:p>
    <w:p w:rsidR="00000000" w:rsidDel="00000000" w:rsidP="00000000" w:rsidRDefault="00000000" w:rsidRPr="00000000" w14:paraId="00000069">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En cualquier otro caso en que El Acreedor a su sola discreción considere que existe riesgo en la recaudación del crédito o en la garantía real.</w:t>
      </w:r>
    </w:p>
    <w:p w:rsidR="00000000" w:rsidDel="00000000" w:rsidP="00000000" w:rsidRDefault="00000000" w:rsidRPr="00000000" w14:paraId="0000006A">
      <w:pPr>
        <w:widowControl w:val="0"/>
        <w:numPr>
          <w:ilvl w:val="0"/>
          <w:numId w:val="1"/>
        </w:numPr>
        <w:spacing w:after="0" w:line="240" w:lineRule="auto"/>
        <w:ind w:left="720" w:hanging="360"/>
        <w:jc w:val="both"/>
        <w:rPr>
          <w:rFonts w:ascii="Arial" w:cs="Arial" w:eastAsia="Arial" w:hAnsi="Arial"/>
        </w:rPr>
      </w:pPr>
      <w:r w:rsidDel="00000000" w:rsidR="00000000" w:rsidRPr="00000000">
        <w:rPr>
          <w:rFonts w:ascii="Arial" w:cs="Arial" w:eastAsia="Arial" w:hAnsi="Arial"/>
          <w:rtl w:val="0"/>
        </w:rPr>
        <w:t xml:space="preserve">Los demás casos contemplados en la Ley o en las demás Cláusulas del presente Contrato.</w:t>
      </w:r>
    </w:p>
    <w:p w:rsidR="00000000" w:rsidDel="00000000" w:rsidP="00000000" w:rsidRDefault="00000000" w:rsidRPr="00000000" w14:paraId="0000006B">
      <w:pPr>
        <w:jc w:val="both"/>
        <w:rPr>
          <w:rFonts w:ascii="Arial" w:cs="Arial" w:eastAsia="Arial" w:hAnsi="Arial"/>
        </w:rPr>
      </w:pPr>
      <w:r w:rsidDel="00000000" w:rsidR="00000000" w:rsidRPr="00000000">
        <w:rPr>
          <w:rtl w:val="0"/>
        </w:rPr>
      </w:r>
    </w:p>
    <w:p w:rsidR="00000000" w:rsidDel="00000000" w:rsidP="00000000" w:rsidRDefault="00000000" w:rsidRPr="00000000" w14:paraId="0000006C">
      <w:pPr>
        <w:jc w:val="both"/>
        <w:rPr>
          <w:rFonts w:ascii="Arial" w:cs="Arial" w:eastAsia="Arial" w:hAnsi="Arial"/>
          <w:b w:val="1"/>
        </w:rPr>
      </w:pPr>
      <w:r w:rsidDel="00000000" w:rsidR="00000000" w:rsidRPr="00000000">
        <w:rPr>
          <w:rFonts w:ascii="Arial" w:cs="Arial" w:eastAsia="Arial" w:hAnsi="Arial"/>
          <w:rtl w:val="0"/>
        </w:rPr>
        <w:t xml:space="preserve">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para el efecto.</w:t>
      </w:r>
      <w:r w:rsidDel="00000000" w:rsidR="00000000" w:rsidRPr="00000000">
        <w:rPr>
          <w:rtl w:val="0"/>
        </w:rPr>
      </w:r>
    </w:p>
    <w:p w:rsidR="00000000" w:rsidDel="00000000" w:rsidP="00000000" w:rsidRDefault="00000000" w:rsidRPr="00000000" w14:paraId="0000006D">
      <w:pPr>
        <w:jc w:val="both"/>
        <w:rPr>
          <w:rFonts w:ascii="Arial" w:cs="Arial" w:eastAsia="Arial" w:hAnsi="Arial"/>
        </w:rPr>
      </w:pPr>
      <w:r w:rsidDel="00000000" w:rsidR="00000000" w:rsidRPr="00000000">
        <w:rPr>
          <w:rFonts w:ascii="Arial" w:cs="Arial" w:eastAsia="Arial" w:hAnsi="Arial"/>
          <w:b w:val="1"/>
          <w:rtl w:val="0"/>
        </w:rPr>
        <w:t xml:space="preserve">CLÁUSULA NOVENA: PRUEBA. -</w:t>
      </w:r>
      <w:r w:rsidDel="00000000" w:rsidR="00000000" w:rsidRPr="00000000">
        <w:rPr>
          <w:rtl w:val="0"/>
        </w:rPr>
      </w:r>
    </w:p>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rtl w:val="0"/>
        </w:rPr>
        <w:t xml:space="preserve">LA PARTE DEUDORA renuncia expresamente al beneficio del plazo que les haya otorgado EL BANCO y éste podrá proceder como si todos los créditos se encontraren de plazo vencido. La sola afirmación de EL BANCO en la demanda, en el sentido de que LA PARTE DEUDORA ha incurrido en uno de los casos señalados en la cláusula precedente, será suficiente prueba para los efectos determinados en ella. </w:t>
      </w:r>
    </w:p>
    <w:p w:rsidR="00000000" w:rsidDel="00000000" w:rsidP="00000000" w:rsidRDefault="00000000" w:rsidRPr="00000000" w14:paraId="0000006F">
      <w:pPr>
        <w:jc w:val="both"/>
        <w:rPr>
          <w:rFonts w:ascii="Arial" w:cs="Arial" w:eastAsia="Arial" w:hAnsi="Arial"/>
          <w:b w:val="1"/>
        </w:rPr>
      </w:pPr>
      <w:r w:rsidDel="00000000" w:rsidR="00000000" w:rsidRPr="00000000">
        <w:rPr>
          <w:rFonts w:ascii="Arial" w:cs="Arial" w:eastAsia="Arial" w:hAnsi="Arial"/>
          <w:b w:val="1"/>
          <w:rtl w:val="0"/>
        </w:rPr>
        <w:t xml:space="preserve">CLÁUSULA DÉCIMA: VIGENCIA DE LA GARANTÍA. - </w:t>
      </w:r>
    </w:p>
    <w:p w:rsidR="00000000" w:rsidDel="00000000" w:rsidP="00000000" w:rsidRDefault="00000000" w:rsidRPr="00000000" w14:paraId="00000070">
      <w:pPr>
        <w:jc w:val="both"/>
        <w:rPr>
          <w:rFonts w:ascii="Arial" w:cs="Arial" w:eastAsia="Arial" w:hAnsi="Arial"/>
        </w:rPr>
      </w:pPr>
      <w:r w:rsidDel="00000000" w:rsidR="00000000" w:rsidRPr="00000000">
        <w:rPr>
          <w:rFonts w:ascii="Arial" w:cs="Arial" w:eastAsia="Arial" w:hAnsi="Arial"/>
          <w:rtl w:val="0"/>
        </w:rPr>
        <w:t xml:space="preserve">La hipoteca abierta constituida por este instrumento subsistirá aun cuando hubiese vencido el plazo del o de los préstamos que lo garanticen y hasta tanto no se extingan todas y cada una de las obligaciones que LA PARTE DEUDORA, mantuviere a favor del BIESS, incluyendo dentro de ella el pago de intereses, gastos de cobranza extrajudicial/fase preliminar y/o procedimiento coactivo.</w:t>
      </w:r>
    </w:p>
    <w:p w:rsidR="00000000" w:rsidDel="00000000" w:rsidP="00000000" w:rsidRDefault="00000000" w:rsidRPr="00000000" w14:paraId="00000071">
      <w:pPr>
        <w:jc w:val="both"/>
        <w:rPr>
          <w:rFonts w:ascii="Arial" w:cs="Arial" w:eastAsia="Arial" w:hAnsi="Arial"/>
        </w:rPr>
      </w:pPr>
      <w:r w:rsidDel="00000000" w:rsidR="00000000" w:rsidRPr="00000000">
        <w:rPr>
          <w:rFonts w:ascii="Arial" w:cs="Arial" w:eastAsia="Arial" w:hAnsi="Arial"/>
          <w:rtl w:val="0"/>
        </w:rPr>
        <w:t xml:space="preserve">El BIESS, podrá cuantas veces crea conveniente y por medio de un funcionario autorizado, realizar la inspección de los bienes constituidos en garantía, así como también podrá exigir se mejoren o aumenten los valores del mismo en caso de disminución de sus valores por cualquier causa.</w:t>
      </w:r>
    </w:p>
    <w:p w:rsidR="00000000" w:rsidDel="00000000" w:rsidP="00000000" w:rsidRDefault="00000000" w:rsidRPr="00000000" w14:paraId="00000072">
      <w:pPr>
        <w:jc w:val="both"/>
        <w:rPr>
          <w:rFonts w:ascii="Arial" w:cs="Arial" w:eastAsia="Arial" w:hAnsi="Arial"/>
          <w:b w:val="1"/>
        </w:rPr>
      </w:pPr>
      <w:r w:rsidDel="00000000" w:rsidR="00000000" w:rsidRPr="00000000">
        <w:rPr>
          <w:rFonts w:ascii="Arial" w:cs="Arial" w:eastAsia="Arial" w:hAnsi="Arial"/>
          <w:b w:val="1"/>
          <w:rtl w:val="0"/>
        </w:rPr>
        <w:t xml:space="preserve">CLÁUSULA DÉCIMA PRIMERA: SEGUROS. -</w:t>
      </w:r>
    </w:p>
    <w:p w:rsidR="00000000" w:rsidDel="00000000" w:rsidP="00000000" w:rsidRDefault="00000000" w:rsidRPr="00000000" w14:paraId="00000073">
      <w:pPr>
        <w:jc w:val="both"/>
        <w:rPr>
          <w:rFonts w:ascii="Arial" w:cs="Arial" w:eastAsia="Arial" w:hAnsi="Arial"/>
        </w:rPr>
      </w:pPr>
      <w:r w:rsidDel="00000000" w:rsidR="00000000" w:rsidRPr="00000000">
        <w:rPr>
          <w:rFonts w:ascii="Arial" w:cs="Arial" w:eastAsia="Arial" w:hAnsi="Arial"/>
          <w:rtl w:val="0"/>
        </w:rPr>
        <w:t xml:space="preserve">Conforme a lo establecido en la normativa vigente y en los manuales internos del Banco, los créditos hipotecarios concedidos por el Banco del Instituto Ecuatoriano de Seguridad Social deben contar con un seguro de desgravamen que brinden las seguridades necesarias a los recursos previsionales que han sido invertidos, ante la eventualidad de la muerte del/los afiliado(s)/jubilado(s) contratante del crédito; y, de ser el caso, un seguro contra incendio, terremoto y líneas aliadas daños sobre la edificación del bien inmueble de acuerdo al avalúo de reposición realizado por el Banco. </w:t>
      </w:r>
    </w:p>
    <w:p w:rsidR="00000000" w:rsidDel="00000000" w:rsidP="00000000" w:rsidRDefault="00000000" w:rsidRPr="00000000" w14:paraId="00000074">
      <w:pPr>
        <w:jc w:val="both"/>
        <w:rPr>
          <w:rFonts w:ascii="Arial" w:cs="Arial" w:eastAsia="Arial" w:hAnsi="Arial"/>
        </w:rPr>
      </w:pPr>
      <w:r w:rsidDel="00000000" w:rsidR="00000000" w:rsidRPr="00000000">
        <w:rPr>
          <w:rFonts w:ascii="Arial" w:cs="Arial" w:eastAsia="Arial" w:hAnsi="Arial"/>
          <w:rtl w:val="0"/>
        </w:rPr>
        <w:t xml:space="preserve">La PARTE DEUDORA por su cuenta podrá contratar con la compañía de seguros que elija, misma que deberá estar legalmente constituida en el Ecuador, un seguro de desgravamen que cubra las contingencias de muerte del/los deudor(es), desde el instante del desembolso de los recursos hasta la finalización del crédito. Del mismo modo deberá contratar un seguro contra incendio, terremoto y líneas aliadas sobre la(s) edificación(es)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debidas coberturas o resguardos que como institución financiera acreedora requiere.</w:t>
      </w:r>
    </w:p>
    <w:p w:rsidR="00000000" w:rsidDel="00000000" w:rsidP="00000000" w:rsidRDefault="00000000" w:rsidRPr="00000000" w14:paraId="00000075">
      <w:pPr>
        <w:jc w:val="both"/>
        <w:rPr>
          <w:rFonts w:ascii="Arial" w:cs="Arial" w:eastAsia="Arial" w:hAnsi="Arial"/>
        </w:rPr>
      </w:pPr>
      <w:r w:rsidDel="00000000" w:rsidR="00000000" w:rsidRPr="00000000">
        <w:rPr>
          <w:rFonts w:ascii="Arial" w:cs="Arial" w:eastAsia="Arial" w:hAnsi="Arial"/>
          <w:rtl w:val="0"/>
        </w:rPr>
        <w:t xml:space="preserve">Estos seguros deberán ser endosados a favor del Acreedor por el tiempo que éste determine y serán activados desde el instante del desembolso de los recursos hasta la finalización del crédito. El seguro de desgravamen debe ser contratado por el monto financiado materia del presente contrato. Del mismo modo, el seguro de incendio, terremoto y líneas aliadas deberá ser contratado por el valor de reposición del inmueble de acuerdo al avalúo realizado por el Banco. </w:t>
      </w:r>
    </w:p>
    <w:p w:rsidR="00000000" w:rsidDel="00000000" w:rsidP="00000000" w:rsidRDefault="00000000" w:rsidRPr="00000000" w14:paraId="00000076">
      <w:pPr>
        <w:jc w:val="both"/>
        <w:rPr>
          <w:rFonts w:ascii="Arial" w:cs="Arial" w:eastAsia="Arial" w:hAnsi="Arial"/>
        </w:rPr>
      </w:pPr>
      <w:r w:rsidDel="00000000" w:rsidR="00000000" w:rsidRPr="00000000">
        <w:rPr>
          <w:rFonts w:ascii="Arial" w:cs="Arial" w:eastAsia="Arial" w:hAnsi="Arial"/>
          <w:rtl w:val="0"/>
        </w:rPr>
        <w:t xml:space="preserve">La PARTE DEUDORA autoriza desde ya para que la póliza de seguro se emita a la orden del Banco y, además, en caso de ocurrencia de un siniestro, el valor que perciba por tal seguro, sea abonado a la(s) obligación(es) que estuviere(n) pendiente(s) de pago. Si hubiese dificultad para el cobro de la póliza, todos los riesgos serán de cuenta de la PARTE DEUDORA y ninguna responsabilidad tendrá el Banco.</w:t>
      </w:r>
    </w:p>
    <w:p w:rsidR="00000000" w:rsidDel="00000000" w:rsidP="00000000" w:rsidRDefault="00000000" w:rsidRPr="00000000" w14:paraId="00000077">
      <w:pPr>
        <w:jc w:val="both"/>
        <w:rPr>
          <w:rFonts w:ascii="Arial" w:cs="Arial" w:eastAsia="Arial" w:hAnsi="Arial"/>
        </w:rPr>
      </w:pPr>
      <w:r w:rsidDel="00000000" w:rsidR="00000000" w:rsidRPr="00000000">
        <w:rPr>
          <w:rFonts w:ascii="Arial" w:cs="Arial" w:eastAsia="Arial" w:hAnsi="Arial"/>
          <w:rtl w:val="0"/>
        </w:rPr>
        <w:t xml:space="preserve">Por otro lado, en caso que la PARTE DEUDORA no haya contratado por su cuenta las pólizas antes citadas, autoriza expresamente a el Banco para que, en su nombre y cargo, éste contrate con la compañía de seguros que elija, un seguro de desgravamen que cubra las contingencias de muerte del/los deudor(es), desde el instante del desembolso de los recursos hasta la finalización del crédito. La PARTE DEUDORA autoriza del mismo modo al Banco para que actúe como contratante con la compañía de seguros de su elección, un seguro contra incendio, terremoto y líneas aliadas sobre la(s) edificaciones del/los inmueble(s) que se hipoteque(n) como garantía por la(s) obligación(es) asumidas por la PARTE DEUDORA.  En ambos casos, el BIESS actuará únicamente como agente de retención. Las primas respectivas correrán a cargo del/los deudor(es) quien(es) se acogerá(n) a las condiciones puntuales de las pólizas que se contraten; sin embargo, si el Banco contratase el seguro y hubiese dificultad para el cobro de la póliza, ninguna responsabilidad tendrá el Banco, todos los riesgos serán de cuenta de la PARTE DEUDORA incluyendo el remanente de deuda en caso de que después de aplicar el seguro no se logre cubrir la totalidad del saldo insoluto de la misma.</w:t>
      </w:r>
    </w:p>
    <w:p w:rsidR="00000000" w:rsidDel="00000000" w:rsidP="00000000" w:rsidRDefault="00000000" w:rsidRPr="00000000" w14:paraId="00000078">
      <w:pPr>
        <w:jc w:val="both"/>
        <w:rPr>
          <w:rFonts w:ascii="Arial" w:cs="Arial" w:eastAsia="Arial" w:hAnsi="Arial"/>
          <w:b w:val="1"/>
        </w:rPr>
      </w:pPr>
      <w:r w:rsidDel="00000000" w:rsidR="00000000" w:rsidRPr="00000000">
        <w:rPr>
          <w:rFonts w:ascii="Arial" w:cs="Arial" w:eastAsia="Arial" w:hAnsi="Arial"/>
          <w:b w:val="1"/>
          <w:rtl w:val="0"/>
        </w:rPr>
        <w:t xml:space="preserve">CLÁUSULA DÉCIMA SEGUNDA: DECLARACIONES Y AUTORIZACIONES. -</w:t>
      </w:r>
    </w:p>
    <w:p w:rsidR="00000000" w:rsidDel="00000000" w:rsidP="00000000" w:rsidRDefault="00000000" w:rsidRPr="00000000" w14:paraId="00000079">
      <w:pPr>
        <w:jc w:val="both"/>
        <w:rPr>
          <w:rFonts w:ascii="Arial" w:cs="Arial" w:eastAsia="Arial" w:hAnsi="Arial"/>
        </w:rPr>
      </w:pPr>
      <w:r w:rsidDel="00000000" w:rsidR="00000000" w:rsidRPr="00000000">
        <w:rPr>
          <w:rFonts w:ascii="Arial" w:cs="Arial" w:eastAsia="Arial" w:hAnsi="Arial"/>
          <w:rtl w:val="0"/>
        </w:rPr>
        <w:t xml:space="preserve">LA PARTE DEUDORA declara bajo su responsabilidad que el inmueble que se hipoteca se encuentra libre de todo gravamen, prohibición de enajenar, limitación de dominio, juicio o acción rescisorias, resolutorias, reivindicatorias, posesorias o de partición de herencia, de modo que a partir de la inscripción de este instrumento tal inmueble únicamente estará afectado por la hipoteca que se constituye por la presente escritura, como consta del certificado conferido por el señor Registrador de la Propiedad del Cantón correspondiente. </w:t>
      </w:r>
    </w:p>
    <w:p w:rsidR="00000000" w:rsidDel="00000000" w:rsidP="00000000" w:rsidRDefault="00000000" w:rsidRPr="00000000" w14:paraId="0000007A">
      <w:pPr>
        <w:jc w:val="both"/>
        <w:rPr>
          <w:rFonts w:ascii="Arial" w:cs="Arial" w:eastAsia="Arial" w:hAnsi="Arial"/>
        </w:rPr>
      </w:pPr>
      <w:r w:rsidDel="00000000" w:rsidR="00000000" w:rsidRPr="00000000">
        <w:rPr>
          <w:rFonts w:ascii="Arial" w:cs="Arial" w:eastAsia="Arial" w:hAnsi="Arial"/>
          <w:rtl w:val="0"/>
        </w:rPr>
        <w:t xml:space="preserve">LA PARTE DEUDORA autoriza expresamente a EL BANCO para que obtenga de cualquier fuente de información, incluidos el Sistema de Registro Crediticio sus referencias e información personal(es) sobre su comportamiento crediticio, manejo de su(s) cuenta(s), corriente(s), de ahorro, tarjeta(s) de crédito, etc., y en general sobre el cumplimiento de sus obligaciones y demás activos, pasivos y datos personales. De igual manera LA PARTE DEUDORA declara que el(los) préstamo(s) recibido(s) y los que va a recibir en el futuro, lo(s) utilizará en negocios lícitos y permitidos por las Leyes del Ecuador, eximiendo de cualquier responsabilidad a EL BANCO por el uso que dé a dichos fondos.</w:t>
      </w:r>
    </w:p>
    <w:p w:rsidR="00000000" w:rsidDel="00000000" w:rsidP="00000000" w:rsidRDefault="00000000" w:rsidRPr="00000000" w14:paraId="0000007B">
      <w:pPr>
        <w:jc w:val="both"/>
        <w:rPr>
          <w:rFonts w:ascii="Arial" w:cs="Arial" w:eastAsia="Arial" w:hAnsi="Arial"/>
        </w:rPr>
      </w:pPr>
      <w:r w:rsidDel="00000000" w:rsidR="00000000" w:rsidRPr="00000000">
        <w:rPr>
          <w:rFonts w:ascii="Arial" w:cs="Arial" w:eastAsia="Arial" w:hAnsi="Arial"/>
          <w:rtl w:val="0"/>
        </w:rPr>
        <w:t xml:space="preserve">De igual forma, EL BANCO queda expresamente autorizado para que pueda utilizar, transferir o entregar dicha información a autoridades competentes, organismos de control, Sistema de Registro Crediticio y otras instituciones o personas jurídicas legal o reglamentariamente facultadas.</w:t>
      </w:r>
    </w:p>
    <w:p w:rsidR="00000000" w:rsidDel="00000000" w:rsidP="00000000" w:rsidRDefault="00000000" w:rsidRPr="00000000" w14:paraId="0000007C">
      <w:pPr>
        <w:jc w:val="both"/>
        <w:rPr>
          <w:rFonts w:ascii="Arial" w:cs="Arial" w:eastAsia="Arial" w:hAnsi="Arial"/>
        </w:rPr>
      </w:pPr>
      <w:r w:rsidDel="00000000" w:rsidR="00000000" w:rsidRPr="00000000">
        <w:rPr>
          <w:rFonts w:ascii="Arial" w:cs="Arial" w:eastAsia="Arial" w:hAnsi="Arial"/>
          <w:rtl w:val="0"/>
        </w:rPr>
        <w:t xml:space="preserve">LA PARTE DEUDORA declara expresamente que exime al BIESS de cualquier responsabilidad posterior que tenga relación con las condiciones físicas del inmueble que se hipoteca.</w:t>
      </w:r>
    </w:p>
    <w:p w:rsidR="00000000" w:rsidDel="00000000" w:rsidP="00000000" w:rsidRDefault="00000000" w:rsidRPr="00000000" w14:paraId="0000007D">
      <w:pPr>
        <w:jc w:val="both"/>
        <w:rPr>
          <w:rFonts w:ascii="Arial" w:cs="Arial" w:eastAsia="Arial" w:hAnsi="Arial"/>
        </w:rPr>
      </w:pPr>
      <w:r w:rsidDel="00000000" w:rsidR="00000000" w:rsidRPr="00000000">
        <w:rPr>
          <w:rFonts w:ascii="Arial" w:cs="Arial" w:eastAsia="Arial" w:hAnsi="Arial"/>
          <w:b w:val="1"/>
          <w:rtl w:val="0"/>
        </w:rPr>
        <w:t xml:space="preserve">CLÁUSULA DÉCIMA TERCERA: GASTOS E IMPUESTOS. -</w:t>
      </w:r>
      <w:r w:rsidDel="00000000" w:rsidR="00000000" w:rsidRPr="00000000">
        <w:rPr>
          <w:rtl w:val="0"/>
        </w:rPr>
      </w:r>
    </w:p>
    <w:p w:rsidR="00000000" w:rsidDel="00000000" w:rsidP="00000000" w:rsidRDefault="00000000" w:rsidRPr="00000000" w14:paraId="0000007E">
      <w:pPr>
        <w:spacing w:after="0" w:lineRule="auto"/>
        <w:jc w:val="both"/>
        <w:rPr>
          <w:rFonts w:ascii="Arial" w:cs="Arial" w:eastAsia="Arial" w:hAnsi="Arial"/>
        </w:rPr>
      </w:pPr>
      <w:r w:rsidDel="00000000" w:rsidR="00000000" w:rsidRPr="00000000">
        <w:rPr>
          <w:rFonts w:ascii="Arial" w:cs="Arial" w:eastAsia="Arial" w:hAnsi="Arial"/>
          <w:rtl w:val="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rsidR="00000000" w:rsidDel="00000000" w:rsidP="00000000" w:rsidRDefault="00000000" w:rsidRPr="00000000" w14:paraId="0000007F">
      <w:pPr>
        <w:spacing w:after="0"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80">
      <w:pPr>
        <w:spacing w:after="0" w:lineRule="auto"/>
        <w:jc w:val="both"/>
        <w:rPr>
          <w:rFonts w:ascii="Arial" w:cs="Arial" w:eastAsia="Arial" w:hAnsi="Arial"/>
        </w:rPr>
      </w:pPr>
      <w:r w:rsidDel="00000000" w:rsidR="00000000" w:rsidRPr="00000000">
        <w:rPr>
          <w:rFonts w:ascii="Arial" w:cs="Arial" w:eastAsia="Arial" w:hAnsi="Arial"/>
          <w:rtl w:val="0"/>
        </w:rPr>
        <w:t xml:space="preserve">Adicionalmente, los gastos que posteriormente cause la cancelación de la hipoteca que queda constituida son de cuenta exclusiva de LA PARTE DEUDORA</w:t>
      </w:r>
    </w:p>
    <w:p w:rsidR="00000000" w:rsidDel="00000000" w:rsidP="00000000" w:rsidRDefault="00000000" w:rsidRPr="00000000" w14:paraId="0000008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082">
      <w:pPr>
        <w:jc w:val="both"/>
        <w:rPr>
          <w:rFonts w:ascii="Arial" w:cs="Arial" w:eastAsia="Arial" w:hAnsi="Arial"/>
        </w:rPr>
      </w:pPr>
      <w:r w:rsidDel="00000000" w:rsidR="00000000" w:rsidRPr="00000000">
        <w:rPr>
          <w:rFonts w:ascii="Arial" w:cs="Arial" w:eastAsia="Arial" w:hAnsi="Arial"/>
          <w:b w:val="1"/>
          <w:rtl w:val="0"/>
        </w:rPr>
        <w:t xml:space="preserve">CLÁUSULA DÉCIMA CUARTA: INSCRIPCIÓN. -</w:t>
      </w:r>
      <w:r w:rsidDel="00000000" w:rsidR="00000000" w:rsidRPr="00000000">
        <w:rPr>
          <w:rFonts w:ascii="Arial" w:cs="Arial" w:eastAsia="Arial" w:hAnsi="Arial"/>
          <w:rtl w:val="0"/>
        </w:rPr>
        <w:t xml:space="preserve"> </w:t>
      </w:r>
    </w:p>
    <w:p w:rsidR="00000000" w:rsidDel="00000000" w:rsidP="00000000" w:rsidRDefault="00000000" w:rsidRPr="00000000" w14:paraId="00000083">
      <w:pPr>
        <w:jc w:val="both"/>
        <w:rPr>
          <w:rFonts w:ascii="Arial" w:cs="Arial" w:eastAsia="Arial" w:hAnsi="Arial"/>
        </w:rPr>
      </w:pPr>
      <w:r w:rsidDel="00000000" w:rsidR="00000000" w:rsidRPr="00000000">
        <w:rPr>
          <w:rFonts w:ascii="Arial" w:cs="Arial" w:eastAsia="Arial" w:hAnsi="Arial"/>
          <w:rtl w:val="0"/>
        </w:rPr>
        <w:t xml:space="preserve">LA PARTE DEUDORA autoriza expresa e irrevocablemente a EL BANCO para que éste directamente o a través de la persona o institución que designe, inscriba el presente instrumento en el Registro de la Propiedad respectivo, comprometiéndose a asumir todos los gastos que dicha inscripción implique, como lo señala la cláusula Décimo Tercera del presente instrumento.</w:t>
      </w:r>
    </w:p>
    <w:p w:rsidR="00000000" w:rsidDel="00000000" w:rsidP="00000000" w:rsidRDefault="00000000" w:rsidRPr="00000000" w14:paraId="00000084">
      <w:pPr>
        <w:jc w:val="both"/>
        <w:rPr>
          <w:rFonts w:ascii="Arial" w:cs="Arial" w:eastAsia="Arial" w:hAnsi="Arial"/>
        </w:rPr>
      </w:pPr>
      <w:r w:rsidDel="00000000" w:rsidR="00000000" w:rsidRPr="00000000">
        <w:rPr>
          <w:rFonts w:ascii="Arial" w:cs="Arial" w:eastAsia="Arial" w:hAnsi="Arial"/>
          <w:b w:val="1"/>
          <w:rtl w:val="0"/>
        </w:rPr>
        <w:t xml:space="preserve">CLÁUSULA DÉCIMA QUINTA:</w:t>
      </w:r>
      <w:r w:rsidDel="00000000" w:rsidR="00000000" w:rsidRPr="00000000">
        <w:rPr>
          <w:rFonts w:ascii="Arial" w:cs="Arial" w:eastAsia="Arial" w:hAnsi="Arial"/>
          <w:b w:val="1"/>
          <w:color w:val="000000"/>
          <w:rtl w:val="0"/>
        </w:rPr>
        <w:t xml:space="preserve"> CUANTÍA. -</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rtl w:val="0"/>
        </w:rPr>
        <w:t xml:space="preserve">La cuantía de este contrato por su naturaleza es indeterminada.</w:t>
      </w:r>
    </w:p>
    <w:p w:rsidR="00000000" w:rsidDel="00000000" w:rsidP="00000000" w:rsidRDefault="00000000" w:rsidRPr="00000000" w14:paraId="00000085">
      <w:pPr>
        <w:jc w:val="both"/>
        <w:rPr>
          <w:rFonts w:ascii="Arial" w:cs="Arial" w:eastAsia="Arial" w:hAnsi="Arial"/>
        </w:rPr>
      </w:pPr>
      <w:r w:rsidDel="00000000" w:rsidR="00000000" w:rsidRPr="00000000">
        <w:rPr>
          <w:rFonts w:ascii="Arial" w:cs="Arial" w:eastAsia="Arial" w:hAnsi="Arial"/>
          <w:b w:val="1"/>
          <w:rtl w:val="0"/>
        </w:rPr>
        <w:t xml:space="preserve">CLÁUSULA DÉCIMA SEXTA: DOMICILIO Y JURISDICCIÓN. -</w:t>
      </w:r>
      <w:r w:rsidDel="00000000" w:rsidR="00000000" w:rsidRPr="00000000">
        <w:rPr>
          <w:rtl w:val="0"/>
        </w:rPr>
      </w:r>
    </w:p>
    <w:p w:rsidR="00000000" w:rsidDel="00000000" w:rsidP="00000000" w:rsidRDefault="00000000" w:rsidRPr="00000000" w14:paraId="00000086">
      <w:pPr>
        <w:jc w:val="both"/>
        <w:rPr>
          <w:rFonts w:ascii="Arial" w:cs="Arial" w:eastAsia="Arial" w:hAnsi="Arial"/>
        </w:rPr>
      </w:pPr>
      <w:r w:rsidDel="00000000" w:rsidR="00000000" w:rsidRPr="00000000">
        <w:rPr>
          <w:rFonts w:ascii="Arial" w:cs="Arial" w:eastAsia="Arial" w:hAnsi="Arial"/>
          <w:rtl w:val="0"/>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rsidR="00000000" w:rsidDel="00000000" w:rsidP="00000000" w:rsidRDefault="00000000" w:rsidRPr="00000000" w14:paraId="00000087">
      <w:pPr>
        <w:jc w:val="both"/>
        <w:rPr>
          <w:rFonts w:ascii="Arial" w:cs="Arial" w:eastAsia="Arial" w:hAnsi="Arial"/>
        </w:rPr>
      </w:pPr>
      <w:r w:rsidDel="00000000" w:rsidR="00000000" w:rsidRPr="00000000">
        <w:rPr>
          <w:rFonts w:ascii="Arial" w:cs="Arial" w:eastAsia="Arial" w:hAnsi="Arial"/>
          <w:rtl w:val="0"/>
        </w:rPr>
        <w:t xml:space="preserve">Las obligaciones crediticias derivadas de este contrato podrán ser cobradas a elección de El Acreedor, ejerciendo la potestad de ejecución coactiva en los términos constantes en la Ley o mediante procedimiento ejecutivo o sumario a tramitarse ante los jueces competentes de esta ciudad. </w:t>
      </w:r>
    </w:p>
    <w:p w:rsidR="00000000" w:rsidDel="00000000" w:rsidP="00000000" w:rsidRDefault="00000000" w:rsidRPr="00000000" w14:paraId="00000088">
      <w:pPr>
        <w:jc w:val="both"/>
        <w:rPr>
          <w:rFonts w:ascii="Arial" w:cs="Arial" w:eastAsia="Arial" w:hAnsi="Arial"/>
        </w:rPr>
      </w:pPr>
      <w:r w:rsidDel="00000000" w:rsidR="00000000" w:rsidRPr="00000000">
        <w:rPr>
          <w:rFonts w:ascii="Arial" w:cs="Arial" w:eastAsia="Arial" w:hAnsi="Arial"/>
          <w:rtl w:val="0"/>
        </w:rPr>
        <w:t xml:space="preserve">Conforme a lo establecido en la legislación vigente, el Banco del Instituto Ecuatoriano de Seguridad Social, ejercerá la potestad de ejecución coactiva para el cobro de los créditos y obligaciones a su favor, por parte de personas naturales o jurídicas. </w:t>
      </w:r>
    </w:p>
    <w:p w:rsidR="00000000" w:rsidDel="00000000" w:rsidP="00000000" w:rsidRDefault="00000000" w:rsidRPr="00000000" w14:paraId="00000089">
      <w:pPr>
        <w:jc w:val="both"/>
        <w:rPr>
          <w:rFonts w:ascii="Arial" w:cs="Arial" w:eastAsia="Arial" w:hAnsi="Arial"/>
        </w:rPr>
      </w:pPr>
      <w:r w:rsidDel="00000000" w:rsidR="00000000" w:rsidRPr="00000000">
        <w:rPr>
          <w:rFonts w:ascii="Arial" w:cs="Arial" w:eastAsia="Arial" w:hAnsi="Arial"/>
          <w:rtl w:val="0"/>
        </w:rPr>
        <w:t xml:space="preserve">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rsidR="00000000" w:rsidDel="00000000" w:rsidP="00000000" w:rsidRDefault="00000000" w:rsidRPr="00000000" w14:paraId="0000008A">
      <w:pPr>
        <w:jc w:val="both"/>
        <w:rPr>
          <w:rFonts w:ascii="Arial" w:cs="Arial" w:eastAsia="Arial" w:hAnsi="Arial"/>
        </w:rPr>
      </w:pPr>
      <w:r w:rsidDel="00000000" w:rsidR="00000000" w:rsidRPr="00000000">
        <w:rPr>
          <w:rFonts w:ascii="Arial" w:cs="Arial" w:eastAsia="Arial" w:hAnsi="Arial"/>
          <w:b w:val="1"/>
          <w:rtl w:val="0"/>
        </w:rPr>
        <w:t xml:space="preserve">CLÁUSULA DÉCIMA SÉPTIMA: ACEPTACIÓN Y RATIFICACIÓN. -</w:t>
      </w:r>
      <w:r w:rsidDel="00000000" w:rsidR="00000000" w:rsidRPr="00000000">
        <w:rPr>
          <w:rFonts w:ascii="Arial" w:cs="Arial" w:eastAsia="Arial" w:hAnsi="Arial"/>
          <w:rtl w:val="0"/>
        </w:rPr>
        <w:t xml:space="preserve"> </w:t>
      </w:r>
    </w:p>
    <w:p w:rsidR="00000000" w:rsidDel="00000000" w:rsidP="00000000" w:rsidRDefault="00000000" w:rsidRPr="00000000" w14:paraId="0000008B">
      <w:pPr>
        <w:jc w:val="both"/>
        <w:rPr>
          <w:rFonts w:ascii="Arial" w:cs="Arial" w:eastAsia="Arial" w:hAnsi="Arial"/>
        </w:rPr>
      </w:pPr>
      <w:r w:rsidDel="00000000" w:rsidR="00000000" w:rsidRPr="00000000">
        <w:rPr>
          <w:rFonts w:ascii="Arial" w:cs="Arial" w:eastAsia="Arial" w:hAnsi="Arial"/>
          <w:rtl w:val="0"/>
        </w:rPr>
        <w:t xml:space="preserve">Las partes aceptan y se ratifican en el contenido de todas y cada una de las cláusulas constantes en esta escritura, por así convenir a sus intereses.</w:t>
      </w:r>
    </w:p>
    <w:p w:rsidR="00000000" w:rsidDel="00000000" w:rsidP="00000000" w:rsidRDefault="00000000" w:rsidRPr="00000000" w14:paraId="0000008C">
      <w:pPr>
        <w:jc w:val="both"/>
        <w:rPr>
          <w:rFonts w:ascii="Arial" w:cs="Arial" w:eastAsia="Arial" w:hAnsi="Arial"/>
        </w:rPr>
      </w:pPr>
      <w:r w:rsidDel="00000000" w:rsidR="00000000" w:rsidRPr="00000000">
        <w:rPr>
          <w:rFonts w:ascii="Arial" w:cs="Arial" w:eastAsia="Arial" w:hAnsi="Arial"/>
          <w:rtl w:val="0"/>
        </w:rPr>
        <w:t xml:space="preserve">Usted Señor Notario, se servirá agregar las demás formalidades de estilo necesarias para la validez de este instrumento.</w:t>
      </w:r>
    </w:p>
    <w:p w:rsidR="00000000" w:rsidDel="00000000" w:rsidP="00000000" w:rsidRDefault="00000000" w:rsidRPr="00000000" w14:paraId="0000008D">
      <w:pPr>
        <w:jc w:val="both"/>
        <w:rPr>
          <w:rFonts w:ascii="Arial" w:cs="Arial" w:eastAsia="Arial" w:hAnsi="Arial"/>
        </w:rPr>
      </w:pPr>
      <w:r w:rsidDel="00000000" w:rsidR="00000000" w:rsidRPr="00000000">
        <w:rPr>
          <w:rtl w:val="0"/>
        </w:rPr>
      </w:r>
    </w:p>
    <w:p w:rsidR="00000000" w:rsidDel="00000000" w:rsidP="00000000" w:rsidRDefault="00000000" w:rsidRPr="00000000" w14:paraId="0000008E">
      <w:pPr>
        <w:spacing w:line="240" w:lineRule="auto"/>
        <w:jc w:val="both"/>
        <w:rPr>
          <w:rFonts w:ascii="Arial" w:cs="Arial" w:eastAsia="Arial" w:hAnsi="Arial"/>
          <w:b w:val="1"/>
          <w:color w:val="ff0000"/>
          <w:u w:val="single"/>
        </w:rPr>
      </w:pPr>
      <w:r w:rsidDel="00000000" w:rsidR="00000000" w:rsidRPr="00000000">
        <w:rPr>
          <w:rtl w:val="0"/>
        </w:rPr>
      </w:r>
    </w:p>
    <w:p w:rsidR="00000000" w:rsidDel="00000000" w:rsidP="00000000" w:rsidRDefault="00000000" w:rsidRPr="00000000" w14:paraId="0000008F">
      <w:pPr>
        <w:jc w:val="both"/>
        <w:rPr>
          <w:rFonts w:ascii="Arial" w:cs="Arial" w:eastAsia="Arial" w:hAnsi="Arial"/>
        </w:rPr>
      </w:pPr>
      <w:r w:rsidDel="00000000" w:rsidR="00000000" w:rsidRPr="00000000">
        <w:rPr>
          <w:rtl w:val="0"/>
        </w:rPr>
      </w:r>
    </w:p>
    <w:p w:rsidR="00000000" w:rsidDel="00000000" w:rsidP="00000000" w:rsidRDefault="00000000" w:rsidRPr="00000000" w14:paraId="00000090">
      <w:pPr>
        <w:jc w:val="both"/>
        <w:rPr>
          <w:rFonts w:ascii="Arial" w:cs="Arial" w:eastAsia="Arial" w:hAnsi="Arial"/>
        </w:rPr>
      </w:pPr>
      <w:r w:rsidDel="00000000" w:rsidR="00000000" w:rsidRPr="00000000">
        <w:rPr>
          <w:rtl w:val="0"/>
        </w:rPr>
      </w:r>
    </w:p>
    <w:sectPr>
      <w:headerReference r:id="rId9" w:type="default"/>
      <w:headerReference r:id="rId10" w:type="first"/>
      <w:headerReference r:id="rId11" w:type="even"/>
      <w:footerReference r:id="rId12" w:type="default"/>
      <w:pgSz w:h="16838" w:w="11906" w:orient="portrait"/>
      <w:pgMar w:bottom="1701" w:top="1701"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1"/>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1"/>
        <w:smallCaps w:val="0"/>
        <w:strike w:val="0"/>
        <w:color w:val="000000"/>
        <w:sz w:val="22"/>
        <w:szCs w:val="22"/>
        <w:u w:val="none"/>
        <w:shd w:fill="auto" w:val="clear"/>
        <w:vertAlign w:val="baseline"/>
        <w:rtl w:val="0"/>
      </w:rPr>
      <w:t xml:space="preserve">(CONTRATO SUJETO A CAMBIOS DE ACUERDO A LA NECESIDAD DEL ÁREA)</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436.0pt;height:163.5pt;rotation:315;z-index:-503316481;mso-position-horizontal-relative:margin;mso-position-horizontal:center;mso-position-vertical-relative:margin;mso-position-vertical:center;" fillcolor="#c0c0c0" stroked="f" type="#_x0000_t136">
          <v:fill angle="0" opacity="32768f"/>
          <v:textpath fitshape="t" string="BORRADOR" style="font-family:&amp;quot;Calibri&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436.0pt;height:163.5pt;rotation:315;z-index:-503316481;mso-position-horizontal-relative:margin;mso-position-horizontal:center;mso-position-vertical-relative:margin;mso-position-vertical:center;" fillcolor="#c0c0c0" stroked="f" type="#_x0000_t136">
          <v:fill angle="0" opacity="32768f"/>
          <v:textpath fitshape="t" string="BORRADOR" style="font-family:&amp;quot;Calibri&amp;quot;;font-size:1pt;"/>
        </v:shape>
      </w:pic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436.0pt;height:163.5pt;rotation:315;z-index:-503316481;mso-position-horizontal-relative:margin;mso-position-horizontal:center;mso-position-vertical-relative:margin;mso-position-vertical:center;" fillcolor="#c0c0c0"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E84D0F"/>
    <w:pPr>
      <w:spacing w:after="200" w:line="276" w:lineRule="auto"/>
    </w:pPr>
    <w:rPr>
      <w:rFonts w:ascii="Calibri" w:cs="Times New Roman" w:eastAsia="Calibri" w:hAnsi="Calibri"/>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uiPriority w:val="99"/>
    <w:qFormat w:val="1"/>
    <w:rsid w:val="005B6A61"/>
    <w:pPr>
      <w:spacing w:after="0" w:line="240" w:lineRule="auto"/>
    </w:pPr>
    <w:rPr>
      <w:rFonts w:ascii="Calibri" w:cs="Calibri" w:eastAsia="Calibri" w:hAnsi="Calibri"/>
      <w:lang w:val="es-MX"/>
    </w:rPr>
  </w:style>
  <w:style w:type="paragraph" w:styleId="Prrafodelista">
    <w:name w:val="List Paragraph"/>
    <w:basedOn w:val="Normal"/>
    <w:link w:val="PrrafodelistaCar"/>
    <w:uiPriority w:val="34"/>
    <w:qFormat w:val="1"/>
    <w:rsid w:val="005B6A61"/>
    <w:pPr>
      <w:ind w:left="720"/>
      <w:contextualSpacing w:val="1"/>
    </w:pPr>
  </w:style>
  <w:style w:type="character" w:styleId="PrrafodelistaCar" w:customStyle="1">
    <w:name w:val="Párrafo de lista Car"/>
    <w:basedOn w:val="Fuentedeprrafopredeter"/>
    <w:link w:val="Prrafodelista"/>
    <w:uiPriority w:val="34"/>
    <w:locked w:val="1"/>
    <w:rsid w:val="005B6A61"/>
    <w:rPr>
      <w:rFonts w:eastAsiaTheme="minorEastAsia"/>
      <w:lang w:eastAsia="es-ES" w:val="es-ES"/>
    </w:rPr>
  </w:style>
  <w:style w:type="paragraph" w:styleId="Textoindependiente">
    <w:name w:val="Body Text"/>
    <w:basedOn w:val="Normal"/>
    <w:link w:val="TextoindependienteCar"/>
    <w:uiPriority w:val="99"/>
    <w:unhideWhenUsed w:val="1"/>
    <w:rsid w:val="006959ED"/>
    <w:pPr>
      <w:spacing w:after="120"/>
    </w:pPr>
    <w:rPr>
      <w:lang w:val="es-ES"/>
    </w:rPr>
  </w:style>
  <w:style w:type="character" w:styleId="TextoindependienteCar" w:customStyle="1">
    <w:name w:val="Texto independiente Car"/>
    <w:basedOn w:val="Fuentedeprrafopredeter"/>
    <w:link w:val="Textoindependiente"/>
    <w:uiPriority w:val="99"/>
    <w:rsid w:val="006959ED"/>
    <w:rPr>
      <w:rFonts w:ascii="Calibri" w:cs="Times New Roman" w:eastAsia="Calibri" w:hAnsi="Calibri"/>
      <w:lang w:val="es-ES"/>
    </w:rPr>
  </w:style>
  <w:style w:type="character" w:styleId="Hipervnculo">
    <w:name w:val="Hyperlink"/>
    <w:uiPriority w:val="99"/>
    <w:unhideWhenUsed w:val="1"/>
    <w:rsid w:val="006959ED"/>
    <w:rPr>
      <w:color w:val="0563c1"/>
      <w:u w:val="single"/>
    </w:rPr>
  </w:style>
  <w:style w:type="paragraph" w:styleId="Encabezado">
    <w:name w:val="header"/>
    <w:basedOn w:val="Normal"/>
    <w:link w:val="EncabezadoCar"/>
    <w:uiPriority w:val="99"/>
    <w:unhideWhenUsed w:val="1"/>
    <w:rsid w:val="006959ED"/>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6959ED"/>
    <w:rPr>
      <w:rFonts w:ascii="Calibri" w:cs="Times New Roman" w:eastAsia="Calibri" w:hAnsi="Calibri"/>
    </w:rPr>
  </w:style>
  <w:style w:type="paragraph" w:styleId="Textoindependiente21" w:customStyle="1">
    <w:name w:val="Texto independiente 21"/>
    <w:basedOn w:val="Normal"/>
    <w:rsid w:val="006959ED"/>
    <w:pPr>
      <w:widowControl w:val="0"/>
      <w:spacing w:after="0" w:line="240" w:lineRule="auto"/>
      <w:jc w:val="both"/>
    </w:pPr>
    <w:rPr>
      <w:rFonts w:ascii="Times New Roman" w:eastAsia="Times New Roman" w:hAnsi="Times New Roman"/>
      <w:sz w:val="24"/>
      <w:szCs w:val="20"/>
      <w:lang w:eastAsia="es-ES" w:val="es-ES"/>
    </w:rPr>
  </w:style>
  <w:style w:type="paragraph" w:styleId="Piedepgina">
    <w:name w:val="footer"/>
    <w:basedOn w:val="Normal"/>
    <w:link w:val="PiedepginaCar"/>
    <w:uiPriority w:val="99"/>
    <w:unhideWhenUsed w:val="1"/>
    <w:rsid w:val="00987D35"/>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987D35"/>
    <w:rPr>
      <w:rFonts w:ascii="Calibri" w:cs="Times New Roman" w:eastAsia="Calibri" w:hAnsi="Calib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header" Target="header3.xml"/><Relationship Id="rId12"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atajacome@gmail.com" TargetMode="External"/><Relationship Id="rId8" Type="http://schemas.openxmlformats.org/officeDocument/2006/relationships/hyperlink" Target="mailto:danielapn@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ab+CIqyi+/6xpNIx+XT3LMmipQ==">CgMxLjAyCWlkLmdqZGd4czIKaWQuMzBqMHpsbDIKaWQuMWZvYjl0ZTIKaWQuM3pueXNoNzIKaWQuMmV0OTJwMDIJaWQudHlqY3d0MgloLjNkeTZ2a204AHIhMXhKaEdjVzRHQnBZUERaZExOdkxpaXBzSFBuMF84dVFU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2023-09-06T14:05:00Z</dcterms:created>
  <dc:creator>Maria Belen Ruales Ledesma</dc:creator>
</cp:coreProperties>
</file>