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71D9EBE" w:rsidP="171D9EBE" w:rsidRDefault="171D9EBE" w14:paraId="69B7FF13" w14:textId="257FD171">
      <w:pPr>
        <w:pStyle w:val="Normal"/>
        <w:spacing w:before="0" w:beforeAutospacing="off" w:after="0" w:afterAutospacing="off"/>
        <w:jc w:val="both"/>
      </w:pPr>
      <w:hyperlink r:id="Rbcb876b776ba442a">
        <w:r w:rsidRPr="102DCED1" w:rsidR="102DCED1">
          <w:rPr>
            <w:rStyle w:val="Hyperlink"/>
            <w:rFonts w:ascii="Aptos" w:hAnsi="Aptos" w:eastAsia="Aptos" w:cs="Aptos"/>
            <w:noProof w:val="0"/>
            <w:sz w:val="22"/>
            <w:szCs w:val="22"/>
            <w:lang w:val="en-GB"/>
          </w:rPr>
          <w:t>https://www.femsmicro.org/topics</w:t>
        </w:r>
      </w:hyperlink>
      <w:r w:rsidRPr="102DCED1" w:rsidR="102DCED1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</w:p>
    <w:p w:rsidR="7049DAB9" w:rsidP="7049DAB9" w:rsidRDefault="7049DAB9" w14:paraId="5F577C7B" w14:textId="50F451C1">
      <w:pPr>
        <w:spacing w:before="0" w:beforeAutospacing="off" w:after="0" w:afterAutospacing="off"/>
        <w:jc w:val="both"/>
      </w:pPr>
      <w:r w:rsidRPr="7049DAB9" w:rsidR="7049DAB9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7049DAB9" w:rsidP="7049DAB9" w:rsidRDefault="7049DAB9" w14:paraId="1B992313" w14:textId="2F812A1B">
      <w:pPr>
        <w:spacing w:before="0" w:beforeAutospacing="off" w:after="0" w:afterAutospacing="off"/>
        <w:jc w:val="both"/>
      </w:pPr>
      <w:r w:rsidRPr="7049DAB9" w:rsidR="7049DAB9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  <w:t xml:space="preserve"> Your abstract structure should have an introduction, objective, method, findings, and conclusion. Please add all formatting that you wish to feature in the final abstract book. </w:t>
      </w:r>
    </w:p>
    <w:p w:rsidR="7049DAB9" w:rsidP="7049DAB9" w:rsidRDefault="7049DAB9" w14:paraId="3A0EF423" w14:textId="4890984C">
      <w:pPr>
        <w:spacing w:before="0" w:beforeAutospacing="off" w:after="0" w:afterAutospacing="off"/>
        <w:jc w:val="both"/>
      </w:pPr>
      <w:r w:rsidRPr="7049DAB9" w:rsidR="7049DAB9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7049DAB9" w:rsidP="7049DAB9" w:rsidRDefault="7049DAB9" w14:paraId="347F45E0" w14:textId="4DBA55B0">
      <w:pPr>
        <w:spacing w:before="0" w:beforeAutospacing="off" w:after="0" w:afterAutospacing="off"/>
        <w:jc w:val="both"/>
      </w:pPr>
      <w:r w:rsidRPr="7049DAB9" w:rsidR="7049DAB9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  <w:t xml:space="preserve"> Ensure that the text is no longer than 250 words in total.  </w:t>
      </w:r>
    </w:p>
    <w:p w:rsidR="7049DAB9" w:rsidP="7049DAB9" w:rsidRDefault="7049DAB9" w14:paraId="6016678B" w14:textId="33697969">
      <w:pPr>
        <w:spacing w:before="0" w:beforeAutospacing="off" w:after="0" w:afterAutospacing="off"/>
        <w:jc w:val="both"/>
      </w:pPr>
      <w:r w:rsidRPr="7049DAB9" w:rsidR="7049DAB9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7049DAB9" w:rsidP="7049DAB9" w:rsidRDefault="7049DAB9" w14:paraId="1FA891DA" w14:textId="62FAB9A2">
      <w:pPr>
        <w:spacing w:before="0" w:beforeAutospacing="off" w:after="0" w:afterAutospacing="off"/>
        <w:jc w:val="both"/>
      </w:pPr>
      <w:r w:rsidRPr="7049DAB9" w:rsidR="7049DAB9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  <w:t xml:space="preserve"> Please do not include your name and affiliation, or that of your co-authors in the short abstract. This allows FEMS to undertake an anonymised review process.  </w:t>
      </w:r>
    </w:p>
    <w:p w:rsidR="171D9EBE" w:rsidP="102DCED1" w:rsidRDefault="171D9EBE" w14:paraId="1F499B9B" w14:textId="04ABD0A7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16"/>
          <w:szCs w:val="16"/>
          <w:lang w:val="en-GB"/>
        </w:rPr>
      </w:pPr>
      <w:r w:rsidRPr="4CDE99E2" w:rsidR="4CDE99E2"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4CDE99E2" w:rsidR="4CDE99E2">
        <w:rPr>
          <w:rFonts w:ascii="Aptos" w:hAnsi="Aptos" w:eastAsia="Aptos" w:cs="Aptos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</w:p>
    <w:p w:rsidR="171D9EBE" w:rsidP="102DCED1" w:rsidRDefault="171D9EBE" w14:paraId="37905B31" w14:textId="70894FDA">
      <w:pPr>
        <w:pStyle w:val="Normal"/>
        <w:spacing w:before="0" w:beforeAutospacing="off" w:after="0" w:afterAutospacing="off"/>
        <w:jc w:val="both"/>
        <w:rPr>
          <w:rFonts w:ascii="Aptos" w:hAnsi="Aptos" w:eastAsia="Aptos" w:cs="Aptos"/>
          <w:b w:val="1"/>
          <w:bCs w:val="1"/>
          <w:noProof w:val="0"/>
          <w:color w:val="066D50"/>
          <w:sz w:val="22"/>
          <w:szCs w:val="22"/>
          <w:lang w:val="en-GB"/>
        </w:rPr>
      </w:pPr>
      <w:r w:rsidRPr="102DCED1" w:rsidR="102DCED1">
        <w:rPr>
          <w:rFonts w:ascii="Aptos" w:hAnsi="Aptos" w:eastAsia="Aptos" w:cs="Aptos"/>
          <w:b w:val="1"/>
          <w:bCs w:val="1"/>
          <w:noProof w:val="0"/>
          <w:color w:val="066D50"/>
          <w:sz w:val="24"/>
          <w:szCs w:val="24"/>
          <w:lang w:val="en-GB"/>
        </w:rPr>
        <w:t>2) Industrial and Environmental Biotechnology:</w:t>
      </w:r>
    </w:p>
    <w:p w:rsidR="7049DAB9" w:rsidP="7049DAB9" w:rsidRDefault="7049DAB9" w14:paraId="0F06FC31" w14:textId="3969FAF1">
      <w:pPr>
        <w:spacing w:before="0" w:beforeAutospacing="off" w:after="0" w:afterAutospacing="off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71D9EBE" w:rsidP="171D9EBE" w:rsidRDefault="171D9EBE" w14:paraId="2AA71E71" w14:textId="2027B2C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02DCED1">
        <w:rPr/>
        <w:t xml:space="preserve">The dumping of industrial waste into the environment has posed significant environmental and health concerns. Specifically, with the presence of polycyclic aromatic hydrocarbons (PAHs) </w:t>
      </w:r>
    </w:p>
    <w:p w:rsidR="171D9EBE" w:rsidP="171D9EBE" w:rsidRDefault="171D9EBE" w14:paraId="491FAACF" w14:textId="016682F1">
      <w:p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A06C522" w:rsidR="7A06C5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Title</w:t>
      </w:r>
    </w:p>
    <w:p w:rsidR="1CFC83A6" w:rsidP="31A19421" w:rsidRDefault="1CFC83A6" w14:paraId="31B670B1" w14:textId="62BD7C4A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1A19421" w:rsidR="31A194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Optimizing Fungal Microencapsulation for Bioremediation of Polycyclic Aromatic Hydrocarbons (</w:t>
      </w:r>
      <w:commentRangeStart w:id="1035034441"/>
      <w:r w:rsidRPr="31A19421" w:rsidR="31A194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PAHs</w:t>
      </w:r>
      <w:commentRangeEnd w:id="1035034441"/>
      <w:r>
        <w:rPr>
          <w:rStyle w:val="CommentReference"/>
        </w:rPr>
        <w:commentReference w:id="1035034441"/>
      </w:r>
      <w:r w:rsidRPr="31A19421" w:rsidR="31A194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5CD25C49" w:rsidP="1B342556" w:rsidRDefault="5CD25C49" w14:paraId="02B22698" w14:textId="6DE5849B">
      <w:pPr>
        <w:pStyle w:val="Normal"/>
        <w:suppressLineNumbers w:val="0"/>
        <w:bidi w:val="0"/>
        <w:spacing w:before="240" w:beforeAutospacing="off" w:after="240" w:afterAutospacing="off" w:line="259" w:lineRule="auto"/>
        <w:ind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Polycyclic aromatic hydrocarbons (PAHs) are a group of chemicals with two or more fused benzene rings. Their aromatic structure makes them highly persistent, mutagenic, and carcinogenic.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Mycoremediation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using fungi to degrade PAHs, offers a cost-effective and minimally invasive solution. However, bioaugmentation of PAH-degrading fungi from the lab to the field is challenging, as these strains often struggle to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establish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new environments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1B342556" w:rsidR="1B3425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address this challenge, fungal monocultures were encapsulated in sodium alginate to enhance the viability and establishment of exogenous strains in situ.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growth of both </w:t>
      </w:r>
      <w:r w:rsidRPr="1B342556" w:rsidR="1B34255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Trichoderma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(filamentous) and </w:t>
      </w:r>
      <w:r w:rsidRPr="1B342556" w:rsidR="1B34255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Aureobasidium</w:t>
      </w:r>
      <w:r w:rsidRPr="1B342556" w:rsidR="1B34255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(yeast-like) strains were compared in encapsulated versus free-living form to assess whether encapsulation promotes growth. Preliminary results under high-nutrient conditions show that encapsulation does not hinder fungal growth. Ongoing studies focus on how nutrient levels, initial fungal concentrations, and alginate density affect growth between treatments. In a separate set of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experiments,  fungal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cultures have been grown in the presence of three model PAHs—naphthalene, phenanthrene, and fluoranthene—to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if encapsulated cultures are more effective at metabolizing PAHs. Gas chromatography-mass spectrometry (GC-MS) is being used to measure PAH concentrations after 8 weeks and evaluate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degradation. These PAHs, spanning low to high molecular weights, will provide insights into the effectiveness of encapsulated fungi in degrading PAHs. Overall, these findings suggest that encapsulation enhances fungal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growth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this work serves as a baseline for future studies investigating the use of capsules for PAHs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mycoremediation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Ultimately, this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work aims to 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1B342556" w:rsidR="1B3425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viability of encapsulation for in-situ bioremediation.</w:t>
      </w:r>
      <w:commentRangeStart w:id="1725933501"/>
      <w:commentRangeEnd w:id="1725933501"/>
      <w:r>
        <w:rPr>
          <w:rStyle w:val="CommentReference"/>
        </w:rPr>
        <w:commentReference w:id="1725933501"/>
      </w:r>
    </w:p>
    <w:p w:rsidR="5CD25C49" w:rsidP="7C9D78B1" w:rsidRDefault="5CD25C49" w14:paraId="0B64BC94" w14:textId="5110882B">
      <w:pPr>
        <w:pStyle w:val="Normal"/>
        <w:suppressLineNumbers w:val="0"/>
        <w:bidi w:val="0"/>
        <w:spacing w:before="240" w:beforeAutospacing="off" w:after="240" w:afterAutospacing="off" w:line="259" w:lineRule="auto"/>
        <w:ind/>
        <w:jc w:val="both"/>
      </w:pPr>
    </w:p>
    <w:p w:rsidR="5CD25C49" w:rsidP="7C9D78B1" w:rsidRDefault="5CD25C49" w14:paraId="347D3A14" w14:textId="2953572F">
      <w:pPr>
        <w:pStyle w:val="Normal"/>
        <w:suppressLineNumbers w:val="0"/>
        <w:bidi w:val="0"/>
        <w:spacing w:before="240" w:beforeAutospacing="off" w:after="240" w:afterAutospacing="off" w:line="259" w:lineRule="auto"/>
        <w:ind/>
        <w:jc w:val="both"/>
      </w:pPr>
    </w:p>
    <w:p w:rsidR="5CD25C49" w:rsidP="102DCED1" w:rsidRDefault="5CD25C49" w14:paraId="79EE87D9" w14:textId="44237734">
      <w:pPr>
        <w:pStyle w:val="Normal"/>
        <w:suppressLineNumbers w:val="0"/>
        <w:bidi w:val="0"/>
        <w:spacing w:before="240" w:beforeAutospacing="off" w:after="240" w:afterAutospacing="off" w:line="259" w:lineRule="auto"/>
        <w:ind/>
        <w:jc w:val="both"/>
      </w:pPr>
    </w:p>
    <w:p w:rsidR="5CD25C49" w:rsidP="5CD25C49" w:rsidRDefault="5CD25C49" w14:paraId="71F34A17" w14:textId="6CEAF3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="171D9EBE" w:rsidP="171D9EBE" w:rsidRDefault="171D9EBE" w14:paraId="1BECBCDB" w14:textId="2CC6B4E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="171D9EBE" w:rsidP="171D9EBE" w:rsidRDefault="171D9EBE" w14:paraId="72954711" w14:textId="1124EA3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CP" w:author="Claudia Gunsch, Ph.D." w:date="2025-01-21T16:49:13" w:id="1035034441">
    <w:p w:rsidR="1CFC83A6" w:rsidRDefault="1CFC83A6" w14:paraId="5D38A1FC" w14:textId="5EA6623A">
      <w:pPr>
        <w:pStyle w:val="CommentText"/>
      </w:pPr>
      <w:r w:rsidR="1CFC83A6">
        <w:rPr/>
        <w:t>You could just use the PAH abbreviation if it's too long</w:t>
      </w:r>
      <w:r>
        <w:rPr>
          <w:rStyle w:val="CommentReference"/>
        </w:rPr>
        <w:annotationRef/>
      </w:r>
    </w:p>
  </w:comment>
  <w:comment w:initials="CP" w:author="Claudia Gunsch, Ph.D." w:date="2025-01-21T16:56:18" w:id="1725933501">
    <w:p w:rsidR="1CFC83A6" w:rsidRDefault="1CFC83A6" w14:paraId="7DA962A0" w14:textId="298C4D3F">
      <w:pPr>
        <w:pStyle w:val="CommentText"/>
      </w:pPr>
      <w:r w:rsidR="1CFC83A6">
        <w:rPr/>
        <w:t>Last sentence may be redundant and could be cut if you need to shorten!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D38A1FC"/>
  <w15:commentEx w15:done="0" w15:paraId="7DA962A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E81E698" w16cex:dateUtc="2025-01-21T21:49:13.028Z"/>
  <w16cex:commentExtensible w16cex:durableId="4B593EF6" w16cex:dateUtc="2025-01-21T21:56:18.07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D38A1FC" w16cid:durableId="1E81E698"/>
  <w16cid:commentId w16cid:paraId="7DA962A0" w16cid:durableId="4B593E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bPw78FrBSKQPJ" int2:id="Mu1BW1jS">
      <int2:state int2:type="LegacyProofing" int2:value="Rejected"/>
    </int2:textHash>
    <int2:textHash int2:hashCode="Zi+j+RkzPEjX+J" int2:id="vUdU7yox">
      <int2:state int2:type="LegacyProofing" int2:value="Rejected"/>
    </int2:textHash>
    <int2:textHash int2:hashCode="z2f08dGs/KXKOU" int2:id="vs4NDv90">
      <int2:state int2:type="LegacyProofing" int2:value="Rejected"/>
    </int2:textHash>
    <int2:textHash int2:hashCode="ulqUG/aULMxuA2" int2:id="vUriNhez">
      <int2:state int2:type="LegacyProofing" int2:value="Rejected"/>
    </int2:textHash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Claudia Gunsch, Ph.D.">
    <w15:presenceInfo w15:providerId="" w15:userId=""/>
  </w15:person>
  <w15:person w15:author="Claudia Gunsch, Ph.D.">
    <w15:presenceInfo w15:providerId="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CF38B"/>
    <w:rsid w:val="04CCF38B"/>
    <w:rsid w:val="083917C4"/>
    <w:rsid w:val="102DCED1"/>
    <w:rsid w:val="12E6B78D"/>
    <w:rsid w:val="171D9EBE"/>
    <w:rsid w:val="17DF744D"/>
    <w:rsid w:val="1B342556"/>
    <w:rsid w:val="1CFC83A6"/>
    <w:rsid w:val="200554A6"/>
    <w:rsid w:val="31A19421"/>
    <w:rsid w:val="328C3E56"/>
    <w:rsid w:val="32F94060"/>
    <w:rsid w:val="4CDE99E2"/>
    <w:rsid w:val="54997393"/>
    <w:rsid w:val="579F40FE"/>
    <w:rsid w:val="5AB8B5D5"/>
    <w:rsid w:val="5CD25C49"/>
    <w:rsid w:val="7049DAB9"/>
    <w:rsid w:val="7A06C522"/>
    <w:rsid w:val="7C9D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F38B"/>
  <w15:chartTrackingRefBased/>
  <w15:docId w15:val="{53731BFB-83BA-4C3C-901F-CCB36F82AF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2a8974a1ed14782" /><Relationship Type="http://schemas.openxmlformats.org/officeDocument/2006/relationships/hyperlink" Target="https://www.femsmicro.org/topics" TargetMode="External" Id="Rbcb876b776ba442a" /><Relationship Type="http://schemas.openxmlformats.org/officeDocument/2006/relationships/comments" Target="comments.xml" Id="R05458cf23f7c4e36" /><Relationship Type="http://schemas.microsoft.com/office/2011/relationships/people" Target="people.xml" Id="R6cf5b513f5da4990" /><Relationship Type="http://schemas.microsoft.com/office/2011/relationships/commentsExtended" Target="commentsExtended.xml" Id="R8a69b82923fa490e" /><Relationship Type="http://schemas.microsoft.com/office/2016/09/relationships/commentsIds" Target="commentsIds.xml" Id="R80f8ffa279204adb" /><Relationship Type="http://schemas.microsoft.com/office/2018/08/relationships/commentsExtensible" Target="commentsExtensible.xml" Id="R281355679ef347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2024-11-13T14:39:25.2449763Z</dcterms:created>
  <dcterms:modified xsi:type="dcterms:W3CDTF">2025-08-26T16:17:58.9154267Z</dcterms:modified>
  <dc:creator>Erica Babusci</dc:creator>
  <lastModifiedBy>Erica Babusci</lastModifiedBy>
</coreProperties>
</file>