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1"/>
        <w:rPr>
          <w:lang w:val="pt-BR"/>
        </w:rPr>
      </w:pPr>
      <w:r>
        <w:rPr>
          <w:lang w:val="pt-BR"/>
        </w:rPr>
        <w:t xml:space="preserve">Anexo 5 – Temporizador One Shot</w:t>
      </w:r>
      <w:r>
        <w:rPr>
          <w:lang w:val="pt-BR"/>
        </w:rPr>
        <w:t xml:space="preserve"> 2</w:t>
      </w:r>
      <w:r/>
    </w:p>
    <w:p>
      <w:pPr>
        <w:pStyle w:val="821"/>
      </w:pPr>
      <w:r>
        <w:rPr>
          <w:lang w:val="pt-BR"/>
        </w:rPr>
        <w:t xml:space="preserve">Descrição</w:t>
      </w:r>
      <w:r>
        <w:rPr>
          <w:lang w:val="pt-BR"/>
        </w:rPr>
      </w:r>
      <w:r/>
    </w:p>
    <w:p>
      <w:pPr>
        <w:jc w:val="both"/>
      </w:pPr>
      <w:r>
        <w:rPr>
          <w:lang w:val="pt-BR"/>
        </w:rPr>
        <w:t xml:space="preserve">Este é um outro exemplo que demonstra o funcionamento de um  temporizador</w:t>
      </w:r>
      <w:r>
        <w:rPr>
          <w:lang w:val="pt-BR"/>
        </w:rPr>
        <w:t xml:space="preserve"> não-repetitivo (One Shot) sendo executado fora do Loop Infinito, liberando desta forma a CPU para tratar de outras tarefas.</w:t>
      </w:r>
      <w:r>
        <w:rPr>
          <w:lang w:val="pt-BR"/>
        </w:rPr>
      </w:r>
      <w:r/>
    </w:p>
    <w:p>
      <w:pPr>
        <w:pStyle w:val="821"/>
      </w:pPr>
      <w:r>
        <w:rPr>
          <w:lang w:val="pt-BR"/>
        </w:rPr>
        <w:t xml:space="preserve">Objetivo</w:t>
      </w:r>
      <w:r>
        <w:rPr>
          <w:lang w:val="pt-BR"/>
        </w:rPr>
        <w:t xml:space="preserve">s:</w:t>
      </w:r>
      <w:r/>
    </w:p>
    <w:p>
      <w:pPr>
        <w:jc w:val="both"/>
        <w:rPr>
          <w:lang w:val="pt-BR"/>
        </w:rPr>
      </w:pPr>
      <w:r>
        <w:rPr>
          <w:lang w:val="pt-BR"/>
        </w:rPr>
        <w:t xml:space="preserve">- </w:t>
      </w:r>
      <w:r>
        <w:rPr>
          <w:lang w:val="pt-BR"/>
        </w:rPr>
        <w:t xml:space="preserve">Adicionar um timer não-repetitivo que, após a ocorrência de um evento externo (acionamento de um botão)</w:t>
      </w:r>
      <w:r>
        <w:rPr>
          <w:lang w:val="pt-BR"/>
        </w:rPr>
        <w:t xml:space="preserve">, chama uma função de Callback que realiza várias tarefas: ativar debounce, chamar função de Callback de debouncer, acender os três LEDs, </w:t>
      </w:r>
      <w:r>
        <w:rPr>
          <w:lang w:val="pt-BR"/>
        </w:rPr>
        <w:t xml:space="preserve">bloquear novos acionamentos do botão</w:t>
      </w:r>
      <w:r>
        <w:rPr>
          <w:lang w:val="pt-BR"/>
        </w:rPr>
        <w:t xml:space="preserve"> e a de agendar um alarme para, após 3 segundos, chamar uma outra função de Callback;</w:t>
      </w:r>
      <w:r>
        <w:rPr>
          <w:lang w:val="pt-BR"/>
        </w:rPr>
      </w:r>
      <w:r/>
    </w:p>
    <w:p>
      <w:pPr>
        <w:jc w:val="both"/>
        <w:rPr>
          <w:lang w:val="pt-BR"/>
        </w:rPr>
      </w:pPr>
      <w:r>
        <w:rPr>
          <w:lang w:val="pt-BR"/>
        </w:rPr>
        <w:t xml:space="preserve">- Essa próxima função de Callback realizará duas tarefas; apagar um dos leds e agendar um alarme para apagar o próximo LED;</w:t>
      </w:r>
      <w:r>
        <w:rPr>
          <w:lang w:val="pt-BR"/>
        </w:rPr>
      </w:r>
      <w:r/>
    </w:p>
    <w:p>
      <w:pPr>
        <w:jc w:val="both"/>
        <w:rPr>
          <w:highlight w:val="none"/>
          <w:lang w:val="pt-BR"/>
        </w:rPr>
      </w:pPr>
      <w:r>
        <w:rPr>
          <w:lang w:val="pt-BR"/>
        </w:rPr>
        <w:t xml:space="preserve">-  Mais duas funções de Callback são chamadas, sempre dentro de agendamentos feitos na função de Callback anterior que também apagarão um dos LEDs e agenderá temporizador para apagar o próximo LED.</w:t>
      </w:r>
      <w:r>
        <w:rPr>
          <w:lang w:val="pt-BR"/>
        </w:rPr>
      </w:r>
      <w:r/>
    </w:p>
    <w:p>
      <w:pPr>
        <w:jc w:val="both"/>
        <w:rPr>
          <w:lang w:val="pt-BR"/>
        </w:rPr>
      </w:pPr>
      <w:r>
        <w:rPr>
          <w:highlight w:val="none"/>
          <w:lang w:val="pt-BR"/>
        </w:rPr>
        <w:t xml:space="preserve">- Observar que todo o processo ocorre uma única vez;</w:t>
      </w:r>
      <w:r>
        <w:rPr>
          <w:highlight w:val="none"/>
          <w:lang w:val="pt-BR"/>
        </w:rPr>
      </w:r>
      <w:r/>
    </w:p>
    <w:p>
      <w:pPr>
        <w:jc w:val="both"/>
        <w:rPr>
          <w:highlight w:val="none"/>
        </w:rPr>
      </w:pPr>
      <w:r>
        <w:rPr>
          <w:lang w:val="pt-BR"/>
        </w:rPr>
      </w:r>
      <w:r>
        <w:rPr>
          <w:lang w:val="pt-BR"/>
        </w:rPr>
        <w:br/>
        <w:t xml:space="preserve">- Liberar a CPU para tratar das tarefas do Loop Infinito.</w:t>
      </w:r>
      <w:r/>
    </w:p>
    <w:p>
      <w:pPr>
        <w:jc w:val="both"/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pPr>
        <w:pStyle w:val="821"/>
        <w:rPr>
          <w:lang w:val="pt-BR"/>
        </w:rPr>
      </w:pPr>
      <w:r>
        <w:rPr>
          <w:lang w:val="pt-BR"/>
        </w:rPr>
      </w:r>
      <w:r>
        <w:rPr>
          <w:lang w:val="pt-BR"/>
        </w:rPr>
        <w:t xml:space="preserve">Código-fonte (</w:t>
      </w:r>
      <w:r>
        <w:rPr>
          <w:lang w:val="pt-BR"/>
        </w:rPr>
        <w:t xml:space="preserve">main.c</w:t>
      </w:r>
      <w:r>
        <w:rPr>
          <w:lang w:val="pt-BR"/>
        </w:rPr>
        <w:t xml:space="preserve">)</w:t>
      </w:r>
      <w:r>
        <w:rPr>
          <w:lang w:val="pt-BR"/>
        </w:rPr>
      </w:r>
      <w:r/>
    </w:p>
    <w:p>
      <w:pPr>
        <w:jc w:val="both"/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r>
        <w:rPr>
          <w:sz w:val="20"/>
          <w:szCs w:val="20"/>
        </w:rPr>
        <w:t xml:space="preserve">#include &lt;stdio.h&gt;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#include "pico/stdlib.h"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#include "hardware/gpio.h"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#include "hardware/timer.h"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// Definições de pinos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#define LED_VERDE 11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#define LED_AZUL 12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#define LED_VERMELHO 13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#define BOTAO 5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// Variáveis de controle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volatile bool pode_pressionar = true;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volatile bool debounce_ativo = false;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// Callback para desligar o led verde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int64_t turn_off_callback_verde(alarm_id_t id, void *user_data)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gpio_put(LED_VERDE, 0);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pode_pressionar = true;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return 0;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// Callback para desligar o led vermelho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int64_t turn_off_callback_vermelho(alarm_id_t id, void *user_data)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gpio_put(LED_VERMELHO, 0);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add_alarm_in_ms(3000, turn_off_callback_verde, NULL, false);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return 0;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// Callback para desligar o led azul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int64_t turn_off_callback_azul(alarm_id_t id, void *user_data)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gpio_put(LED_AZUL, 0);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add_alarm_in_ms(3000, turn_off_callback_vermelho, NULL, false);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return 0;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// Callback para debounce do botão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int64_t debounce_callback(alarm_id_t id, void *user_data)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debounce_ativo = false;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return 0;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// Callback chamado ao pressionar o botão (com debounce)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void tratar_botao(uint gpio, uint32_t eventos)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if (!pode_pressionar || debounce_ativo) return; // Evita acionamentos indesejados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debounce_ativo = true; // Ativa debounce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add_alarm_in_ms(200, debounce_callback, NULL, false); // 200 ms de debounce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// Liga os leds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gpio_put(LED_AZUL, 1);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gpio_put(LED_VERMELHO, 1);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gpio_put(LED_VERDE, 1);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pode_pressionar = false; // Bloqueia novos acionamentos até o ciclo terminar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// Agenda desligamento dos leds com atraso de 3 segundos cada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add_alarm_in_ms(3000, turn_off_callback_azul, NULL, false);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int main()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stdio_init_all();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Inicializa os leds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gpio_init(LED_AZUL);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gpio_set_dir(LED_AZUL, GPIO_OUT);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gpio_put(LED_AZUL, 0);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gpio_init(LED_VERMELHO);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gpio_set_dir(LED_VERMELHO, GPIO_OUT);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gpio_put(LED_VERMELHO, 0);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gpio_init(LED_VERDE);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gpio_set_dir(LED_VERDE, GPIO_OUT);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gpio_put(LED_VERDE, 0);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Inicializa botão com pull_up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gpio_init(BOTAO);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gpio_set_dir(BOTAO, GPIO_IN);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gpio_pull_up(BOTAO);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Configura interrupção do botão para detectar borda de descida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gpio_set_irq_enabled_with_callback(BOTAO, GPIO_IRQ_EDGE_FALL, true, tratar_botao);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while (true)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sleep_ms(100); // Aguarda para evitar consumo excessivo da CPU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}</w:t>
      </w:r>
      <w:r>
        <w:rPr>
          <w:sz w:val="20"/>
          <w:szCs w:val="20"/>
        </w:rPr>
      </w:r>
      <w:r/>
    </w:p>
    <w:p>
      <w:pPr>
        <w:jc w:val="both"/>
        <w:rPr>
          <w:lang w:val="pt-BR"/>
        </w:rPr>
      </w:pPr>
      <w:r>
        <w:rPr>
          <w:sz w:val="20"/>
          <w:szCs w:val="20"/>
        </w:rPr>
        <w:t xml:space="preserve">}</w:t>
      </w:r>
      <w:r>
        <w:rPr>
          <w:highlight w:val="none"/>
        </w:rPr>
      </w:r>
      <w:r/>
    </w:p>
    <w:p>
      <w:pPr>
        <w:pStyle w:val="821"/>
        <w:rPr>
          <w:lang w:val="pt-BR"/>
        </w:rPr>
      </w:pPr>
      <w:r>
        <w:rPr>
          <w:lang w:val="pt-BR"/>
        </w:rPr>
        <w:t xml:space="preserve">Observações Práticas</w:t>
      </w:r>
      <w:r/>
    </w:p>
    <w:p>
      <w:pPr>
        <w:rPr>
          <w:highlight w:val="none"/>
          <w:lang w:val="pt-BR"/>
        </w:rPr>
      </w:pPr>
      <w:r>
        <w:rPr>
          <w:lang w:val="pt-BR"/>
        </w:rPr>
      </w:r>
      <w:r>
        <w:rPr>
          <w:lang w:val="pt-BR"/>
        </w:rPr>
        <w:t xml:space="preserve">- </w:t>
      </w:r>
      <w:r>
        <w:rPr>
          <w:lang w:val="pt-BR"/>
        </w:rPr>
        <w:t xml:space="preserve">Incluir as Bibliotecas “hardware/timer.h” e “hardware/gpio.h” no CMakeList.txt, como indicado abaixo e, em seguida, salvar o arquivo CMakeList.txt:</w:t>
      </w:r>
      <w:r>
        <w:rPr>
          <w:lang w:val="pt-BR"/>
        </w:rPr>
      </w:r>
      <w:r/>
    </w:p>
    <w:p>
      <w:pPr>
        <w:jc w:val="center"/>
        <w:rPr>
          <w:lang w:val="pt-BR"/>
        </w:rPr>
      </w:pPr>
      <w:r>
        <w:rPr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57675" cy="6000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38675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57675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35.2pt;height:47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pt-BR"/>
        </w:rPr>
      </w:r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860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859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857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856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858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855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basedOn w:val="830"/>
    <w:link w:val="821"/>
    <w:uiPriority w:val="9"/>
    <w:rPr>
      <w:rFonts w:ascii="Arial" w:hAnsi="Arial" w:eastAsia="Arial" w:cs="Arial"/>
      <w:sz w:val="40"/>
      <w:szCs w:val="40"/>
    </w:rPr>
  </w:style>
  <w:style w:type="character" w:styleId="663">
    <w:name w:val="Heading 2 Char"/>
    <w:basedOn w:val="830"/>
    <w:link w:val="822"/>
    <w:uiPriority w:val="9"/>
    <w:rPr>
      <w:rFonts w:ascii="Arial" w:hAnsi="Arial" w:eastAsia="Arial" w:cs="Arial"/>
      <w:sz w:val="34"/>
    </w:rPr>
  </w:style>
  <w:style w:type="character" w:styleId="664">
    <w:name w:val="Heading 3 Char"/>
    <w:basedOn w:val="830"/>
    <w:link w:val="823"/>
    <w:uiPriority w:val="9"/>
    <w:rPr>
      <w:rFonts w:ascii="Arial" w:hAnsi="Arial" w:eastAsia="Arial" w:cs="Arial"/>
      <w:sz w:val="30"/>
      <w:szCs w:val="30"/>
    </w:rPr>
  </w:style>
  <w:style w:type="character" w:styleId="665">
    <w:name w:val="Heading 4 Char"/>
    <w:basedOn w:val="830"/>
    <w:link w:val="824"/>
    <w:uiPriority w:val="9"/>
    <w:rPr>
      <w:rFonts w:ascii="Arial" w:hAnsi="Arial" w:eastAsia="Arial" w:cs="Arial"/>
      <w:b/>
      <w:bCs/>
      <w:sz w:val="26"/>
      <w:szCs w:val="26"/>
    </w:rPr>
  </w:style>
  <w:style w:type="character" w:styleId="666">
    <w:name w:val="Heading 5 Char"/>
    <w:basedOn w:val="830"/>
    <w:link w:val="825"/>
    <w:uiPriority w:val="9"/>
    <w:rPr>
      <w:rFonts w:ascii="Arial" w:hAnsi="Arial" w:eastAsia="Arial" w:cs="Arial"/>
      <w:b/>
      <w:bCs/>
      <w:sz w:val="24"/>
      <w:szCs w:val="24"/>
    </w:rPr>
  </w:style>
  <w:style w:type="character" w:styleId="667">
    <w:name w:val="Heading 6 Char"/>
    <w:basedOn w:val="830"/>
    <w:link w:val="826"/>
    <w:uiPriority w:val="9"/>
    <w:rPr>
      <w:rFonts w:ascii="Arial" w:hAnsi="Arial" w:eastAsia="Arial" w:cs="Arial"/>
      <w:b/>
      <w:bCs/>
      <w:sz w:val="22"/>
      <w:szCs w:val="22"/>
    </w:rPr>
  </w:style>
  <w:style w:type="character" w:styleId="668">
    <w:name w:val="Heading 7 Char"/>
    <w:basedOn w:val="830"/>
    <w:link w:val="8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8 Char"/>
    <w:basedOn w:val="830"/>
    <w:link w:val="828"/>
    <w:uiPriority w:val="9"/>
    <w:rPr>
      <w:rFonts w:ascii="Arial" w:hAnsi="Arial" w:eastAsia="Arial" w:cs="Arial"/>
      <w:i/>
      <w:iCs/>
      <w:sz w:val="22"/>
      <w:szCs w:val="22"/>
    </w:rPr>
  </w:style>
  <w:style w:type="character" w:styleId="670">
    <w:name w:val="Heading 9 Char"/>
    <w:basedOn w:val="830"/>
    <w:link w:val="829"/>
    <w:uiPriority w:val="9"/>
    <w:rPr>
      <w:rFonts w:ascii="Arial" w:hAnsi="Arial" w:eastAsia="Arial" w:cs="Arial"/>
      <w:i/>
      <w:iCs/>
      <w:sz w:val="21"/>
      <w:szCs w:val="21"/>
    </w:rPr>
  </w:style>
  <w:style w:type="character" w:styleId="671">
    <w:name w:val="Title Char"/>
    <w:basedOn w:val="830"/>
    <w:link w:val="841"/>
    <w:uiPriority w:val="10"/>
    <w:rPr>
      <w:sz w:val="48"/>
      <w:szCs w:val="48"/>
    </w:rPr>
  </w:style>
  <w:style w:type="character" w:styleId="672">
    <w:name w:val="Subtitle Char"/>
    <w:basedOn w:val="830"/>
    <w:link w:val="843"/>
    <w:uiPriority w:val="11"/>
    <w:rPr>
      <w:sz w:val="24"/>
      <w:szCs w:val="24"/>
    </w:rPr>
  </w:style>
  <w:style w:type="character" w:styleId="673">
    <w:name w:val="Quote Char"/>
    <w:link w:val="866"/>
    <w:uiPriority w:val="29"/>
    <w:rPr>
      <w:i/>
    </w:rPr>
  </w:style>
  <w:style w:type="character" w:styleId="674">
    <w:name w:val="Intense Quote Char"/>
    <w:link w:val="877"/>
    <w:uiPriority w:val="30"/>
    <w:rPr>
      <w:i/>
    </w:rPr>
  </w:style>
  <w:style w:type="character" w:styleId="675">
    <w:name w:val="Header Char"/>
    <w:basedOn w:val="830"/>
    <w:link w:val="833"/>
    <w:uiPriority w:val="99"/>
  </w:style>
  <w:style w:type="character" w:styleId="676">
    <w:name w:val="Footer Char"/>
    <w:basedOn w:val="830"/>
    <w:link w:val="835"/>
    <w:uiPriority w:val="99"/>
  </w:style>
  <w:style w:type="character" w:styleId="677">
    <w:name w:val="Caption Char"/>
    <w:basedOn w:val="874"/>
    <w:link w:val="835"/>
    <w:uiPriority w:val="99"/>
  </w:style>
  <w:style w:type="table" w:styleId="678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7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8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9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0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1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2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9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1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2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3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4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5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6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9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0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2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4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5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7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8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9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0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1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2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1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2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3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4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5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6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7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8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9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0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1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2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0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basedOn w:val="830"/>
    <w:uiPriority w:val="99"/>
    <w:unhideWhenUsed/>
    <w:rPr>
      <w:vertAlign w:val="superscript"/>
    </w:rPr>
  </w:style>
  <w:style w:type="paragraph" w:styleId="807">
    <w:name w:val="endnote text"/>
    <w:basedOn w:val="820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basedOn w:val="830"/>
    <w:uiPriority w:val="99"/>
    <w:semiHidden/>
    <w:unhideWhenUsed/>
    <w:rPr>
      <w:vertAlign w:val="superscript"/>
    </w:rPr>
  </w:style>
  <w:style w:type="paragraph" w:styleId="810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paragraph" w:styleId="821">
    <w:name w:val="Heading 1"/>
    <w:basedOn w:val="820"/>
    <w:next w:val="820"/>
    <w:link w:val="838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22">
    <w:name w:val="Heading 2"/>
    <w:basedOn w:val="820"/>
    <w:next w:val="820"/>
    <w:link w:val="839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23">
    <w:name w:val="Heading 3"/>
    <w:basedOn w:val="820"/>
    <w:next w:val="820"/>
    <w:link w:val="840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4">
    <w:name w:val="Heading 4"/>
    <w:basedOn w:val="820"/>
    <w:next w:val="820"/>
    <w:link w:val="868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25">
    <w:name w:val="Heading 5"/>
    <w:basedOn w:val="820"/>
    <w:next w:val="820"/>
    <w:link w:val="869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26">
    <w:name w:val="Heading 6"/>
    <w:basedOn w:val="820"/>
    <w:next w:val="820"/>
    <w:link w:val="870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27">
    <w:name w:val="Heading 7"/>
    <w:basedOn w:val="820"/>
    <w:next w:val="820"/>
    <w:link w:val="871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28">
    <w:name w:val="Heading 8"/>
    <w:basedOn w:val="820"/>
    <w:next w:val="820"/>
    <w:link w:val="872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29">
    <w:name w:val="Heading 9"/>
    <w:basedOn w:val="820"/>
    <w:next w:val="820"/>
    <w:link w:val="873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Header"/>
    <w:basedOn w:val="820"/>
    <w:link w:val="834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34" w:customStyle="1">
    <w:name w:val="Cabeçalho Char"/>
    <w:basedOn w:val="830"/>
    <w:link w:val="833"/>
    <w:uiPriority w:val="99"/>
  </w:style>
  <w:style w:type="paragraph" w:styleId="835">
    <w:name w:val="Footer"/>
    <w:basedOn w:val="820"/>
    <w:link w:val="836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36" w:customStyle="1">
    <w:name w:val="Rodapé Char"/>
    <w:basedOn w:val="830"/>
    <w:link w:val="835"/>
    <w:uiPriority w:val="99"/>
  </w:style>
  <w:style w:type="paragraph" w:styleId="837">
    <w:name w:val="No Spacing"/>
    <w:uiPriority w:val="1"/>
    <w:qFormat/>
    <w:pPr>
      <w:spacing w:after="0" w:line="240" w:lineRule="auto"/>
    </w:pPr>
  </w:style>
  <w:style w:type="character" w:styleId="838" w:customStyle="1">
    <w:name w:val="Título 1 Char"/>
    <w:basedOn w:val="830"/>
    <w:link w:val="821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39" w:customStyle="1">
    <w:name w:val="Título 2 Char"/>
    <w:basedOn w:val="830"/>
    <w:link w:val="82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40" w:customStyle="1">
    <w:name w:val="Título 3 Char"/>
    <w:basedOn w:val="830"/>
    <w:link w:val="823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41">
    <w:name w:val="Title"/>
    <w:basedOn w:val="820"/>
    <w:next w:val="820"/>
    <w:link w:val="842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42" w:customStyle="1">
    <w:name w:val="Título Char"/>
    <w:basedOn w:val="830"/>
    <w:link w:val="841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43">
    <w:name w:val="Subtitle"/>
    <w:basedOn w:val="820"/>
    <w:next w:val="820"/>
    <w:link w:val="844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44" w:customStyle="1">
    <w:name w:val="Subtítulo Char"/>
    <w:basedOn w:val="830"/>
    <w:link w:val="843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45">
    <w:name w:val="List Paragraph"/>
    <w:basedOn w:val="820"/>
    <w:uiPriority w:val="34"/>
    <w:qFormat/>
    <w:pPr>
      <w:contextualSpacing/>
      <w:ind w:left="720"/>
    </w:pPr>
  </w:style>
  <w:style w:type="paragraph" w:styleId="846">
    <w:name w:val="Body Text"/>
    <w:basedOn w:val="820"/>
    <w:link w:val="847"/>
    <w:uiPriority w:val="99"/>
    <w:unhideWhenUsed/>
    <w:pPr>
      <w:spacing w:after="120"/>
    </w:pPr>
  </w:style>
  <w:style w:type="character" w:styleId="847" w:customStyle="1">
    <w:name w:val="Corpo de texto Char"/>
    <w:basedOn w:val="830"/>
    <w:link w:val="846"/>
    <w:uiPriority w:val="99"/>
  </w:style>
  <w:style w:type="paragraph" w:styleId="848">
    <w:name w:val="Body Text 2"/>
    <w:basedOn w:val="820"/>
    <w:link w:val="849"/>
    <w:uiPriority w:val="99"/>
    <w:unhideWhenUsed/>
    <w:pPr>
      <w:spacing w:after="120" w:line="480" w:lineRule="auto"/>
    </w:pPr>
  </w:style>
  <w:style w:type="character" w:styleId="849" w:customStyle="1">
    <w:name w:val="Corpo de texto 2 Char"/>
    <w:basedOn w:val="830"/>
    <w:link w:val="848"/>
    <w:uiPriority w:val="99"/>
  </w:style>
  <w:style w:type="paragraph" w:styleId="850">
    <w:name w:val="Body Text 3"/>
    <w:basedOn w:val="820"/>
    <w:link w:val="851"/>
    <w:uiPriority w:val="99"/>
    <w:unhideWhenUsed/>
    <w:pPr>
      <w:spacing w:after="120"/>
    </w:pPr>
    <w:rPr>
      <w:sz w:val="16"/>
      <w:szCs w:val="16"/>
    </w:rPr>
  </w:style>
  <w:style w:type="character" w:styleId="851" w:customStyle="1">
    <w:name w:val="Corpo de texto 3 Char"/>
    <w:basedOn w:val="830"/>
    <w:link w:val="850"/>
    <w:uiPriority w:val="99"/>
    <w:rPr>
      <w:sz w:val="16"/>
      <w:szCs w:val="16"/>
    </w:rPr>
  </w:style>
  <w:style w:type="paragraph" w:styleId="852">
    <w:name w:val="List"/>
    <w:basedOn w:val="820"/>
    <w:uiPriority w:val="99"/>
    <w:unhideWhenUsed/>
    <w:pPr>
      <w:contextualSpacing/>
      <w:ind w:left="360" w:hanging="360"/>
    </w:pPr>
  </w:style>
  <w:style w:type="paragraph" w:styleId="853">
    <w:name w:val="List 2"/>
    <w:basedOn w:val="820"/>
    <w:uiPriority w:val="99"/>
    <w:unhideWhenUsed/>
    <w:pPr>
      <w:contextualSpacing/>
      <w:ind w:left="720" w:hanging="360"/>
    </w:pPr>
  </w:style>
  <w:style w:type="paragraph" w:styleId="854">
    <w:name w:val="List 3"/>
    <w:basedOn w:val="820"/>
    <w:uiPriority w:val="99"/>
    <w:unhideWhenUsed/>
    <w:pPr>
      <w:contextualSpacing/>
      <w:ind w:left="1080" w:hanging="360"/>
    </w:pPr>
  </w:style>
  <w:style w:type="paragraph" w:styleId="855">
    <w:name w:val="List Bullet"/>
    <w:basedOn w:val="820"/>
    <w:uiPriority w:val="99"/>
    <w:unhideWhenUsed/>
    <w:pPr>
      <w:numPr>
        <w:numId w:val="1"/>
      </w:numPr>
      <w:contextualSpacing/>
    </w:pPr>
  </w:style>
  <w:style w:type="paragraph" w:styleId="856">
    <w:name w:val="List Bullet 2"/>
    <w:basedOn w:val="820"/>
    <w:uiPriority w:val="99"/>
    <w:unhideWhenUsed/>
    <w:pPr>
      <w:numPr>
        <w:numId w:val="2"/>
      </w:numPr>
      <w:contextualSpacing/>
    </w:pPr>
  </w:style>
  <w:style w:type="paragraph" w:styleId="857">
    <w:name w:val="List Bullet 3"/>
    <w:basedOn w:val="820"/>
    <w:uiPriority w:val="99"/>
    <w:unhideWhenUsed/>
    <w:pPr>
      <w:numPr>
        <w:numId w:val="3"/>
      </w:numPr>
      <w:contextualSpacing/>
    </w:pPr>
  </w:style>
  <w:style w:type="paragraph" w:styleId="858">
    <w:name w:val="List Number"/>
    <w:basedOn w:val="820"/>
    <w:uiPriority w:val="99"/>
    <w:unhideWhenUsed/>
    <w:pPr>
      <w:numPr>
        <w:numId w:val="5"/>
      </w:numPr>
      <w:contextualSpacing/>
    </w:pPr>
  </w:style>
  <w:style w:type="paragraph" w:styleId="859">
    <w:name w:val="List Number 2"/>
    <w:basedOn w:val="820"/>
    <w:uiPriority w:val="99"/>
    <w:unhideWhenUsed/>
    <w:pPr>
      <w:numPr>
        <w:numId w:val="6"/>
      </w:numPr>
      <w:contextualSpacing/>
    </w:pPr>
  </w:style>
  <w:style w:type="paragraph" w:styleId="860">
    <w:name w:val="List Number 3"/>
    <w:basedOn w:val="820"/>
    <w:uiPriority w:val="99"/>
    <w:unhideWhenUsed/>
    <w:pPr>
      <w:numPr>
        <w:numId w:val="7"/>
      </w:numPr>
      <w:contextualSpacing/>
    </w:pPr>
  </w:style>
  <w:style w:type="paragraph" w:styleId="861">
    <w:name w:val="List Continue"/>
    <w:basedOn w:val="820"/>
    <w:uiPriority w:val="99"/>
    <w:unhideWhenUsed/>
    <w:pPr>
      <w:contextualSpacing/>
      <w:ind w:left="360"/>
      <w:spacing w:after="120"/>
    </w:pPr>
  </w:style>
  <w:style w:type="paragraph" w:styleId="862">
    <w:name w:val="List Continue 2"/>
    <w:basedOn w:val="820"/>
    <w:uiPriority w:val="99"/>
    <w:unhideWhenUsed/>
    <w:pPr>
      <w:contextualSpacing/>
      <w:ind w:left="720"/>
      <w:spacing w:after="120"/>
    </w:pPr>
  </w:style>
  <w:style w:type="paragraph" w:styleId="863">
    <w:name w:val="List Continue 3"/>
    <w:basedOn w:val="820"/>
    <w:uiPriority w:val="99"/>
    <w:unhideWhenUsed/>
    <w:pPr>
      <w:contextualSpacing/>
      <w:ind w:left="1080"/>
      <w:spacing w:after="120"/>
    </w:pPr>
  </w:style>
  <w:style w:type="paragraph" w:styleId="864">
    <w:name w:val="macro"/>
    <w:link w:val="865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865" w:customStyle="1">
    <w:name w:val="Texto de macro Char"/>
    <w:basedOn w:val="830"/>
    <w:link w:val="864"/>
    <w:uiPriority w:val="99"/>
    <w:rPr>
      <w:rFonts w:ascii="Courier" w:hAnsi="Courier"/>
      <w:sz w:val="20"/>
      <w:szCs w:val="20"/>
    </w:rPr>
  </w:style>
  <w:style w:type="paragraph" w:styleId="866">
    <w:name w:val="Quote"/>
    <w:basedOn w:val="820"/>
    <w:next w:val="820"/>
    <w:link w:val="867"/>
    <w:uiPriority w:val="29"/>
    <w:qFormat/>
    <w:rPr>
      <w:i/>
      <w:iCs/>
      <w:color w:val="000000" w:themeColor="text1"/>
    </w:rPr>
  </w:style>
  <w:style w:type="character" w:styleId="867" w:customStyle="1">
    <w:name w:val="Citação Char"/>
    <w:basedOn w:val="830"/>
    <w:link w:val="866"/>
    <w:uiPriority w:val="29"/>
    <w:rPr>
      <w:i/>
      <w:iCs/>
      <w:color w:val="000000" w:themeColor="text1"/>
    </w:rPr>
  </w:style>
  <w:style w:type="character" w:styleId="868" w:customStyle="1">
    <w:name w:val="Título 4 Char"/>
    <w:basedOn w:val="830"/>
    <w:link w:val="824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69" w:customStyle="1">
    <w:name w:val="Título 5 Char"/>
    <w:basedOn w:val="830"/>
    <w:link w:val="825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870" w:customStyle="1">
    <w:name w:val="Título 6 Char"/>
    <w:basedOn w:val="830"/>
    <w:link w:val="826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71" w:customStyle="1">
    <w:name w:val="Título 7 Char"/>
    <w:basedOn w:val="830"/>
    <w:link w:val="82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72" w:customStyle="1">
    <w:name w:val="Título 8 Char"/>
    <w:basedOn w:val="830"/>
    <w:link w:val="828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73" w:customStyle="1">
    <w:name w:val="Título 9 Char"/>
    <w:basedOn w:val="830"/>
    <w:link w:val="82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74">
    <w:name w:val="Caption"/>
    <w:basedOn w:val="820"/>
    <w:next w:val="820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75">
    <w:name w:val="Strong"/>
    <w:basedOn w:val="830"/>
    <w:uiPriority w:val="22"/>
    <w:qFormat/>
    <w:rPr>
      <w:b/>
      <w:bCs/>
    </w:rPr>
  </w:style>
  <w:style w:type="character" w:styleId="876">
    <w:name w:val="Emphasis"/>
    <w:basedOn w:val="830"/>
    <w:uiPriority w:val="20"/>
    <w:qFormat/>
    <w:rPr>
      <w:i/>
      <w:iCs/>
    </w:rPr>
  </w:style>
  <w:style w:type="paragraph" w:styleId="877">
    <w:name w:val="Intense Quote"/>
    <w:basedOn w:val="820"/>
    <w:next w:val="820"/>
    <w:link w:val="878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878" w:customStyle="1">
    <w:name w:val="Citação Intensa Char"/>
    <w:basedOn w:val="830"/>
    <w:link w:val="877"/>
    <w:uiPriority w:val="30"/>
    <w:rPr>
      <w:b/>
      <w:bCs/>
      <w:i/>
      <w:iCs/>
      <w:color w:val="4f81bd" w:themeColor="accent1"/>
    </w:rPr>
  </w:style>
  <w:style w:type="character" w:styleId="879">
    <w:name w:val="Subtle Emphasis"/>
    <w:basedOn w:val="830"/>
    <w:uiPriority w:val="19"/>
    <w:qFormat/>
    <w:rPr>
      <w:i/>
      <w:iCs/>
      <w:color w:val="808080" w:themeColor="text1" w:themeTint="7F"/>
    </w:rPr>
  </w:style>
  <w:style w:type="character" w:styleId="880">
    <w:name w:val="Intense Emphasis"/>
    <w:basedOn w:val="830"/>
    <w:uiPriority w:val="21"/>
    <w:qFormat/>
    <w:rPr>
      <w:b/>
      <w:bCs/>
      <w:i/>
      <w:iCs/>
      <w:color w:val="4f81bd" w:themeColor="accent1"/>
    </w:rPr>
  </w:style>
  <w:style w:type="character" w:styleId="881">
    <w:name w:val="Subtle Reference"/>
    <w:basedOn w:val="830"/>
    <w:uiPriority w:val="31"/>
    <w:qFormat/>
    <w:rPr>
      <w:smallCaps/>
      <w:color w:val="c0504d" w:themeColor="accent2"/>
      <w:u w:val="single"/>
    </w:rPr>
  </w:style>
  <w:style w:type="character" w:styleId="882">
    <w:name w:val="Intense Reference"/>
    <w:basedOn w:val="83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883">
    <w:name w:val="Book Title"/>
    <w:basedOn w:val="830"/>
    <w:uiPriority w:val="33"/>
    <w:qFormat/>
    <w:rPr>
      <w:b/>
      <w:bCs/>
      <w:smallCaps/>
      <w:spacing w:val="5"/>
    </w:rPr>
  </w:style>
  <w:style w:type="paragraph" w:styleId="884">
    <w:name w:val="TOC Heading"/>
    <w:basedOn w:val="821"/>
    <w:next w:val="820"/>
    <w:uiPriority w:val="39"/>
    <w:semiHidden/>
    <w:unhideWhenUsed/>
    <w:qFormat/>
    <w:pPr>
      <w:outlineLvl w:val="9"/>
    </w:pPr>
  </w:style>
  <w:style w:type="table" w:styleId="885">
    <w:name w:val="Table Grid"/>
    <w:basedOn w:val="83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86">
    <w:name w:val="Light Shading"/>
    <w:basedOn w:val="831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87">
    <w:name w:val="Light Shading Accent 1"/>
    <w:basedOn w:val="831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88">
    <w:name w:val="Light Shading Accent 2"/>
    <w:basedOn w:val="831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89">
    <w:name w:val="Light Shading Accent 3"/>
    <w:basedOn w:val="831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0">
    <w:name w:val="Light Shading Accent 4"/>
    <w:basedOn w:val="831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1">
    <w:name w:val="Light Shading Accent 5"/>
    <w:basedOn w:val="831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2">
    <w:name w:val="Light Shading Accent 6"/>
    <w:basedOn w:val="831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3">
    <w:name w:val="Light List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894">
    <w:name w:val="Light List Accent 1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895">
    <w:name w:val="Light List Accent 2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896">
    <w:name w:val="Light List Accent 3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97">
    <w:name w:val="Light List Accent 4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98">
    <w:name w:val="Light List Accent 5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99">
    <w:name w:val="Light List Accent 6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900">
    <w:name w:val="Light Grid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</w:style>
  <w:style w:type="table" w:styleId="901">
    <w:name w:val="Light Grid Accent 1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</w:style>
  <w:style w:type="table" w:styleId="902">
    <w:name w:val="Light Grid Accent 2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</w:style>
  <w:style w:type="table" w:styleId="903">
    <w:name w:val="Light Grid Accent 3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</w:style>
  <w:style w:type="table" w:styleId="904">
    <w:name w:val="Light Grid Accent 4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</w:style>
  <w:style w:type="table" w:styleId="905">
    <w:name w:val="Light Grid Accent 5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</w:style>
  <w:style w:type="table" w:styleId="906">
    <w:name w:val="Light Grid Accent 6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</w:style>
  <w:style w:type="table" w:styleId="907">
    <w:name w:val="Medium Shading 1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08">
    <w:name w:val="Medium Shading 1 Accent 1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band1Horz">
      <w:tcPr>
        <w:shd w:val="clear" w:color="auto" w:fill="d3dfee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09">
    <w:name w:val="Medium Shading 1 Accent 2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band1Horz">
      <w:tcPr>
        <w:shd w:val="clear" w:color="auto" w:fill="efd3d2" w:themeFill="accent2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0">
    <w:name w:val="Medium Shading 1 Accent 3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band1Horz">
      <w:tcPr>
        <w:shd w:val="clear" w:color="auto" w:fill="e6eed5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1">
    <w:name w:val="Medium Shading 1 Accent 4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band1Horz">
      <w:tcPr>
        <w:shd w:val="clear" w:color="auto" w:fill="dfd8e8" w:themeFill="accent4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2">
    <w:name w:val="Medium Shading 1 Accent 5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band1Horz">
      <w:tcPr>
        <w:shd w:val="clear" w:color="auto" w:fill="d2eaf1" w:themeFill="accent5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3">
    <w:name w:val="Medium Shading 1 Accent 6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band1Horz">
      <w:tcPr>
        <w:shd w:val="clear" w:color="auto" w:fill="fde4d0" w:themeFill="accent6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4">
    <w:name w:val="Medium Shading 2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5">
    <w:name w:val="Medium Shading 2 Accent 1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6">
    <w:name w:val="Medium Shading 2 Accent 2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7">
    <w:name w:val="Medium Shading 2 Accent 3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8">
    <w:name w:val="Medium Shading 2 Accent 4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9">
    <w:name w:val="Medium Shading 2 Accent 5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20">
    <w:name w:val="Medium Shading 2 Accent 6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21">
    <w:name w:val="Medium List 1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922">
    <w:name w:val="Medium List 1 Accent 1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923">
    <w:name w:val="Medium List 1 Accent 2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924">
    <w:name w:val="Medium List 1 Accent 3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925">
    <w:name w:val="Medium List 1 Accent 4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926">
    <w:name w:val="Medium List 1 Accent 5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927">
    <w:name w:val="Medium List 1 Accent 6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928">
    <w:name w:val="Medium List 2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29">
    <w:name w:val="Medium List 2 Accent 1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0">
    <w:name w:val="Medium List 2 Accent 2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1">
    <w:name w:val="Medium List 2 Accent 3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2">
    <w:name w:val="Medium List 2 Accent 4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3">
    <w:name w:val="Medium List 2 Accent 5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4">
    <w:name w:val="Medium List 2 Accent 6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5">
    <w:name w:val="Medium Grid 1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936">
    <w:name w:val="Medium Grid 1 Accent 1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937">
    <w:name w:val="Medium Grid 1 Accent 2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938">
    <w:name w:val="Medium Grid 1 Accent 3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939">
    <w:name w:val="Medium Grid 1 Accent 4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940">
    <w:name w:val="Medium Grid 1 Accent 5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941">
    <w:name w:val="Medium Grid 1 Accent 6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942">
    <w:name w:val="Medium Grid 2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insideH w:val="single" w:color="000000" w:themeColor="text1" w:sz="6" w:space="0"/>
          <w:insideV w:val="single" w:color="000000" w:themeColor="text1" w:sz="6" w:space="0"/>
        </w:tcBorders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3">
    <w:name w:val="Medium Grid 2 Accent 1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insideH w:val="single" w:color="4F81BD" w:themeColor="accent1" w:sz="6" w:space="0"/>
          <w:insideV w:val="single" w:color="4F81BD" w:themeColor="accent1" w:sz="6" w:space="0"/>
        </w:tcBorders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4">
    <w:name w:val="Medium Grid 2 Accent 2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insideH w:val="single" w:color="C0504D" w:themeColor="accent2" w:sz="6" w:space="0"/>
          <w:insideV w:val="single" w:color="C0504D" w:themeColor="accent2" w:sz="6" w:space="0"/>
        </w:tcBorders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5">
    <w:name w:val="Medium Grid 2 Accent 3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insideH w:val="single" w:color="9BBB59" w:themeColor="accent3" w:sz="6" w:space="0"/>
          <w:insideV w:val="single" w:color="9BBB59" w:themeColor="accent3" w:sz="6" w:space="0"/>
        </w:tcBorders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6">
    <w:name w:val="Medium Grid 2 Accent 4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insideH w:val="single" w:color="8064A2" w:themeColor="accent4" w:sz="6" w:space="0"/>
          <w:insideV w:val="single" w:color="8064A2" w:themeColor="accent4" w:sz="6" w:space="0"/>
        </w:tcBorders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7">
    <w:name w:val="Medium Grid 2 Accent 5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insideH w:val="single" w:color="4BACC6" w:themeColor="accent5" w:sz="6" w:space="0"/>
          <w:insideV w:val="single" w:color="4BACC6" w:themeColor="accent5" w:sz="6" w:space="0"/>
        </w:tcBorders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8">
    <w:name w:val="Medium Grid 2 Accent 6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insideH w:val="single" w:color="F79646" w:themeColor="accent6" w:sz="6" w:space="0"/>
          <w:insideV w:val="single" w:color="F79646" w:themeColor="accent6" w:sz="6" w:space="0"/>
        </w:tcBorders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9">
    <w:name w:val="Medium Grid 3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0">
    <w:name w:val="Medium Grid 3 Accent 1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1">
    <w:name w:val="Medium Grid 3 Accent 2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2">
    <w:name w:val="Medium Grid 3 Accent 3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3">
    <w:name w:val="Medium Grid 3 Accent 4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4">
    <w:name w:val="Medium Grid 3 Accent 5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5">
    <w:name w:val="Medium Grid 3 Accent 6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6">
    <w:name w:val="Dark List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57">
    <w:name w:val="Dark List Accent 1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58">
    <w:name w:val="Dark List Accent 2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59">
    <w:name w:val="Dark List Accent 3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0">
    <w:name w:val="Dark List Accent 4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1">
    <w:name w:val="Dark List Accent 5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2">
    <w:name w:val="Dark List Accent 6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3">
    <w:name w:val="Colorful Shading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000000" w:themeColor="tex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4">
    <w:name w:val="Colorful Shading Accent 1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C4C74" w:themeColor="accen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5">
    <w:name w:val="Colorful Shading Accent 2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772C2A" w:themeColor="accent2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6">
    <w:name w:val="Colorful Shading Accent 3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5E7530" w:themeColor="accent3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967">
    <w:name w:val="Colorful Shading Accent 4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4C3B62" w:themeColor="accent4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8">
    <w:name w:val="Colorful Shading Accent 5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76A7C" w:themeColor="accent5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9">
    <w:name w:val="Colorful Shading Accent 6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B65608" w:themeColor="accent6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70">
    <w:name w:val="Colorful List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1">
    <w:name w:val="Colorful List Accent 1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2">
    <w:name w:val="Colorful List Accent 2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3">
    <w:name w:val="Colorful List Accent 3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4">
    <w:name w:val="Colorful List Accent 4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5">
    <w:name w:val="Colorful List Accent 5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6">
    <w:name w:val="Colorful List Accent 6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7">
    <w:name w:val="Colorful Grid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978">
    <w:name w:val="Colorful Grid Accent 1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979">
    <w:name w:val="Colorful Grid Accent 2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980">
    <w:name w:val="Colorful Grid Accent 3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981">
    <w:name w:val="Colorful Grid Accent 4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982">
    <w:name w:val="Colorful Grid Accent 5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983">
    <w:name w:val="Colorful Grid Accent 6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4</cp:revision>
  <dcterms:created xsi:type="dcterms:W3CDTF">2013-12-23T23:15:00Z</dcterms:created>
  <dcterms:modified xsi:type="dcterms:W3CDTF">2025-04-28T21:33:56Z</dcterms:modified>
  <cp:category/>
</cp:coreProperties>
</file>