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Simulação: Visibilidade e Descoberta de Dispositivos Bluetooth</w:t>
      </w:r>
    </w:p>
    <w:p>
      <w:pPr>
        <w:pStyle w:val="para3"/>
      </w:pPr>
      <w:r>
        <w:t>1. Como saber quais dispositivos ficam visíveis</w:t>
      </w:r>
    </w:p>
    <w:p>
      <w:pPr>
        <w:pStyle w:val="para4"/>
      </w:pPr>
      <w:r>
        <w:t>Bluetooth Clássico</w:t>
      </w:r>
    </w:p>
    <w:p>
      <w:r>
        <w:t>• Dispositivos são visíveis apenas se estiverem em modo 'discoverable'.</w:t>
        <w:br w:type="textWrapping"/>
        <w:t>• Um dispositivo central (ex: celular) envia pacotes de inquiry para buscar outros dispositivos.</w:t>
        <w:br w:type="textWrapping"/>
        <w:t>• Dispositivos discoverable respondem com seu endereço MAC e nome.</w:t>
        <w:br w:type="textWrapping"/>
        <w:t>• Exemplo: a caixa de som aparece no celular apenas quando está no modo de pareamento.</w:t>
      </w:r>
    </w:p>
    <w:p>
      <w:pPr>
        <w:pStyle w:val="para4"/>
      </w:pPr>
      <w:r>
        <w:t>Bluetooth Low Energy (BLE)</w:t>
      </w:r>
    </w:p>
    <w:p>
      <w:r>
        <w:t>• Dispositivos BLE fazem 'advertising' periódico (divulgação de presença).</w:t>
        <w:br w:type="textWrapping"/>
        <w:t>• Pacotes de advertising incluem nome, tipo de dispositivo, UUIDs de serviços, etc.</w:t>
        <w:br w:type="textWrapping"/>
        <w:t>• O scanner (central) detecta os periféricos que estão transmitindo advertising.</w:t>
        <w:br w:type="textWrapping"/>
        <w:t>• Exemplo: um smartwatch BLE aparece no app assim que começa a anunciar.</w:t>
      </w:r>
    </w:p>
    <w:p>
      <w:pPr>
        <w:pStyle w:val="para4"/>
      </w:pPr>
      <w:r>
        <w:t>Resumo comparativo</w:t>
      </w:r>
    </w:p>
    <w:p>
      <w:r>
        <w:t>• BT Clássico: precisa estar discoverable</w:t>
        <w:br w:type="textWrapping"/>
        <w:t>• BLE: precisa estar advertising</w:t>
        <w:br w:type="textWrapping"/>
        <w:t>• Se não estiver em um desses modos, o dispositivo estará oculto</w:t>
      </w:r>
    </w:p>
    <w:p>
      <w:pPr>
        <w:pStyle w:val="para3"/>
      </w:pPr>
      <w:r>
        <w:t>2. Ferramentas para descoberta de dispositivos Bluetooth</w:t>
      </w:r>
    </w:p>
    <w:p>
      <w:r>
        <w:t>Ferramentas para uso em diferentes sistemas (caso haja aula com hardware):</w:t>
      </w:r>
    </w:p>
    <w:tbl>
      <w:tblPr>
        <w:tblStyle w:val="TableGrid"/>
        <w:name w:val="Tabela1"/>
        <w:tabOrder w:val="0"/>
        <w:jc w:val="left"/>
        <w:tblInd w:w="0" w:type="dxa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>
        <w:trPr>
          <w:tblHeader w:val="0"/>
          <w:cantSplit w:val="0"/>
          <w:trHeight w:val="0" w:hRule="auto"/>
        </w:trPr>
        <w:tc>
          <w:tcPr>
            <w:tcW w:w="2160" w:type="dxa"/>
            <w:tmTcPr id="1747792904" protected="0"/>
          </w:tcPr>
          <w:p>
            <w:pPr/>
            <w:r>
              <w:t>Plataforma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Ferramenta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Tipo de Bluetooth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Observações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60" w:type="dxa"/>
            <w:tmTcPr id="1747792904" protected="0"/>
          </w:tcPr>
          <w:p>
            <w:pPr>
              <w:rPr>
                <w:color w:val="0000ff"/>
              </w:rPr>
            </w:pPr>
            <w:r>
              <w:rPr>
                <w:color w:val="0000ff"/>
              </w:rPr>
              <w:t>Android</w:t>
            </w:r>
          </w:p>
        </w:tc>
        <w:tc>
          <w:tcPr>
            <w:tcW w:w="2160" w:type="dxa"/>
            <w:tmTcPr id="1747792904" protected="0"/>
          </w:tcPr>
          <w:p>
            <w:pPr>
              <w:rPr>
                <w:color w:val="0000ff"/>
              </w:rPr>
            </w:pPr>
            <w:r>
              <w:rPr>
                <w:color w:val="0000ff"/>
              </w:rPr>
              <w:t>nRF Connect (Nordic)</w:t>
            </w:r>
          </w:p>
        </w:tc>
        <w:tc>
          <w:tcPr>
            <w:tcW w:w="2160" w:type="dxa"/>
            <w:tmTcPr id="1747792904" protected="0"/>
          </w:tcPr>
          <w:p>
            <w:pPr>
              <w:rPr>
                <w:color w:val="0000ff"/>
              </w:rPr>
            </w:pPr>
            <w:r>
              <w:rPr>
                <w:color w:val="0000ff"/>
              </w:rPr>
              <w:t>BLE</w:t>
            </w:r>
          </w:p>
        </w:tc>
        <w:tc>
          <w:tcPr>
            <w:tcW w:w="2160" w:type="dxa"/>
            <w:tmTcPr id="1747792904" protected="0"/>
          </w:tcPr>
          <w:p>
            <w:pPr>
              <w:rPr>
                <w:color w:val="0000ff"/>
              </w:rPr>
            </w:pPr>
            <w:r>
              <w:rPr>
                <w:color w:val="0000ff"/>
              </w:rPr>
              <w:t>Mostra todos os pacotes advertising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60" w:type="dxa"/>
            <w:tmTcPr id="1747792904" protected="0"/>
          </w:tcPr>
          <w:p>
            <w:pPr/>
            <w:r>
              <w:t>Android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Serial Bluetooth Terminal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Clássico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Permite parear e enviar dados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60" w:type="dxa"/>
            <w:tmTcPr id="1747792904" protected="0"/>
          </w:tcPr>
          <w:p>
            <w:pPr/>
            <w:r>
              <w:t>Linux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hcitool scan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Clássico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Lista dispositivos discoverable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60" w:type="dxa"/>
            <w:tmTcPr id="1747792904" protected="0"/>
          </w:tcPr>
          <w:p>
            <w:pPr/>
            <w:r>
              <w:t>Linux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bluetoothctl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Ambos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Interface completa para Bluetooth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60" w:type="dxa"/>
            <w:tmTcPr id="1747792904" protected="0"/>
          </w:tcPr>
          <w:p>
            <w:pPr/>
            <w:r>
              <w:t>Windows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Painel de Configurações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Ambos</w:t>
            </w:r>
          </w:p>
        </w:tc>
        <w:tc>
          <w:tcPr>
            <w:tcW w:w="2160" w:type="dxa"/>
            <w:tmTcPr id="1747792904" protected="0"/>
          </w:tcPr>
          <w:p>
            <w:pPr/>
            <w:r>
              <w:t>Mostra dispositivos próximos visíveis</w:t>
            </w:r>
          </w:p>
        </w:tc>
      </w:tr>
    </w:tbl>
    <w:p>
      <w:pPr>
        <w:pStyle w:val="para3"/>
      </w:pPr>
      <w:r>
        <w:t>3. Como conduzir essa parte na aula</w:t>
      </w:r>
    </w:p>
    <w:p>
      <w:r>
        <w:t>1. Apresente o cenário da sala com dispositivos Bluetooth.</w:t>
        <w:br w:type="textWrapping"/>
        <w:t>2. Peça aos alunos para determinar:</w:t>
        <w:br w:type="textWrapping"/>
        <w:t xml:space="preserve">   - Quem está discoverable ou advertising?</w:t>
        <w:br w:type="textWrapping"/>
        <w:t xml:space="preserve">   - Quem consegue ver quem?</w:t>
        <w:br w:type="textWrapping"/>
        <w:t xml:space="preserve">   - Quais conexões são possíveis?</w:t>
        <w:br w:type="textWrapping"/>
        <w:t>3. Estimule o raciocínio lógico como se estivessem fazendo scan real.</w:t>
        <w:br w:type="textWrapping"/>
        <w:t>4. Conclua comparando o comportamento do Clássico e do BLE.</w:t>
      </w:r>
    </w:p>
    <w:p>
      <w:r>
        <w:t>Professor: Francisco Borges Carreiro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7"/>
    <w:tmLastPosCaret>
      <w:tmLastPosPgfIdx w:val="0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747792904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sz w:val="22"/>
      <w:szCs w:val="22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sz w:val="22"/>
      <w:szCs w:val="22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Borges Carreiro</cp:lastModifiedBy>
  <cp:revision>3</cp:revision>
  <dcterms:created xsi:type="dcterms:W3CDTF">2013-12-23T23:15:00Z</dcterms:created>
  <dcterms:modified xsi:type="dcterms:W3CDTF">2025-05-21T02:01:44Z</dcterms:modified>
</cp:coreProperties>
</file>