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12z5oxvno9i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center"/>
        <w:rPr/>
      </w:pPr>
      <w:bookmarkStart w:colFirst="0" w:colLast="0" w:name="_e2wntb4dq0t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jc w:val="center"/>
        <w:rPr/>
      </w:pPr>
      <w:bookmarkStart w:colFirst="0" w:colLast="0" w:name="_4mi5jq2m5bc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center"/>
        <w:rPr/>
      </w:pPr>
      <w:bookmarkStart w:colFirst="0" w:colLast="0" w:name="_rju4fvy0x00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contextualSpacing w:val="0"/>
        <w:jc w:val="center"/>
        <w:rPr/>
      </w:pPr>
      <w:bookmarkStart w:colFirst="0" w:colLast="0" w:name="_vtyy7662o8w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jc w:val="center"/>
        <w:rPr/>
      </w:pPr>
      <w:bookmarkStart w:colFirst="0" w:colLast="0" w:name="_n8q8s0tby8qi" w:id="5"/>
      <w:bookmarkEnd w:id="5"/>
      <w:r w:rsidDel="00000000" w:rsidR="00000000" w:rsidRPr="00000000">
        <w:rPr>
          <w:rtl w:val="0"/>
        </w:rPr>
        <w:t xml:space="preserve">KillerChess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Antyszachy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Testowanie aplikacji zgodnie z wymaganiami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Użyte technologie w projekcie</w:t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Uruchomienie projektu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Spis treści</w:t>
      </w:r>
    </w:p>
    <w:p w:rsidR="00000000" w:rsidDel="00000000" w:rsidP="00000000" w:rsidRDefault="00000000" w:rsidRPr="00000000" w14:paraId="0000000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1t13y7s11ho">
            <w:r w:rsidDel="00000000" w:rsidR="00000000" w:rsidRPr="00000000">
              <w:rPr>
                <w:b w:val="1"/>
                <w:rtl w:val="0"/>
              </w:rPr>
              <w:t xml:space="preserve">Wymagania, testy systemowe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_f1t13y7s11ho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3vr62q2k0utg">
            <w:r w:rsidDel="00000000" w:rsidR="00000000" w:rsidRPr="00000000">
              <w:rPr>
                <w:rtl w:val="0"/>
              </w:rPr>
              <w:t xml:space="preserve">Historia gry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_3vr62q2k0utg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n7vwrwyd3rdo">
            <w:r w:rsidDel="00000000" w:rsidR="00000000" w:rsidRPr="00000000">
              <w:rPr>
                <w:rtl w:val="0"/>
              </w:rPr>
              <w:t xml:space="preserve">Ranking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_n7vwrwyd3rdo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f78mchbq3jmx">
            <w:r w:rsidDel="00000000" w:rsidR="00000000" w:rsidRPr="00000000">
              <w:rPr>
                <w:rtl w:val="0"/>
              </w:rPr>
              <w:t xml:space="preserve">Dźwięki w grze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_f78mchbq3jmx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2aewpr36rfk7">
            <w:r w:rsidDel="00000000" w:rsidR="00000000" w:rsidRPr="00000000">
              <w:rPr>
                <w:rtl w:val="0"/>
              </w:rPr>
              <w:t xml:space="preserve">Podświetlane pola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_2aewpr36rfk7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v2771w7brlpb">
            <w:r w:rsidDel="00000000" w:rsidR="00000000" w:rsidRPr="00000000">
              <w:rPr>
                <w:rtl w:val="0"/>
              </w:rPr>
              <w:t xml:space="preserve">Szablony graficzne figur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_v2771w7brlpb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2ux790u9j00l">
            <w:r w:rsidDel="00000000" w:rsidR="00000000" w:rsidRPr="00000000">
              <w:rPr>
                <w:rtl w:val="0"/>
              </w:rPr>
              <w:t xml:space="preserve">Schematy gier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_2ux790u9j00l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3rj5028f3i0c">
            <w:r w:rsidDel="00000000" w:rsidR="00000000" w:rsidRPr="00000000">
              <w:rPr>
                <w:rtl w:val="0"/>
              </w:rPr>
              <w:t xml:space="preserve">Pokoje gry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_3rj5028f3i0c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t7gjo2avuyw9">
            <w:r w:rsidDel="00000000" w:rsidR="00000000" w:rsidRPr="00000000">
              <w:rPr>
                <w:rtl w:val="0"/>
              </w:rPr>
              <w:t xml:space="preserve">Pomocnik użytkownika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_t7gjo2avuyw9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mqaglhcbr387">
            <w:r w:rsidDel="00000000" w:rsidR="00000000" w:rsidRPr="00000000">
              <w:rPr>
                <w:rtl w:val="0"/>
              </w:rPr>
              <w:t xml:space="preserve">Promocja pionka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_mqaglhcbr387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crbrp0mbldur">
            <w:r w:rsidDel="00000000" w:rsidR="00000000" w:rsidRPr="00000000">
              <w:rPr>
                <w:rtl w:val="0"/>
              </w:rPr>
              <w:t xml:space="preserve">Konto użytkownika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_crbrp0mbldur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u6w6junf0n3">
            <w:r w:rsidDel="00000000" w:rsidR="00000000" w:rsidRPr="00000000">
              <w:rPr>
                <w:b w:val="1"/>
                <w:rtl w:val="0"/>
              </w:rPr>
              <w:t xml:space="preserve">Użyte technologie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_u6w6junf0n3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1k7dt4c5gl3a">
            <w:r w:rsidDel="00000000" w:rsidR="00000000" w:rsidRPr="00000000">
              <w:rPr>
                <w:b w:val="1"/>
                <w:rtl w:val="0"/>
              </w:rPr>
              <w:t xml:space="preserve">Testy jednostkowe i integracyjne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_1k7dt4c5gl3a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tg4019vx0zkl">
            <w:r w:rsidDel="00000000" w:rsidR="00000000" w:rsidRPr="00000000">
              <w:rPr>
                <w:b w:val="1"/>
                <w:rtl w:val="0"/>
              </w:rPr>
              <w:t xml:space="preserve">Opis kompilacji i uruchomienia projektu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_tg4019vx0zkl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a3p1d6en0nd">
            <w:r w:rsidDel="00000000" w:rsidR="00000000" w:rsidRPr="00000000">
              <w:rPr>
                <w:rtl w:val="0"/>
              </w:rPr>
              <w:t xml:space="preserve">Kod źródłowy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_a3p1d6en0nd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gci7yg4j1m6">
            <w:r w:rsidDel="00000000" w:rsidR="00000000" w:rsidRPr="00000000">
              <w:rPr>
                <w:rtl w:val="0"/>
              </w:rPr>
              <w:t xml:space="preserve">Kompilacja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_gci7yg4j1m6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after="80" w:before="60" w:line="240" w:lineRule="auto"/>
            <w:ind w:left="360" w:firstLine="0"/>
            <w:contextualSpacing w:val="0"/>
            <w:rPr/>
          </w:pPr>
          <w:hyperlink w:anchor="_xl36qs8aju0z">
            <w:r w:rsidDel="00000000" w:rsidR="00000000" w:rsidRPr="00000000">
              <w:rPr>
                <w:rtl w:val="0"/>
              </w:rPr>
              <w:t xml:space="preserve">Uruchomienie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_xl36qs8aju0z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5"/>
        <w:contextualSpacing w:val="0"/>
        <w:rPr/>
      </w:pPr>
      <w:bookmarkStart w:colFirst="0" w:colLast="0" w:name="_tnxkhf79lukn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5"/>
        <w:contextualSpacing w:val="0"/>
        <w:rPr/>
      </w:pPr>
      <w:bookmarkStart w:colFirst="0" w:colLast="0" w:name="_f1t13y7s11ho" w:id="7"/>
      <w:bookmarkEnd w:id="7"/>
      <w:r w:rsidDel="00000000" w:rsidR="00000000" w:rsidRPr="00000000">
        <w:rPr>
          <w:rtl w:val="0"/>
        </w:rPr>
        <w:t xml:space="preserve">Wymagania, testy systemowe</w:t>
      </w:r>
    </w:p>
    <w:p w:rsidR="00000000" w:rsidDel="00000000" w:rsidP="00000000" w:rsidRDefault="00000000" w:rsidRPr="00000000" w14:paraId="00000024">
      <w:pPr>
        <w:pStyle w:val="Heading6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3vr62q2k0utg" w:id="8"/>
      <w:bookmarkEnd w:id="8"/>
      <w:r w:rsidDel="00000000" w:rsidR="00000000" w:rsidRPr="00000000">
        <w:rPr>
          <w:rtl w:val="0"/>
        </w:rPr>
        <w:t xml:space="preserve">Historia gry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W czasie rozgrywki gracze mają dostęp do podejrzenia wcześniejszych ruchów bez faktycznego powodowania zmian w rozgrywce. Po kliknięciu w odpowiedni przycisk, figury ustawią się tak, jak w poprzednim ruchu. Po kolejnych kliknięciach gracz będzie się cofał tak aż do początku.</w:t>
      </w:r>
    </w:p>
    <w:p w:rsidR="00000000" w:rsidDel="00000000" w:rsidP="00000000" w:rsidRDefault="00000000" w:rsidRPr="00000000" w14:paraId="0000002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Opis testu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Wynik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kliknięciu w przycisk historii gry zmienia się układ na planszy i pokazywane jest wcześniejsze ustawienie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kliknięciu w przycisk historii gry pojawia się drugi przycisk, którym można wrócić do aktualnego ustawienia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kliknięciu w przycisk wracający do aktualnego ustawienia, pojawia się aktualna plansza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dojściu do pierwszego ruchu nie można się cofnąć jeszcze bardziej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Style w:val="Heading6"/>
        <w:contextualSpacing w:val="0"/>
        <w:rPr/>
      </w:pPr>
      <w:bookmarkStart w:colFirst="0" w:colLast="0" w:name="_5llrx7yohqfq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bookmarkStart w:colFirst="0" w:colLast="0" w:name="_n7vwrwyd3rdo" w:id="10"/>
      <w:bookmarkEnd w:id="10"/>
      <w:r w:rsidDel="00000000" w:rsidR="00000000" w:rsidRPr="00000000">
        <w:rPr>
          <w:rtl w:val="0"/>
        </w:rPr>
        <w:t xml:space="preserve">Ranking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Będzie on dostępny na głównym ekranie  jako zakładka - lista najlepszych graczy z największą liczbą punktów. Podliczanie punktacji wygląda następująco: każda bierka ma swoją liczbę punktów - zwycięski gracz otrzymuje doliczoną liczbę punktów na swoje konto za wytrącone bierki.</w:t>
      </w:r>
    </w:p>
    <w:p w:rsidR="00000000" w:rsidDel="00000000" w:rsidP="00000000" w:rsidRDefault="00000000" w:rsidRPr="00000000" w14:paraId="0000003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rtl w:val="0"/>
        </w:rPr>
        <w:t xml:space="preserve">rozgrywka kończy się gdy jeden z graczy straci wszystkie swoje pionki i tym samym wygrywa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* gdy dochodzi do pata obu graczom </w:t>
      </w:r>
      <w:r w:rsidDel="00000000" w:rsidR="00000000" w:rsidRPr="00000000">
        <w:rPr>
          <w:rtl w:val="0"/>
        </w:rPr>
        <w:t xml:space="preserve">doliczane </w:t>
      </w:r>
      <w:r w:rsidDel="00000000" w:rsidR="00000000" w:rsidRPr="00000000">
        <w:rPr>
          <w:rtl w:val="0"/>
        </w:rPr>
        <w:t xml:space="preserve">są punkty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Opis testu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Wynik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zalogowaniu się dostępna jest zakładka z rankingiem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kliknięciu w zakładkę z rankingiem wyświetla się lista użytkowników z przypisanymi do nich punktami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Nowo zarejestrowany gracz pojawia się na liście rankingowej z liczbą punktów równą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skończonej rozgrywce liczba punktów rankingowych zwycięskiego gracza wzrasta.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Liczba dodanych punktów zależna jest od wytrąconych przez przeciwnika bierek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skończonej rozgrywce liczba punktów rankingowych przegranego gracza nie zmienia się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6"/>
        <w:contextualSpacing w:val="0"/>
        <w:rPr/>
      </w:pPr>
      <w:bookmarkStart w:colFirst="0" w:colLast="0" w:name="_5wot7zxkhwel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6"/>
        <w:numPr>
          <w:ilvl w:val="0"/>
          <w:numId w:val="1"/>
        </w:numPr>
        <w:ind w:left="720" w:hanging="360"/>
        <w:rPr/>
      </w:pPr>
      <w:bookmarkStart w:colFirst="0" w:colLast="0" w:name="_f78mchbq3jmx" w:id="12"/>
      <w:bookmarkEnd w:id="12"/>
      <w:r w:rsidDel="00000000" w:rsidR="00000000" w:rsidRPr="00000000">
        <w:rPr>
          <w:rtl w:val="0"/>
        </w:rPr>
        <w:t xml:space="preserve">Dźwięki w grze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Podczas: zaznaczania pionka, wykonania ruchu, rozpoczęcia i zakończenia gry gracz będzie słyszał różne dźwięki.</w:t>
      </w:r>
    </w:p>
    <w:p w:rsidR="00000000" w:rsidDel="00000000" w:rsidP="00000000" w:rsidRDefault="00000000" w:rsidRPr="00000000" w14:paraId="0000004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* gracz może klikać tylko w swoje bierki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* gracz może zaznaczyć swoją bierkę, tylko w momencie gdy jest jego ruch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* gra zaczyna się dopiero po dołączeniu drugiego gracza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Opis testu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Wynik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Podczas zaznaczania dowolnego pionka słychać unikalny dźwięk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Podczas wykonania ruchu słychać unikalny dźwięk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Podczas rozpoczęcia gry słychać unikalny dźwięk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Podczas zakończenia gry słychać unikalny dźwięk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Style w:val="Heading6"/>
        <w:contextualSpacing w:val="0"/>
        <w:rPr/>
      </w:pPr>
      <w:bookmarkStart w:colFirst="0" w:colLast="0" w:name="_z7f8prtyc3zr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6"/>
        <w:numPr>
          <w:ilvl w:val="0"/>
          <w:numId w:val="1"/>
        </w:numPr>
        <w:ind w:left="720" w:hanging="360"/>
        <w:rPr/>
      </w:pPr>
      <w:bookmarkStart w:colFirst="0" w:colLast="0" w:name="_2aewpr36rfk7" w:id="14"/>
      <w:bookmarkEnd w:id="14"/>
      <w:r w:rsidDel="00000000" w:rsidR="00000000" w:rsidRPr="00000000">
        <w:rPr>
          <w:rtl w:val="0"/>
        </w:rPr>
        <w:t xml:space="preserve">Podświetlane pola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Zaznaczona bierka jest podświetlona, jak i bierki przeciwnika, które może w danej turze zbić.</w:t>
      </w:r>
    </w:p>
    <w:p w:rsidR="00000000" w:rsidDel="00000000" w:rsidP="00000000" w:rsidRDefault="00000000" w:rsidRPr="00000000" w14:paraId="0000006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rtl w:val="0"/>
        </w:rPr>
        <w:t xml:space="preserve">gracz może klikać tylko w swoje bierki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 gracz może zaznaczyć swoją bierkę, tylko w momencie gdy jest jego ruch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 gdy bierka nie może bić, uruchamiane są inne opcje podświetlania (pomocnik użytkownika)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Opis testu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Wynik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kliknięciu w dowolną bierkę pole podświetla się.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zaznaczeniu bierki i kliknięciu w odpowiednio opisany przycisk podświetlane są dodatkowo bierki przeciwnika, które można zbić.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Jeżeli dana bierka nie można bić, a są inne, które mogą, to zostają one podświetlone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</w:p>
        </w:tc>
      </w:tr>
    </w:tbl>
    <w:p w:rsidR="00000000" w:rsidDel="00000000" w:rsidP="00000000" w:rsidRDefault="00000000" w:rsidRPr="00000000" w14:paraId="00000070">
      <w:pPr>
        <w:pStyle w:val="Heading6"/>
        <w:contextualSpacing w:val="0"/>
        <w:rPr/>
      </w:pPr>
      <w:bookmarkStart w:colFirst="0" w:colLast="0" w:name="_pm7vcgdxa5tc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6"/>
        <w:numPr>
          <w:ilvl w:val="0"/>
          <w:numId w:val="1"/>
        </w:numPr>
        <w:ind w:left="720" w:hanging="360"/>
        <w:rPr/>
      </w:pPr>
      <w:bookmarkStart w:colFirst="0" w:colLast="0" w:name="_v2771w7brlpb" w:id="16"/>
      <w:bookmarkEnd w:id="16"/>
      <w:r w:rsidDel="00000000" w:rsidR="00000000" w:rsidRPr="00000000">
        <w:rPr>
          <w:rtl w:val="0"/>
        </w:rPr>
        <w:t xml:space="preserve">Szablony graficzne figur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Możliwość wyboru jednego spośród kilku. Dwóch użytkowników może widzieć różne modele figur, tj. każdy z nich ustawia je w panelu swoich ustawień.</w:t>
      </w:r>
    </w:p>
    <w:p w:rsidR="00000000" w:rsidDel="00000000" w:rsidP="00000000" w:rsidRDefault="00000000" w:rsidRPr="00000000" w14:paraId="0000007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Opis testu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Wynik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Zalogowany gracz ma możliwiść wyboru szablony graficznego figur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wybraniu odpowiedniego szablonu, na planszy pojawiają się poprawne figury zgodne z szablonem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Jeśli pierwszy gracz korzysta z innego szablonu figur niż drugi gracz, to oboje widzą różne, wybrane przez siebie szablony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Style w:val="Heading6"/>
        <w:contextualSpacing w:val="0"/>
        <w:rPr/>
      </w:pPr>
      <w:bookmarkStart w:colFirst="0" w:colLast="0" w:name="_rwwrbzhc6vmw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6"/>
        <w:numPr>
          <w:ilvl w:val="0"/>
          <w:numId w:val="1"/>
        </w:numPr>
        <w:ind w:left="720" w:hanging="360"/>
        <w:rPr/>
      </w:pPr>
      <w:bookmarkStart w:colFirst="0" w:colLast="0" w:name="_2ux790u9j00l" w:id="18"/>
      <w:bookmarkEnd w:id="18"/>
      <w:r w:rsidDel="00000000" w:rsidR="00000000" w:rsidRPr="00000000">
        <w:rPr>
          <w:rtl w:val="0"/>
        </w:rPr>
        <w:t xml:space="preserve">Schematy gier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Na początku gry niestandardowe ustawienia planszy: brak pionków, brak królowej, przemieszane figury w drugim rzędzie. Minimum trzy takie schematy, maksimum dziewięć. Punkt ten jest opcją, tj. gracz niekoniecznie musi wybrać na początku jakikolwiek schemat niestandardowy.</w:t>
      </w:r>
    </w:p>
    <w:p w:rsidR="00000000" w:rsidDel="00000000" w:rsidP="00000000" w:rsidRDefault="00000000" w:rsidRPr="00000000" w14:paraId="0000008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3300"/>
        <w:tblGridChange w:id="0">
          <w:tblGrid>
            <w:gridCol w:w="5700"/>
            <w:gridCol w:w="3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Opis testu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Wynik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Domyślnie zaznaczone jest ustawienie klasyczne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Wybranie tylko jednego schematu gry - brak możliwości zaznaczenia kilku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Wybranie schematu  “Classical arrangement” skutkuje wyświetleniem na planszy schematu tradycyjnego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Wybranie schematu  “No Pawns” skutkuje wyświetleniem na planszy schematu bez pionków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Wybranie schematu  “No Queens” skutkuje wyświetleniem na planszy schematu bez królowych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Wybranie schematu  “Chessmen in first and last row mixed - extreme” skutkuje wyświetleniem na planszy schematu z wymieszanymi figurami z pierwszego i ostatniego rzędu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Wybranie schematu  “Chessmen positioned vertically, no Pawns - extreme” skutkuje wyświetleniem na planszy schematu ustawionego pionowo, a nie poziomo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Specjalnych schematów gry jest nie mniej niż 3 i nie więcej niż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Style w:val="Heading6"/>
        <w:contextualSpacing w:val="0"/>
        <w:rPr/>
      </w:pPr>
      <w:bookmarkStart w:colFirst="0" w:colLast="0" w:name="_edd9ajl3v8fy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6"/>
        <w:numPr>
          <w:ilvl w:val="0"/>
          <w:numId w:val="1"/>
        </w:numPr>
        <w:ind w:left="720" w:hanging="360"/>
        <w:rPr/>
      </w:pPr>
      <w:bookmarkStart w:colFirst="0" w:colLast="0" w:name="_3rj5028f3i0c" w:id="20"/>
      <w:bookmarkEnd w:id="20"/>
      <w:r w:rsidDel="00000000" w:rsidR="00000000" w:rsidRPr="00000000">
        <w:rPr>
          <w:rtl w:val="0"/>
        </w:rPr>
        <w:t xml:space="preserve">Pokoje gry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Jeden z graczy tworzy pokój gry. Nazwa się generuje sama, bądź gracz ją ustawia. Po dołączeniu drugiego gracza do gry ta automatycznie startuje.</w:t>
      </w:r>
    </w:p>
    <w:p w:rsidR="00000000" w:rsidDel="00000000" w:rsidP="00000000" w:rsidRDefault="00000000" w:rsidRPr="00000000" w14:paraId="0000009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0"/>
        <w:gridCol w:w="2700"/>
        <w:tblGridChange w:id="0">
          <w:tblGrid>
            <w:gridCol w:w="6300"/>
            <w:gridCol w:w="2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Opis testu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Wynik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kliknięciu przycisku tworzącego pokój generuje się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stworzeniu pokoju jest on widoczny na liście pokojów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Gracz może wygenerować pokój o istniejącej już nazwie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Gracz może wygenerować pokój bez nazwy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Gracz może wygenerować pokój o dużej liczbie znaków (ponad 200)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Po pojedynczym kliknięciu na pokój widoczny na liście wyświetlane są informacje o wybranym pokoju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podwójnym kliknięciu na pokój widoczny na liście gra zaczyna się automatycznie, a przeciwnikiem jest 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Zajęte pokoje (przez gracza </w:t>
            </w:r>
            <w:r w:rsidDel="00000000" w:rsidR="00000000" w:rsidRPr="00000000">
              <w:rPr>
                <w:i w:val="1"/>
                <w:rtl w:val="0"/>
              </w:rPr>
              <w:t xml:space="preserve">host</w:t>
            </w:r>
            <w:r w:rsidDel="00000000" w:rsidR="00000000" w:rsidRPr="00000000">
              <w:rPr>
                <w:rtl w:val="0"/>
              </w:rPr>
              <w:t xml:space="preserve"> i </w:t>
            </w:r>
            <w:r w:rsidDel="00000000" w:rsidR="00000000" w:rsidRPr="00000000">
              <w:rPr>
                <w:i w:val="1"/>
                <w:rtl w:val="0"/>
              </w:rPr>
              <w:t xml:space="preserve">guest</w:t>
            </w:r>
            <w:r w:rsidDel="00000000" w:rsidR="00000000" w:rsidRPr="00000000">
              <w:rPr>
                <w:rtl w:val="0"/>
              </w:rPr>
              <w:t xml:space="preserve">) nie są wyświetlane na liście pokojów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pStyle w:val="Heading6"/>
        <w:contextualSpacing w:val="0"/>
        <w:rPr/>
      </w:pPr>
      <w:bookmarkStart w:colFirst="0" w:colLast="0" w:name="_qtxjczjldymw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6"/>
        <w:numPr>
          <w:ilvl w:val="0"/>
          <w:numId w:val="1"/>
        </w:numPr>
        <w:ind w:left="720" w:hanging="360"/>
        <w:rPr/>
      </w:pPr>
      <w:bookmarkStart w:colFirst="0" w:colLast="0" w:name="_t7gjo2avuyw9" w:id="22"/>
      <w:bookmarkEnd w:id="22"/>
      <w:r w:rsidDel="00000000" w:rsidR="00000000" w:rsidRPr="00000000">
        <w:rPr>
          <w:rtl w:val="0"/>
        </w:rPr>
        <w:t xml:space="preserve">Pomocnik użytkownika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Jeżeli zaznaczona przez gracza bierka w danej turze nie może bić, a są inne na planszy, które bić mogą - użytkownikowi podświetlane są te inne bierki, aby wykonał ruch poprawnie. Ruch bez bicia dopuszczony jest dopiero wtedy, gdy żadna z bierek nie może nikogo zbić.</w:t>
      </w:r>
    </w:p>
    <w:p w:rsidR="00000000" w:rsidDel="00000000" w:rsidP="00000000" w:rsidRDefault="00000000" w:rsidRPr="00000000" w14:paraId="000000B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Opis testu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Wynik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zaznaczeniu bierki, która nie ma możliwości bicia i uruchomieniu pomocnika użytkownika podświetlane są inne bierki gracza, które mają taką możliwość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Dodatkowa funkcjonalność. Jeśli zaznaczona bierka nie może bić i żadne inne nie mogą bić - podświetlane są pola, na które może ruszyć się bierka.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Jeśli któraś z bierek ma możliwość bicia, to nie można wykonać zwykłego ruchu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Jeśli żadna z bierek nie ma możliwość bicia, to można wykonać zwykły ruch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Style w:val="Heading6"/>
        <w:contextualSpacing w:val="0"/>
        <w:rPr/>
      </w:pPr>
      <w:bookmarkStart w:colFirst="0" w:colLast="0" w:name="_eqzuquj1rgxs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6"/>
        <w:numPr>
          <w:ilvl w:val="0"/>
          <w:numId w:val="1"/>
        </w:numPr>
        <w:ind w:left="720" w:hanging="360"/>
        <w:rPr/>
      </w:pPr>
      <w:bookmarkStart w:colFirst="0" w:colLast="0" w:name="_mqaglhcbr387" w:id="24"/>
      <w:bookmarkEnd w:id="24"/>
      <w:r w:rsidDel="00000000" w:rsidR="00000000" w:rsidRPr="00000000">
        <w:rPr>
          <w:rtl w:val="0"/>
        </w:rPr>
        <w:t xml:space="preserve">Promocja pionka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Jeżeli pionek dotrze na drugi koniec planszy - może on być zamieniony w dowolną bierkę.</w:t>
      </w:r>
    </w:p>
    <w:p w:rsidR="00000000" w:rsidDel="00000000" w:rsidP="00000000" w:rsidRDefault="00000000" w:rsidRPr="00000000" w14:paraId="000000C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Opis testu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Wynik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Jeśli pionek dotrze na drugi koniec planszy, to po automatycznym pojawieniu się okna użytkownik może wybrać bierkę do zamiany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Pionka nie można promować do pionka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Jeżeli pionek nie dotrze na drugi koniec planszy nie można go promować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Jeżeli bierka nie jest pionkiem, to nigdy nie można jej promować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pStyle w:val="Heading6"/>
        <w:contextualSpacing w:val="0"/>
        <w:rPr/>
      </w:pPr>
      <w:bookmarkStart w:colFirst="0" w:colLast="0" w:name="_7fh290ml8pcx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6"/>
        <w:numPr>
          <w:ilvl w:val="0"/>
          <w:numId w:val="1"/>
        </w:numPr>
        <w:ind w:left="720" w:hanging="360"/>
        <w:rPr/>
      </w:pPr>
      <w:bookmarkStart w:colFirst="0" w:colLast="0" w:name="_crbrp0mbldur" w:id="26"/>
      <w:bookmarkEnd w:id="26"/>
      <w:r w:rsidDel="00000000" w:rsidR="00000000" w:rsidRPr="00000000">
        <w:rPr>
          <w:rtl w:val="0"/>
        </w:rPr>
        <w:t xml:space="preserve">Konto użytkownika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Aby zagrać w antyszachy, należy się zarejestrować i zalogować - dzięki temu gracz będzie przywiązany do swojego profilu i będzie mógł kolekcjonować swoje punkty.</w:t>
      </w:r>
    </w:p>
    <w:p w:rsidR="00000000" w:rsidDel="00000000" w:rsidP="00000000" w:rsidRDefault="00000000" w:rsidRPr="00000000" w14:paraId="000000D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Opis testu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Wynik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kliknięciu w przycisk rejestracji pokazuje się formularz rejestracji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wprowadzeniu prawidłowych danych (testUser1, Password1!) rejestracja przebiega pomyślnie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wprowadzeniu drugi raz takich samych danych rejestracja nie przebiega pomyślnie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wprowadzeniu pustego loginu rejestracja nie przebiega pomyślnie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błędnym powtórzeniu hasła rejestracja nie przebiega pomyślnie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wprowadzeniu błędnego hasła (testUser2, password) rejestracja nie przebiega pomyślnie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wprowadzeniu prawidłowych danych (testUser1, Password1!) logowanie przebiega pomyślnie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wprowadzeniu błędnego loginu (testUser, Password1!) logowanie nie przebiega pomyślnie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wprowadzeniu błędnego hasła (testUser1, Password1) logowanie nie przebiega pomyślnie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prawidłowym zalogowaniu się pokazuje się indywidualny panel użytkownika z możliwością gry, stworzenia pokoju, wyświetlenia rankingu oraz personalizacji profilu.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pStyle w:val="Heading6"/>
        <w:contextualSpacing w:val="0"/>
        <w:rPr/>
      </w:pPr>
      <w:bookmarkStart w:colFirst="0" w:colLast="0" w:name="_niyh3jmi3myp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5"/>
        <w:contextualSpacing w:val="0"/>
        <w:rPr/>
      </w:pPr>
      <w:bookmarkStart w:colFirst="0" w:colLast="0" w:name="_u6w6junf0n3" w:id="28"/>
      <w:bookmarkEnd w:id="28"/>
      <w:r w:rsidDel="00000000" w:rsidR="00000000" w:rsidRPr="00000000">
        <w:rPr>
          <w:rtl w:val="0"/>
        </w:rPr>
        <w:t xml:space="preserve">Użyte technologie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Cały projekt został wykonany w języku Java 10. Wyjątkiem są pojedyncze zapytania SQL-owe, pliki fxml i inne pliki konfiguracyjne, ale silnie z Javą powiązane.</w:t>
      </w:r>
    </w:p>
    <w:p w:rsidR="00000000" w:rsidDel="00000000" w:rsidP="00000000" w:rsidRDefault="00000000" w:rsidRPr="00000000" w14:paraId="000000E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 - obsługa bazy danych. Dzięki temu jesteśmy w stanie przechowywać dane o kontach użytkowników, pokojach gier, samych grach oraz rankingu. Tabele w bazie danych zostały wygenerowane za pomocą frameworka Spring.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Maven</w:t>
      </w:r>
      <w:r w:rsidDel="00000000" w:rsidR="00000000" w:rsidRPr="00000000">
        <w:rPr>
          <w:rtl w:val="0"/>
        </w:rPr>
        <w:t xml:space="preserve"> - narzędzie służące do budowania projektu. Umożliwia, w prosty sposób, pobranie oraz użycie wymaganych zależności. Dzięki temu mając zapisaną konfigurację w jednym lub kilku plikach XML-owych każdy może automatycznie pobrać źródła wymagane do zbudowania projektu. Maven posłużył nam również do umożliwienia połączenia modułu widoku (View) z modułem Core. </w:t>
      </w:r>
    </w:p>
    <w:p w:rsidR="00000000" w:rsidDel="00000000" w:rsidP="00000000" w:rsidRDefault="00000000" w:rsidRPr="00000000" w14:paraId="000000F2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JavaFX</w:t>
      </w:r>
      <w:r w:rsidDel="00000000" w:rsidR="00000000" w:rsidRPr="00000000">
        <w:rPr>
          <w:rtl w:val="0"/>
        </w:rPr>
        <w:t xml:space="preserve"> - stworzenie klienckiej części aplikacji z widokiem. To dzięki wykonaniu modelowania plików fxml i ich obsługi w Javie użytkownik jest w stanie zobaczyć naszą aplikację, poruszać się po niej graficznie oraz toczyć rozgrywki.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Hibernate</w:t>
      </w:r>
      <w:r w:rsidDel="00000000" w:rsidR="00000000" w:rsidRPr="00000000">
        <w:rPr>
          <w:rtl w:val="0"/>
        </w:rPr>
        <w:t xml:space="preserve"> - framework umożliwiający mapowanie tabel i kolumn bazodanowych na obiekty. Implementuje metody definiowane przez standard JPA. Użyliśmy go w celu prostszego dostępu i zarządzania bazą danych.</w:t>
      </w:r>
    </w:p>
    <w:p w:rsidR="00000000" w:rsidDel="00000000" w:rsidP="00000000" w:rsidRDefault="00000000" w:rsidRPr="00000000" w14:paraId="000000F6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JUnit, Jupiter</w:t>
      </w:r>
      <w:r w:rsidDel="00000000" w:rsidR="00000000" w:rsidRPr="00000000">
        <w:rPr>
          <w:rtl w:val="0"/>
        </w:rPr>
        <w:t xml:space="preserve"> - obsługa testów. Framework wraz z IDE IntelliJ bardzo nas wspomagał przy tworzeniu </w:t>
      </w:r>
      <w:r w:rsidDel="00000000" w:rsidR="00000000" w:rsidRPr="00000000">
        <w:rPr>
          <w:i w:val="1"/>
          <w:rtl w:val="0"/>
        </w:rPr>
        <w:t xml:space="preserve">unit testów</w:t>
      </w:r>
      <w:r w:rsidDel="00000000" w:rsidR="00000000" w:rsidRPr="00000000">
        <w:rPr>
          <w:rtl w:val="0"/>
        </w:rPr>
        <w:t xml:space="preserve">. Byliśmy w stanie generować je w szybki i usystematyzowany sposób. W potrzebnych miejscach bardzo pomagał korzystać z procesu TDD.</w:t>
      </w:r>
    </w:p>
    <w:p w:rsidR="00000000" w:rsidDel="00000000" w:rsidP="00000000" w:rsidRDefault="00000000" w:rsidRPr="00000000" w14:paraId="000000F8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Jackson</w:t>
      </w:r>
      <w:r w:rsidDel="00000000" w:rsidR="00000000" w:rsidRPr="00000000">
        <w:rPr>
          <w:rtl w:val="0"/>
        </w:rPr>
        <w:t xml:space="preserve"> - budowanie obiektów JSONowych. Użyty przy mapowaniu JSONowego łańcucha znaków na obiekt klasy Javy oraz w drugą stronę.</w:t>
      </w:r>
    </w:p>
    <w:p w:rsidR="00000000" w:rsidDel="00000000" w:rsidP="00000000" w:rsidRDefault="00000000" w:rsidRPr="00000000" w14:paraId="000000FA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jBCrypt</w:t>
      </w:r>
      <w:r w:rsidDel="00000000" w:rsidR="00000000" w:rsidRPr="00000000">
        <w:rPr>
          <w:rtl w:val="0"/>
        </w:rPr>
        <w:t xml:space="preserve"> - silne haszowanie haseł zapisywanych w bazie danych. Dzięki temu są one zahaszowane oraz posolone. Haszowanie odbywa się w jedną stronę i porównywane są oba hasze do stwierdzenia, czy dane hasła są sobie równe. Dzięki procesowi kryptowania dane użytkowników są lepiej chronione.</w:t>
      </w:r>
    </w:p>
    <w:p w:rsidR="00000000" w:rsidDel="00000000" w:rsidP="00000000" w:rsidRDefault="00000000" w:rsidRPr="00000000" w14:paraId="000000FC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c3p0 </w:t>
      </w:r>
      <w:r w:rsidDel="00000000" w:rsidR="00000000" w:rsidRPr="00000000">
        <w:rPr>
          <w:rtl w:val="0"/>
        </w:rPr>
        <w:t xml:space="preserve">- obsługa sterownika JDBC do łączenia się z bazą danych. Dzięki niemu udało się uzyskać komunikację z bazą danych w łatwy i szybki sposób.</w:t>
      </w:r>
    </w:p>
    <w:p w:rsidR="00000000" w:rsidDel="00000000" w:rsidP="00000000" w:rsidRDefault="00000000" w:rsidRPr="00000000" w14:paraId="000000FE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Spring framework</w:t>
      </w:r>
      <w:r w:rsidDel="00000000" w:rsidR="00000000" w:rsidRPr="00000000">
        <w:rPr>
          <w:rtl w:val="0"/>
        </w:rPr>
        <w:t xml:space="preserve"> - framework, który kojarzony jest głównie z </w:t>
      </w:r>
      <w:r w:rsidDel="00000000" w:rsidR="00000000" w:rsidRPr="00000000">
        <w:rPr>
          <w:i w:val="1"/>
          <w:rtl w:val="0"/>
        </w:rPr>
        <w:t xml:space="preserve">Dependency Injection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tj. wstrzykiwanie zależności. Wykorzystaliśmy go do komunikacji REST-owej klienta z serwerem, wystawienia REST-owych endpointów i kontrolerów, mockowania ich w testach, wstrzykiwania zależności poprzez </w:t>
      </w:r>
      <w:r w:rsidDel="00000000" w:rsidR="00000000" w:rsidRPr="00000000">
        <w:rPr>
          <w:i w:val="1"/>
          <w:rtl w:val="0"/>
        </w:rPr>
        <w:t xml:space="preserve">Constructor Injection</w:t>
      </w:r>
      <w:r w:rsidDel="00000000" w:rsidR="00000000" w:rsidRPr="00000000">
        <w:rPr>
          <w:rtl w:val="0"/>
        </w:rPr>
        <w:t xml:space="preserve">. Umożliwił nam też użycie wielu komponentów, które są implementowane “w biegu” przez np. Hibernate, JPA czy Springa. Ciężko opisać wszystkie możliwości Springa. Sporą jego część wykorzystaliśmy w projekcie, co zaoszczędziło nam bardzo dużo czasu. </w:t>
      </w:r>
    </w:p>
    <w:p w:rsidR="00000000" w:rsidDel="00000000" w:rsidP="00000000" w:rsidRDefault="00000000" w:rsidRPr="00000000" w14:paraId="000001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Spring-Boot-Autoconfigure</w:t>
      </w:r>
      <w:r w:rsidDel="00000000" w:rsidR="00000000" w:rsidRPr="00000000">
        <w:rPr>
          <w:rtl w:val="0"/>
        </w:rPr>
        <w:t xml:space="preserve"> - narzędzie odpowiadające za automatyczną konfigurację. Pozwoliło zaoszczędzić nam kodu na zdefiniowaniu wszystkich, niezbędnych do działania aplikacji, zależności (tzw. </w:t>
      </w:r>
      <w:r w:rsidDel="00000000" w:rsidR="00000000" w:rsidRPr="00000000">
        <w:rPr>
          <w:i w:val="1"/>
          <w:rtl w:val="0"/>
        </w:rPr>
        <w:t xml:space="preserve">Beany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10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Spring-Boot-Data-JPA</w:t>
      </w:r>
      <w:r w:rsidDel="00000000" w:rsidR="00000000" w:rsidRPr="00000000">
        <w:rPr>
          <w:rtl w:val="0"/>
        </w:rPr>
        <w:t xml:space="preserve"> - część Springa odpowiadająca za dostarczenie warstwy komunikacji z bazą danych. Głównym jego elementem, który wykorzystaliśmy było JPA.</w:t>
      </w:r>
    </w:p>
    <w:p w:rsidR="00000000" w:rsidDel="00000000" w:rsidP="00000000" w:rsidRDefault="00000000" w:rsidRPr="00000000" w14:paraId="00000104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JPA </w:t>
      </w:r>
      <w:r w:rsidDel="00000000" w:rsidR="00000000" w:rsidRPr="00000000">
        <w:rPr>
          <w:rtl w:val="0"/>
        </w:rPr>
        <w:t xml:space="preserve">- standard definiujący sposób, w jaki mapujemy tabele i kolumny bazodanowe na obiekty. Implementacja interfejsu, dostarczanego przez JPA, umożliwia tworzenie zapytań w prosty i wygodny sposób - poprzez nazwę i argumenty deklarowanej metody. “Żywy” przykład z naszego projektu:</w:t>
      </w:r>
    </w:p>
    <w:p w:rsidR="00000000" w:rsidDel="00000000" w:rsidP="00000000" w:rsidRDefault="00000000" w:rsidRPr="00000000" w14:paraId="00000106">
      <w:pPr>
        <w:contextualSpacing w:val="0"/>
        <w:jc w:val="both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getGameStatesByGameOrderByGameStateNumberDesc(Game game)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0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Spring-Boot-Web </w:t>
      </w:r>
      <w:r w:rsidDel="00000000" w:rsidR="00000000" w:rsidRPr="00000000">
        <w:rPr>
          <w:rtl w:val="0"/>
        </w:rPr>
        <w:t xml:space="preserve">- narzędzie dostarczyło wszystkie niezbędne zależności, których użyliśmy do utworzenia naszego serwera REST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owego. Odpowiadało również za mapowanie napisanych przez nas metod na odpowiednie adresy URL. </w:t>
      </w:r>
    </w:p>
    <w:p w:rsidR="00000000" w:rsidDel="00000000" w:rsidP="00000000" w:rsidRDefault="00000000" w:rsidRPr="00000000" w14:paraId="0000010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Spring-Boot-Test </w:t>
      </w:r>
      <w:r w:rsidDel="00000000" w:rsidR="00000000" w:rsidRPr="00000000">
        <w:rPr>
          <w:rtl w:val="0"/>
        </w:rPr>
        <w:t xml:space="preserve">- dostarczył nam narzędzi potrzebnych do testowania.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Spring MVC Test</w:t>
      </w:r>
      <w:r w:rsidDel="00000000" w:rsidR="00000000" w:rsidRPr="00000000">
        <w:rPr>
          <w:rtl w:val="0"/>
        </w:rPr>
        <w:t xml:space="preserve"> - framework będący częścią Springa. Udostępnia API do testowania aplikacji MVC w Junicie lub TestNG. Pozwala generować testy kontrolerów RESTowych w szybki i zautomatyzowany sposób.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5"/>
        <w:contextualSpacing w:val="0"/>
        <w:jc w:val="both"/>
        <w:rPr/>
      </w:pPr>
      <w:bookmarkStart w:colFirst="0" w:colLast="0" w:name="_1k7dt4c5gl3a" w:id="29"/>
      <w:bookmarkEnd w:id="29"/>
      <w:r w:rsidDel="00000000" w:rsidR="00000000" w:rsidRPr="00000000">
        <w:rPr>
          <w:rtl w:val="0"/>
        </w:rPr>
        <w:t xml:space="preserve">Testy jednostkowe i integracyjne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Logika szachowa</w:t>
      </w:r>
    </w:p>
    <w:p w:rsidR="00000000" w:rsidDel="00000000" w:rsidP="00000000" w:rsidRDefault="00000000" w:rsidRPr="00000000" w14:paraId="0000011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08.6614173228347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Korzystając z JUnita przetestowane zostało zliczanie punktów po skończonej rozgrywce, obsługa planszy z pionkami, promocja pionka oraz posunięcia figur na planszy. Szczególną uwagę skupiliśmy na wykonywaniu ruchów i bić przez poszczególne typy pionków, co stanowi większą część naszych testów.</w:t>
      </w:r>
    </w:p>
    <w:p w:rsidR="00000000" w:rsidDel="00000000" w:rsidP="00000000" w:rsidRDefault="00000000" w:rsidRPr="00000000" w14:paraId="0000011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RESTowe API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.6614173228347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W przypadku RESTa skupiliśmy się na testowaniu metod udostępnianych przez serwisy. Pokryliśmy w ten sposób operacje na bazie danych umożliwiające rejestrację, logowanie, tworzenie rankingu użytkowników oraz dostęp do historii gry. Zdecydowaliśmy się także na przetestowanie logiki zawartej w jednym z kontrolerów.</w:t>
      </w:r>
      <w:r w:rsidDel="00000000" w:rsidR="00000000" w:rsidRPr="00000000">
        <w:rPr>
          <w:rtl w:val="0"/>
        </w:rPr>
        <w:t xml:space="preserve"> Korzystaliśmy tutaj z klasy MockMVC, która dzięki metodzie perform pozwala </w:t>
      </w:r>
      <w:r w:rsidDel="00000000" w:rsidR="00000000" w:rsidRPr="00000000">
        <w:rPr>
          <w:rtl w:val="0"/>
        </w:rPr>
        <w:t xml:space="preserve">wykonywać zapytania zapytania HTTP. 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.6614173228347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.6614173228347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“Żywy” przykład z projektu: 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.6614173228347" w:firstLine="0"/>
        <w:contextualSpacing w:val="0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mvc.perform(MockMvcRequestBuilders.post("/register")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.6614173228347" w:firstLine="0"/>
        <w:contextualSpacing w:val="0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   .param("username", "jan")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.6614173228347" w:firstLine="0"/>
        <w:contextualSpacing w:val="0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   .param("password", "Kowalsky9@"))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.6614173228347" w:firstLine="0"/>
        <w:contextualSpacing w:val="0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   .andExpect(status().is(200));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.6614173228347" w:firstLine="0"/>
        <w:contextualSpacing w:val="0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08.6614173228347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Testy mają charakter integracyjny ponieważ Spring umożliwia nam działanie na “rzeczywistej” bazie danych i po walidacji odpowiedzi przywrócenie stanu sprzed testu (rollback).</w:t>
      </w:r>
    </w:p>
    <w:p w:rsidR="00000000" w:rsidDel="00000000" w:rsidP="00000000" w:rsidRDefault="00000000" w:rsidRPr="00000000" w14:paraId="00000120">
      <w:pPr>
        <w:ind w:left="708.6614173228347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08.6614173228347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W rdzeniu naszej aplikacji, tj. w module z logiką programu, pokrycie kodu testami wynosi </w:t>
      </w:r>
      <w:r w:rsidDel="00000000" w:rsidR="00000000" w:rsidRPr="00000000">
        <w:rPr>
          <w:b w:val="1"/>
          <w:rtl w:val="0"/>
        </w:rPr>
        <w:t xml:space="preserve">65% dla klas, 56% dla metod i 63% dla linii</w:t>
      </w:r>
      <w:r w:rsidDel="00000000" w:rsidR="00000000" w:rsidRPr="00000000">
        <w:rPr>
          <w:rtl w:val="0"/>
        </w:rPr>
        <w:t xml:space="preserve">. Uważamy, że taka proporcja jest bardzo zadowalająca.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5"/>
        <w:contextualSpacing w:val="0"/>
        <w:jc w:val="both"/>
        <w:rPr/>
      </w:pPr>
      <w:bookmarkStart w:colFirst="0" w:colLast="0" w:name="_tg4019vx0zkl" w:id="30"/>
      <w:bookmarkEnd w:id="30"/>
      <w:r w:rsidDel="00000000" w:rsidR="00000000" w:rsidRPr="00000000">
        <w:rPr>
          <w:rtl w:val="0"/>
        </w:rPr>
        <w:t xml:space="preserve">Opis kompilacji i uruchomienia projektu</w:t>
      </w:r>
    </w:p>
    <w:p w:rsidR="00000000" w:rsidDel="00000000" w:rsidP="00000000" w:rsidRDefault="00000000" w:rsidRPr="00000000" w14:paraId="0000012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6"/>
        <w:contextualSpacing w:val="0"/>
        <w:jc w:val="both"/>
        <w:rPr/>
      </w:pPr>
      <w:bookmarkStart w:colFirst="0" w:colLast="0" w:name="_a3p1d6en0nd" w:id="31"/>
      <w:bookmarkEnd w:id="31"/>
      <w:r w:rsidDel="00000000" w:rsidR="00000000" w:rsidRPr="00000000">
        <w:rPr>
          <w:rtl w:val="0"/>
        </w:rPr>
        <w:t xml:space="preserve">Kod źródłowy</w:t>
      </w:r>
    </w:p>
    <w:p w:rsidR="00000000" w:rsidDel="00000000" w:rsidP="00000000" w:rsidRDefault="00000000" w:rsidRPr="00000000" w14:paraId="0000012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Kod źródłowy programu dostępny jest pod adresem: github.com/embchnk/KillerChess</w:t>
      </w:r>
    </w:p>
    <w:p w:rsidR="00000000" w:rsidDel="00000000" w:rsidP="00000000" w:rsidRDefault="00000000" w:rsidRPr="00000000" w14:paraId="0000012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Projekt </w:t>
      </w:r>
      <w:r w:rsidDel="00000000" w:rsidR="00000000" w:rsidRPr="00000000">
        <w:rPr>
          <w:i w:val="1"/>
          <w:rtl w:val="0"/>
        </w:rPr>
        <w:t xml:space="preserve">KillerChess</w:t>
      </w:r>
      <w:r w:rsidDel="00000000" w:rsidR="00000000" w:rsidRPr="00000000">
        <w:rPr>
          <w:rtl w:val="0"/>
        </w:rPr>
        <w:t xml:space="preserve"> składa się z dwóch modułów: </w:t>
      </w:r>
      <w:r w:rsidDel="00000000" w:rsidR="00000000" w:rsidRPr="00000000">
        <w:rPr>
          <w:b w:val="1"/>
          <w:rtl w:val="0"/>
        </w:rPr>
        <w:t xml:space="preserve">core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oraz </w:t>
      </w: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. Moduły te uruchamiane są niezależnie od siebie. </w:t>
      </w:r>
    </w:p>
    <w:p w:rsidR="00000000" w:rsidDel="00000000" w:rsidP="00000000" w:rsidRDefault="00000000" w:rsidRPr="00000000" w14:paraId="0000012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Rdzeń (core) jest częścią serwerową gry: uruchamia na serwerze aplikację, obsługuje zapytania REST-owe, zawiera w sobie logikę antyszachów, mapuje JSON-owe plansze na obiekty klas Javy (oraz w drugą stronę), komunikuje się z bazą danych.</w:t>
      </w:r>
    </w:p>
    <w:p w:rsidR="00000000" w:rsidDel="00000000" w:rsidP="00000000" w:rsidRDefault="00000000" w:rsidRPr="00000000" w14:paraId="0000012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Udało nam się dojść do stanu, gdzie moduł view nie łączy się z lokalną wersją modułu core, ale z wersją na chmurze znajdującą się na portalu </w:t>
      </w:r>
      <w:r w:rsidDel="00000000" w:rsidR="00000000" w:rsidRPr="00000000">
        <w:rPr>
          <w:color w:val="ff0000"/>
          <w:rtl w:val="0"/>
        </w:rPr>
        <w:t xml:space="preserve">heroku</w:t>
      </w:r>
      <w:r w:rsidDel="00000000" w:rsidR="00000000" w:rsidRPr="00000000">
        <w:rPr>
          <w:rtl w:val="0"/>
        </w:rPr>
        <w:t xml:space="preserve">. Umożliwia to prawdziwą rozgrywkę online.</w:t>
      </w:r>
    </w:p>
    <w:p w:rsidR="00000000" w:rsidDel="00000000" w:rsidP="00000000" w:rsidRDefault="00000000" w:rsidRPr="00000000" w14:paraId="0000012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Widok (view) to część kliencka. Można uruchomić kilka widoków. Wiele widoków korzysta cały czas z jednego rdzenia i do niego wysyła zapytania, korzysta z jego logiki itd. W tej aplikacji gracz jest w stanie zalogować się do aplikacji i z niej korzystać (tj. przede wszystkim grać, ale również tworzyć i przeglądać pokoje, sprawdzić ranking graczy, informacje o sobie, wybrać szablon figur, edytować swój profil).</w:t>
      </w:r>
    </w:p>
    <w:p w:rsidR="00000000" w:rsidDel="00000000" w:rsidP="00000000" w:rsidRDefault="00000000" w:rsidRPr="00000000" w14:paraId="00000130">
      <w:pPr>
        <w:pStyle w:val="Heading6"/>
        <w:contextualSpacing w:val="0"/>
        <w:rPr/>
      </w:pPr>
      <w:bookmarkStart w:colFirst="0" w:colLast="0" w:name="_gci7yg4j1m6" w:id="32"/>
      <w:bookmarkEnd w:id="32"/>
      <w:r w:rsidDel="00000000" w:rsidR="00000000" w:rsidRPr="00000000">
        <w:rPr>
          <w:rtl w:val="0"/>
        </w:rPr>
        <w:t xml:space="preserve">Kompilacja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W celu uzyskania plików .jar każdego z dwóch modułów aplikacji, należy z poziomu </w:t>
      </w:r>
      <w:r w:rsidDel="00000000" w:rsidR="00000000" w:rsidRPr="00000000">
        <w:rPr>
          <w:color w:val="ff0000"/>
          <w:rtl w:val="0"/>
        </w:rPr>
        <w:t xml:space="preserve">IntelliJ IDEA</w:t>
      </w:r>
      <w:r w:rsidDel="00000000" w:rsidR="00000000" w:rsidRPr="00000000">
        <w:rPr>
          <w:rtl w:val="0"/>
        </w:rPr>
        <w:t xml:space="preserve"> otworzyć okno “Maven Projects” (View -&gt; Tool Windows -&gt; Maven Projects).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05425" cy="4286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W oknie “Maven Projects” należy wykonać komendę “clean package”: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76463" cy="94341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943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90988" cy="944597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944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6"/>
        <w:contextualSpacing w:val="0"/>
        <w:rPr/>
      </w:pPr>
      <w:bookmarkStart w:colFirst="0" w:colLast="0" w:name="_fhibgouzmnvw" w:id="33"/>
      <w:bookmarkEnd w:id="33"/>
      <w:r w:rsidDel="00000000" w:rsidR="00000000" w:rsidRPr="00000000">
        <w:rPr/>
        <w:drawing>
          <wp:inline distB="114300" distT="114300" distL="114300" distR="114300">
            <wp:extent cx="1833563" cy="1380322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1380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Wersje “uber” plików .jar zawierają więcej plików, które nie są jednak niezbędne do poprawnego działania aplikacji. Standardowa wersja jak najbardziej wystarcza aby w pełni cieszyć się rozgrywką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6"/>
        <w:contextualSpacing w:val="0"/>
        <w:rPr/>
      </w:pPr>
      <w:bookmarkStart w:colFirst="0" w:colLast="0" w:name="_xl36qs8aju0z" w:id="34"/>
      <w:bookmarkEnd w:id="34"/>
      <w:r w:rsidDel="00000000" w:rsidR="00000000" w:rsidRPr="00000000">
        <w:rPr>
          <w:rtl w:val="0"/>
        </w:rPr>
        <w:t xml:space="preserve">Uruchomienie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Aby zagrać w Antyszachy, wystarczy mieć zainstalowaną Javę i uruchomić plik </w:t>
      </w:r>
      <w:r w:rsidDel="00000000" w:rsidR="00000000" w:rsidRPr="00000000">
        <w:rPr>
          <w:color w:val="ff0000"/>
          <w:rtl w:val="0"/>
        </w:rPr>
        <w:t xml:space="preserve">“view-1.0-SNAPSHOT.jar” </w:t>
      </w:r>
      <w:r w:rsidDel="00000000" w:rsidR="00000000" w:rsidRPr="00000000">
        <w:rPr>
          <w:rtl w:val="0"/>
        </w:rPr>
        <w:t xml:space="preserve">znajdujący się w folderze view/target. Jest to plik .jar uruchamiający kliencką część aplikacji, która, jak wcześniej zostało wspomniane, łączy się z wersją serwera wyhostowaną na portalu </w:t>
      </w:r>
      <w:r w:rsidDel="00000000" w:rsidR="00000000" w:rsidRPr="00000000">
        <w:rPr>
          <w:color w:val="ff0000"/>
          <w:rtl w:val="0"/>
        </w:rPr>
        <w:t xml:space="preserve">heroku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Plik .jar modułu core nie jest w tym momencie potrzebny do prowadzenia rozgrywki, ponieważ jest to lokalna wersja serwera, wymagająca posiadania lokalnie postgresa, dlatego w celu ułatwienia rozgrywki, zdecydowaliśmy się wyhostować serwer.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Wersja .jar modułu core byłaby niezbędna, gdyby moduł view łączył się właśnie z lokalną wersją modułu core (lokalną instancją serwera).</w:t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