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07963" w14:textId="15EB88F3" w:rsidR="00DD1E0E" w:rsidRDefault="005E3DBB">
      <w:pPr>
        <w:rPr>
          <w:rFonts w:ascii="Microsoft JhengHei" w:eastAsia="Microsoft JhengHei" w:hAnsi="Microsoft JhengHei"/>
          <w:sz w:val="32"/>
          <w:szCs w:val="32"/>
        </w:rPr>
      </w:pPr>
      <w:r>
        <w:rPr>
          <w:rFonts w:ascii="Microsoft JhengHei" w:eastAsia="Microsoft JhengHei" w:hAnsi="Microsoft JhengHei"/>
          <w:sz w:val="32"/>
          <w:szCs w:val="32"/>
        </w:rPr>
        <w:t>Drivers</w:t>
      </w:r>
      <w:r w:rsidR="00BE779E">
        <w:rPr>
          <w:rFonts w:ascii="Microsoft JhengHei" w:eastAsia="Microsoft JhengHei" w:hAnsi="Microsoft JhengHei"/>
          <w:sz w:val="32"/>
          <w:szCs w:val="32"/>
        </w:rPr>
        <w:t xml:space="preserve"> and API</w:t>
      </w:r>
      <w:r>
        <w:rPr>
          <w:rFonts w:ascii="Microsoft JhengHei" w:eastAsia="Microsoft JhengHei" w:hAnsi="Microsoft JhengHei"/>
          <w:sz w:val="32"/>
          <w:szCs w:val="32"/>
        </w:rPr>
        <w:t xml:space="preserve"> Conversion from C to C++ using Existing Software</w:t>
      </w:r>
    </w:p>
    <w:p w14:paraId="277521CE" w14:textId="539E94DB" w:rsidR="005E3DBB" w:rsidRDefault="005E3DBB">
      <w:pPr>
        <w:rPr>
          <w:rFonts w:ascii="Microsoft JhengHei" w:eastAsia="Microsoft JhengHei" w:hAnsi="Microsoft JhengHei"/>
          <w:sz w:val="32"/>
          <w:szCs w:val="32"/>
        </w:rPr>
      </w:pPr>
    </w:p>
    <w:p w14:paraId="05C1782B" w14:textId="0CA84D5F" w:rsidR="005E3DBB" w:rsidRDefault="005E3DBB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Intent of this project is to convert existing tool generated C platform software into C++ platform without doing modifications in existing software.</w:t>
      </w:r>
    </w:p>
    <w:p w14:paraId="7F2C1148" w14:textId="589FFBC7" w:rsidR="005E3DBB" w:rsidRDefault="005E3DBB">
      <w:pPr>
        <w:rPr>
          <w:rFonts w:ascii="Verdana" w:eastAsia="Microsoft JhengHei" w:hAnsi="Verdana"/>
        </w:rPr>
      </w:pPr>
    </w:p>
    <w:p w14:paraId="0C8AEE9E" w14:textId="4CF763CF" w:rsidR="005E3DBB" w:rsidRDefault="005E3DBB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It contains strategies to convert current tool generated C software drivers into C++ drivers with API</w:t>
      </w:r>
      <w:r w:rsidR="001352C2">
        <w:rPr>
          <w:rFonts w:ascii="Verdana" w:eastAsia="Microsoft JhengHei" w:hAnsi="Verdana"/>
        </w:rPr>
        <w:t>.</w:t>
      </w:r>
    </w:p>
    <w:p w14:paraId="687E1BC1" w14:textId="48FBA6B6" w:rsidR="005E3DBB" w:rsidRDefault="005E3DBB">
      <w:pPr>
        <w:rPr>
          <w:rFonts w:ascii="Verdana" w:eastAsia="Microsoft JhengHei" w:hAnsi="Verdana"/>
        </w:rPr>
      </w:pPr>
    </w:p>
    <w:p w14:paraId="5D90AC8A" w14:textId="033AC53D" w:rsidR="005E3DBB" w:rsidRDefault="005E3DBB" w:rsidP="005E3DBB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 xml:space="preserve">I have taken reference from Infineon DAVE generated software and </w:t>
      </w:r>
      <w:r w:rsidR="00A41459">
        <w:rPr>
          <w:rFonts w:ascii="Verdana" w:eastAsia="Microsoft JhengHei" w:hAnsi="Verdana"/>
        </w:rPr>
        <w:t>modified</w:t>
      </w:r>
      <w:r>
        <w:rPr>
          <w:rFonts w:ascii="Verdana" w:eastAsia="Microsoft JhengHei" w:hAnsi="Verdana"/>
        </w:rPr>
        <w:t xml:space="preserve"> it according to me and then converted it into C++.</w:t>
      </w:r>
    </w:p>
    <w:p w14:paraId="11496418" w14:textId="12380493" w:rsidR="005E3DBB" w:rsidRDefault="005E3DBB">
      <w:pPr>
        <w:rPr>
          <w:rFonts w:ascii="Verdana" w:eastAsia="Microsoft JhengHei" w:hAnsi="Verdana"/>
        </w:rPr>
      </w:pPr>
    </w:p>
    <w:p w14:paraId="0A143819" w14:textId="77777777" w:rsidR="005E3DBB" w:rsidRDefault="005E3DBB">
      <w:pPr>
        <w:rPr>
          <w:rFonts w:ascii="Verdana" w:eastAsia="Microsoft JhengHei" w:hAnsi="Verdana"/>
        </w:rPr>
      </w:pPr>
    </w:p>
    <w:p w14:paraId="6FE76CC3" w14:textId="44B8CF81" w:rsidR="005E3DBB" w:rsidRDefault="005E3DBB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C++ gives us much better modularity and flexibility for API development which is why I opted to do this task.</w:t>
      </w:r>
    </w:p>
    <w:p w14:paraId="00FD5917" w14:textId="77777777" w:rsidR="005E3DBB" w:rsidRDefault="005E3DBB">
      <w:pPr>
        <w:rPr>
          <w:rFonts w:ascii="Verdana" w:eastAsia="Microsoft JhengHei" w:hAnsi="Verdana"/>
        </w:rPr>
      </w:pPr>
    </w:p>
    <w:p w14:paraId="0D9295C8" w14:textId="5C7D14C4" w:rsidR="005E3DBB" w:rsidRDefault="005E3DBB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I personally think that APIs and Application should be developed in C++ because of its advantages over C, but memory space for Microcontrollers and similar platforms becomes a critical aspect to do so.</w:t>
      </w:r>
    </w:p>
    <w:p w14:paraId="5978FB5D" w14:textId="23EA5A91" w:rsidR="005E3DBB" w:rsidRDefault="005E3DBB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 xml:space="preserve">Optimization techniques needs to be considered while converting code, otherwise code size </w:t>
      </w:r>
      <w:r w:rsidR="00BC080D">
        <w:rPr>
          <w:rFonts w:ascii="Verdana" w:eastAsia="Microsoft JhengHei" w:hAnsi="Verdana"/>
        </w:rPr>
        <w:t xml:space="preserve">and code processing </w:t>
      </w:r>
      <w:r>
        <w:rPr>
          <w:rFonts w:ascii="Verdana" w:eastAsia="Microsoft JhengHei" w:hAnsi="Verdana"/>
        </w:rPr>
        <w:t>might become a major task to be dealt with!</w:t>
      </w:r>
    </w:p>
    <w:p w14:paraId="322C117A" w14:textId="5FA74D36" w:rsidR="00614B69" w:rsidRDefault="00614B69">
      <w:pPr>
        <w:rPr>
          <w:rFonts w:ascii="Verdana" w:eastAsia="Microsoft JhengHei" w:hAnsi="Verdana"/>
        </w:rPr>
      </w:pPr>
    </w:p>
    <w:p w14:paraId="3049ECEE" w14:textId="1F1337E9" w:rsidR="00614B69" w:rsidRDefault="00614B69">
      <w:pPr>
        <w:rPr>
          <w:rFonts w:ascii="Verdana" w:eastAsia="Microsoft JhengHei" w:hAnsi="Verdana"/>
        </w:rPr>
      </w:pPr>
    </w:p>
    <w:p w14:paraId="3F54AA21" w14:textId="2E0F8E94" w:rsidR="00614B69" w:rsidRDefault="00614B69">
      <w:pPr>
        <w:rPr>
          <w:rFonts w:ascii="Verdana" w:eastAsia="Microsoft JhengHei" w:hAnsi="Verdana"/>
        </w:rPr>
      </w:pPr>
    </w:p>
    <w:p w14:paraId="25DD8E65" w14:textId="3FAC8F3C" w:rsidR="00614B69" w:rsidRDefault="00614B69">
      <w:pPr>
        <w:rPr>
          <w:rFonts w:ascii="Verdana" w:eastAsia="Microsoft JhengHei" w:hAnsi="Verdana"/>
        </w:rPr>
      </w:pPr>
    </w:p>
    <w:p w14:paraId="59FFC2C4" w14:textId="43DFCE77" w:rsidR="00614B69" w:rsidRDefault="00614B69">
      <w:pPr>
        <w:rPr>
          <w:rFonts w:ascii="Verdana" w:eastAsia="Microsoft JhengHei" w:hAnsi="Verdana"/>
        </w:rPr>
      </w:pPr>
    </w:p>
    <w:p w14:paraId="7C008F55" w14:textId="3C87A37E" w:rsidR="00614B69" w:rsidRDefault="00614B69">
      <w:pPr>
        <w:rPr>
          <w:rFonts w:ascii="Verdana" w:eastAsia="Microsoft JhengHei" w:hAnsi="Verdana"/>
        </w:rPr>
      </w:pPr>
    </w:p>
    <w:p w14:paraId="3A97FD1A" w14:textId="73D5B099" w:rsidR="00614B69" w:rsidRDefault="00614B69">
      <w:pPr>
        <w:rPr>
          <w:rFonts w:ascii="Verdana" w:eastAsia="Microsoft JhengHei" w:hAnsi="Verdana"/>
        </w:rPr>
      </w:pPr>
    </w:p>
    <w:p w14:paraId="67E4DBD6" w14:textId="51D27D21" w:rsidR="00614B69" w:rsidRDefault="00614B69">
      <w:pPr>
        <w:rPr>
          <w:rFonts w:ascii="Verdana" w:eastAsia="Microsoft JhengHei" w:hAnsi="Verdana"/>
        </w:rPr>
      </w:pPr>
    </w:p>
    <w:p w14:paraId="13173368" w14:textId="7C1BDD24" w:rsidR="00614B69" w:rsidRDefault="00614B69">
      <w:pPr>
        <w:rPr>
          <w:rFonts w:ascii="Verdana" w:eastAsia="Microsoft JhengHei" w:hAnsi="Verdana"/>
        </w:rPr>
      </w:pPr>
    </w:p>
    <w:p w14:paraId="53FFAF67" w14:textId="12F8F00B" w:rsidR="00614B69" w:rsidRDefault="00614B69">
      <w:pPr>
        <w:rPr>
          <w:rFonts w:ascii="Verdana" w:eastAsia="Microsoft JhengHei" w:hAnsi="Verdana"/>
        </w:rPr>
      </w:pPr>
    </w:p>
    <w:p w14:paraId="731D7F81" w14:textId="4DB169D4" w:rsidR="00614B69" w:rsidRDefault="00614B69">
      <w:pPr>
        <w:rPr>
          <w:rFonts w:ascii="Verdana" w:eastAsia="Microsoft JhengHei" w:hAnsi="Verdana"/>
        </w:rPr>
      </w:pPr>
    </w:p>
    <w:p w14:paraId="2A35CE7F" w14:textId="6D3FA7DD" w:rsidR="00614B69" w:rsidRDefault="00614B69">
      <w:pPr>
        <w:rPr>
          <w:rFonts w:ascii="Verdana" w:eastAsia="Microsoft JhengHei" w:hAnsi="Verdana"/>
        </w:rPr>
      </w:pPr>
    </w:p>
    <w:p w14:paraId="2C97B7BF" w14:textId="77777777" w:rsidR="00B56902" w:rsidRDefault="00B56902">
      <w:pPr>
        <w:rPr>
          <w:rFonts w:ascii="Verdana" w:eastAsia="Microsoft JhengHei" w:hAnsi="Verdana"/>
        </w:rPr>
      </w:pPr>
    </w:p>
    <w:p w14:paraId="07CAFEC6" w14:textId="4065A9B3" w:rsidR="00614B69" w:rsidRPr="00CF2B9F" w:rsidRDefault="005A1F7D" w:rsidP="00E124ED">
      <w:pPr>
        <w:jc w:val="right"/>
        <w:rPr>
          <w:rFonts w:ascii="Verdana" w:eastAsia="Microsoft JhengHei" w:hAnsi="Verdana"/>
          <w:sz w:val="28"/>
          <w:szCs w:val="28"/>
        </w:rPr>
      </w:pPr>
      <w:r w:rsidRPr="00CF2B9F">
        <w:rPr>
          <w:rFonts w:ascii="Verdana" w:eastAsia="Microsoft JhengHei" w:hAnsi="Verdana"/>
          <w:sz w:val="28"/>
          <w:szCs w:val="28"/>
        </w:rPr>
        <w:tab/>
      </w:r>
      <w:r w:rsidRPr="00CF2B9F">
        <w:rPr>
          <w:rFonts w:ascii="Verdana" w:eastAsia="Microsoft JhengHei" w:hAnsi="Verdana"/>
          <w:sz w:val="28"/>
          <w:szCs w:val="28"/>
        </w:rPr>
        <w:tab/>
      </w:r>
      <w:r w:rsidRPr="00CF2B9F">
        <w:rPr>
          <w:rFonts w:ascii="Verdana" w:eastAsia="Microsoft JhengHei" w:hAnsi="Verdana"/>
          <w:sz w:val="28"/>
          <w:szCs w:val="28"/>
        </w:rPr>
        <w:tab/>
      </w:r>
      <w:r w:rsidRPr="00CF2B9F">
        <w:rPr>
          <w:rFonts w:ascii="Verdana" w:eastAsia="Microsoft JhengHei" w:hAnsi="Verdana"/>
          <w:sz w:val="28"/>
          <w:szCs w:val="28"/>
        </w:rPr>
        <w:tab/>
      </w:r>
      <w:r w:rsidRPr="00CF2B9F">
        <w:rPr>
          <w:rFonts w:ascii="Verdana" w:eastAsia="Microsoft JhengHei" w:hAnsi="Verdana"/>
          <w:sz w:val="28"/>
          <w:szCs w:val="28"/>
        </w:rPr>
        <w:tab/>
      </w:r>
      <w:r w:rsidRPr="00CF2B9F">
        <w:rPr>
          <w:rFonts w:ascii="Verdana" w:eastAsia="Microsoft JhengHei" w:hAnsi="Verdana"/>
          <w:sz w:val="28"/>
          <w:szCs w:val="28"/>
        </w:rPr>
        <w:tab/>
      </w:r>
      <w:r w:rsidRPr="00CF2B9F">
        <w:rPr>
          <w:rFonts w:ascii="Verdana" w:eastAsia="Microsoft JhengHei" w:hAnsi="Verdana"/>
          <w:sz w:val="28"/>
          <w:szCs w:val="28"/>
        </w:rPr>
        <w:tab/>
      </w:r>
      <w:r w:rsidRPr="00CF2B9F">
        <w:rPr>
          <w:rFonts w:ascii="Verdana" w:eastAsia="Microsoft JhengHei" w:hAnsi="Verdana"/>
          <w:sz w:val="28"/>
          <w:szCs w:val="28"/>
        </w:rPr>
        <w:tab/>
      </w:r>
      <w:r w:rsidRPr="00CF2B9F">
        <w:rPr>
          <w:rFonts w:ascii="Verdana" w:eastAsia="Microsoft JhengHei" w:hAnsi="Verdana"/>
          <w:sz w:val="28"/>
          <w:szCs w:val="28"/>
        </w:rPr>
        <w:tab/>
        <w:t>Author: Hemant Sharma</w:t>
      </w:r>
      <w:bookmarkStart w:id="0" w:name="_GoBack"/>
      <w:bookmarkEnd w:id="0"/>
    </w:p>
    <w:p w14:paraId="36E56C11" w14:textId="77777777" w:rsidR="00E124ED" w:rsidRDefault="00E124ED" w:rsidP="00E124ED">
      <w:pPr>
        <w:rPr>
          <w:rFonts w:ascii="Verdana" w:eastAsia="Microsoft JhengHei" w:hAnsi="Verdana"/>
        </w:rPr>
      </w:pPr>
    </w:p>
    <w:p w14:paraId="3F2C735A" w14:textId="369004A6" w:rsidR="00614B69" w:rsidRDefault="00614B69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lastRenderedPageBreak/>
        <w:t>I will consider UART serial driver as an example.</w:t>
      </w:r>
    </w:p>
    <w:p w14:paraId="4E0F1771" w14:textId="34031A4D" w:rsidR="00614B69" w:rsidRDefault="00614B69">
      <w:pPr>
        <w:rPr>
          <w:rFonts w:ascii="Verdana" w:eastAsia="Microsoft JhengHei" w:hAnsi="Verdana"/>
        </w:rPr>
      </w:pPr>
    </w:p>
    <w:p w14:paraId="7614C40D" w14:textId="7FF0BA2C" w:rsidR="00614B69" w:rsidRDefault="00D72E4E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D</w:t>
      </w:r>
      <w:r w:rsidR="00614B69">
        <w:rPr>
          <w:rFonts w:ascii="Verdana" w:eastAsia="Microsoft JhengHei" w:hAnsi="Verdana"/>
        </w:rPr>
        <w:t>irectories and files generated are as follows:</w:t>
      </w:r>
    </w:p>
    <w:p w14:paraId="17347607" w14:textId="2538BC45" w:rsidR="00614B69" w:rsidRDefault="00614B69">
      <w:pPr>
        <w:rPr>
          <w:rFonts w:ascii="Verdana" w:eastAsia="Microsoft JhengHei" w:hAnsi="Verdana"/>
        </w:rPr>
      </w:pPr>
      <w:r w:rsidRPr="00614B69">
        <w:rPr>
          <w:rFonts w:ascii="Verdana" w:eastAsia="Microsoft JhengHei" w:hAnsi="Verdana"/>
          <w:noProof/>
        </w:rPr>
        <w:drawing>
          <wp:inline distT="0" distB="0" distL="0" distR="0" wp14:anchorId="5878B3FD" wp14:editId="299DC91A">
            <wp:extent cx="2762392" cy="4946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49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D853" w14:textId="56300B90" w:rsidR="004645A0" w:rsidRPr="004645A0" w:rsidRDefault="004645A0">
      <w:pPr>
        <w:rPr>
          <w:rFonts w:ascii="Verdana" w:eastAsia="Microsoft JhengHei" w:hAnsi="Verdana"/>
          <w:u w:val="single"/>
        </w:rPr>
      </w:pPr>
      <w:r w:rsidRPr="004645A0">
        <w:rPr>
          <w:rFonts w:ascii="Verdana" w:eastAsia="Microsoft JhengHei" w:hAnsi="Verdana"/>
          <w:u w:val="single"/>
        </w:rPr>
        <w:t>Tool Generated sources:</w:t>
      </w:r>
    </w:p>
    <w:p w14:paraId="0C9B6408" w14:textId="4E643AC1" w:rsidR="00614B69" w:rsidRPr="006F34FF" w:rsidRDefault="00614B69" w:rsidP="006F34FF">
      <w:pPr>
        <w:pStyle w:val="ListParagraph"/>
        <w:numPr>
          <w:ilvl w:val="0"/>
          <w:numId w:val="1"/>
        </w:numPr>
        <w:rPr>
          <w:rFonts w:ascii="Verdana" w:eastAsia="Microsoft JhengHei" w:hAnsi="Verdana"/>
        </w:rPr>
      </w:pPr>
      <w:r w:rsidRPr="006F34FF">
        <w:rPr>
          <w:rFonts w:ascii="Verdana" w:eastAsia="Microsoft JhengHei" w:hAnsi="Verdana"/>
        </w:rPr>
        <w:t>Yellow portion contains configuration headers and data types for UART Driver and API. Data type header contains HAL headers</w:t>
      </w:r>
      <w:r w:rsidR="0078393A" w:rsidRPr="006F34FF">
        <w:rPr>
          <w:rFonts w:ascii="Verdana" w:eastAsia="Microsoft JhengHei" w:hAnsi="Verdana"/>
        </w:rPr>
        <w:t xml:space="preserve"> and library reference for HW interface.</w:t>
      </w:r>
    </w:p>
    <w:p w14:paraId="4EE72759" w14:textId="4A1BB642" w:rsidR="00614B69" w:rsidRPr="006F34FF" w:rsidRDefault="00614B69" w:rsidP="006F34FF">
      <w:pPr>
        <w:pStyle w:val="ListParagraph"/>
        <w:numPr>
          <w:ilvl w:val="0"/>
          <w:numId w:val="1"/>
        </w:numPr>
        <w:rPr>
          <w:rFonts w:ascii="Verdana" w:eastAsia="Microsoft JhengHei" w:hAnsi="Verdana"/>
        </w:rPr>
      </w:pPr>
      <w:r w:rsidRPr="006F34FF">
        <w:rPr>
          <w:rFonts w:ascii="Verdana" w:eastAsia="Microsoft JhengHei" w:hAnsi="Verdana"/>
        </w:rPr>
        <w:t xml:space="preserve">Green portion </w:t>
      </w:r>
      <w:r w:rsidR="0078393A" w:rsidRPr="006F34FF">
        <w:rPr>
          <w:rFonts w:ascii="Verdana" w:eastAsia="Microsoft JhengHei" w:hAnsi="Verdana"/>
        </w:rPr>
        <w:t>have</w:t>
      </w:r>
      <w:r w:rsidRPr="006F34FF">
        <w:rPr>
          <w:rFonts w:ascii="Verdana" w:eastAsia="Microsoft JhengHei" w:hAnsi="Verdana"/>
        </w:rPr>
        <w:t xml:space="preserve"> the data structure used for different channels of UART</w:t>
      </w:r>
      <w:r w:rsidR="0078393A" w:rsidRPr="006F34FF">
        <w:rPr>
          <w:rFonts w:ascii="Verdana" w:eastAsia="Microsoft JhengHei" w:hAnsi="Verdana"/>
        </w:rPr>
        <w:t xml:space="preserve"> which contains channel parameters and properties.</w:t>
      </w:r>
    </w:p>
    <w:p w14:paraId="242BE88E" w14:textId="183D2235" w:rsidR="0078393A" w:rsidRPr="006F34FF" w:rsidRDefault="0078393A" w:rsidP="006F34FF">
      <w:pPr>
        <w:pStyle w:val="ListParagraph"/>
        <w:numPr>
          <w:ilvl w:val="0"/>
          <w:numId w:val="1"/>
        </w:numPr>
        <w:rPr>
          <w:rFonts w:ascii="Verdana" w:eastAsia="Microsoft JhengHei" w:hAnsi="Verdana"/>
        </w:rPr>
      </w:pPr>
      <w:r w:rsidRPr="006F34FF">
        <w:rPr>
          <w:rFonts w:ascii="Verdana" w:eastAsia="Microsoft JhengHei" w:hAnsi="Verdana"/>
        </w:rPr>
        <w:t>Blue portion contains the API and channel references for global usage in system for C interface.</w:t>
      </w:r>
    </w:p>
    <w:p w14:paraId="7C5617C1" w14:textId="0DDA326A" w:rsidR="004645A0" w:rsidRDefault="004645A0">
      <w:pPr>
        <w:rPr>
          <w:rFonts w:ascii="Verdana" w:eastAsia="Microsoft JhengHei" w:hAnsi="Verdana"/>
        </w:rPr>
      </w:pPr>
    </w:p>
    <w:p w14:paraId="06CCC42F" w14:textId="59158EED" w:rsidR="004645A0" w:rsidRPr="004645A0" w:rsidRDefault="004645A0">
      <w:pPr>
        <w:rPr>
          <w:rFonts w:ascii="Verdana" w:eastAsia="Microsoft JhengHei" w:hAnsi="Verdana"/>
          <w:u w:val="single"/>
        </w:rPr>
      </w:pPr>
      <w:r w:rsidRPr="004645A0">
        <w:rPr>
          <w:rFonts w:ascii="Verdana" w:eastAsia="Microsoft JhengHei" w:hAnsi="Verdana"/>
          <w:u w:val="single"/>
        </w:rPr>
        <w:t>Customised source according to Tool generated source</w:t>
      </w:r>
      <w:r>
        <w:rPr>
          <w:rFonts w:ascii="Verdana" w:eastAsia="Microsoft JhengHei" w:hAnsi="Verdana"/>
          <w:u w:val="single"/>
        </w:rPr>
        <w:t>:</w:t>
      </w:r>
    </w:p>
    <w:p w14:paraId="7A4CD11A" w14:textId="195E986C" w:rsidR="0078393A" w:rsidRPr="006F34FF" w:rsidRDefault="0078393A" w:rsidP="006F34FF">
      <w:pPr>
        <w:pStyle w:val="ListParagraph"/>
        <w:numPr>
          <w:ilvl w:val="0"/>
          <w:numId w:val="2"/>
        </w:numPr>
        <w:rPr>
          <w:rFonts w:ascii="Verdana" w:eastAsia="Microsoft JhengHei" w:hAnsi="Verdana"/>
        </w:rPr>
      </w:pPr>
      <w:r w:rsidRPr="006F34FF">
        <w:rPr>
          <w:rFonts w:ascii="Verdana" w:eastAsia="Microsoft JhengHei" w:hAnsi="Verdana"/>
        </w:rPr>
        <w:t>Pink portion have the reference of data structure for channels to be used in C++ interface defined in Green portion. Two more variables are used for C++ class object and its pointer to be used for global usage.</w:t>
      </w:r>
    </w:p>
    <w:p w14:paraId="1A2C86C9" w14:textId="0DB78F86" w:rsidR="0078393A" w:rsidRDefault="0078393A" w:rsidP="006F34FF">
      <w:pPr>
        <w:pStyle w:val="ListParagraph"/>
        <w:numPr>
          <w:ilvl w:val="0"/>
          <w:numId w:val="2"/>
        </w:numPr>
        <w:rPr>
          <w:rFonts w:ascii="Verdana" w:eastAsia="Microsoft JhengHei" w:hAnsi="Verdana"/>
        </w:rPr>
      </w:pPr>
      <w:r w:rsidRPr="006F34FF">
        <w:rPr>
          <w:rFonts w:ascii="Verdana" w:eastAsia="Microsoft JhengHei" w:hAnsi="Verdana"/>
        </w:rPr>
        <w:t>Orange portion contains API and channel object pointers for global usage in system for C++ interface.</w:t>
      </w:r>
    </w:p>
    <w:p w14:paraId="5609C904" w14:textId="089DABBB" w:rsidR="008B164F" w:rsidRDefault="008B164F" w:rsidP="008B164F">
      <w:pPr>
        <w:rPr>
          <w:rFonts w:ascii="Verdana" w:eastAsia="Microsoft JhengHei" w:hAnsi="Verdana"/>
        </w:rPr>
      </w:pPr>
    </w:p>
    <w:p w14:paraId="23D1D677" w14:textId="3D6DE360" w:rsidR="008B164F" w:rsidRPr="008B164F" w:rsidRDefault="008B164F" w:rsidP="008B164F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lastRenderedPageBreak/>
        <w:t>By this all the configuration and data types are same as of C interface, just addition of some variables and class has been introduced in C++ interface.</w:t>
      </w:r>
    </w:p>
    <w:p w14:paraId="7834B9ED" w14:textId="339D789D" w:rsidR="0078393A" w:rsidRDefault="0078393A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 xml:space="preserve">Now </w:t>
      </w:r>
      <w:r w:rsidR="00BF3342">
        <w:rPr>
          <w:rFonts w:ascii="Verdana" w:eastAsia="Microsoft JhengHei" w:hAnsi="Verdana"/>
        </w:rPr>
        <w:t xml:space="preserve">what </w:t>
      </w:r>
      <w:r>
        <w:rPr>
          <w:rFonts w:ascii="Verdana" w:eastAsia="Microsoft JhengHei" w:hAnsi="Verdana"/>
        </w:rPr>
        <w:t>have been done is, without creating any further data structure for channel properties in C++</w:t>
      </w:r>
      <w:r w:rsidR="00BF3342">
        <w:rPr>
          <w:rFonts w:ascii="Verdana" w:eastAsia="Microsoft JhengHei" w:hAnsi="Verdana"/>
        </w:rPr>
        <w:t>,</w:t>
      </w:r>
      <w:r>
        <w:rPr>
          <w:rFonts w:ascii="Verdana" w:eastAsia="Microsoft JhengHei" w:hAnsi="Verdana"/>
        </w:rPr>
        <w:t xml:space="preserve"> </w:t>
      </w:r>
      <w:r w:rsidR="00BF3342">
        <w:rPr>
          <w:rFonts w:ascii="Verdana" w:eastAsia="Microsoft JhengHei" w:hAnsi="Verdana"/>
        </w:rPr>
        <w:t>I</w:t>
      </w:r>
      <w:r>
        <w:rPr>
          <w:rFonts w:ascii="Verdana" w:eastAsia="Microsoft JhengHei" w:hAnsi="Verdana"/>
        </w:rPr>
        <w:t xml:space="preserve"> have taken reference of data structure defined in C configuration file and created an object of channel with its pointer.</w:t>
      </w:r>
    </w:p>
    <w:p w14:paraId="3B28FFC5" w14:textId="0EDCC038" w:rsidR="00BF3342" w:rsidRDefault="00BF3342">
      <w:pPr>
        <w:rPr>
          <w:rFonts w:ascii="Verdana" w:eastAsia="Microsoft JhengHei" w:hAnsi="Verdana"/>
        </w:rPr>
      </w:pPr>
      <w:r w:rsidRPr="00BF3342">
        <w:rPr>
          <w:rFonts w:ascii="Verdana" w:eastAsia="Microsoft JhengHei" w:hAnsi="Verdana"/>
          <w:noProof/>
        </w:rPr>
        <w:drawing>
          <wp:inline distT="0" distB="0" distL="0" distR="0" wp14:anchorId="22BBDCB5" wp14:editId="1C0EDEB4">
            <wp:extent cx="3340272" cy="1035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804" w:rsidRPr="003B7804">
        <w:t xml:space="preserve"> </w:t>
      </w:r>
      <w:r w:rsidR="003B7804" w:rsidRPr="003B7804">
        <w:rPr>
          <w:rFonts w:ascii="Verdana" w:eastAsia="Microsoft JhengHei" w:hAnsi="Verdana"/>
          <w:i/>
          <w:iCs/>
        </w:rPr>
        <w:t>dri_uart_conf_cpp.cpp</w:t>
      </w:r>
    </w:p>
    <w:p w14:paraId="3DB1C01B" w14:textId="6D3CA54F" w:rsidR="0066368A" w:rsidRDefault="00BF3342">
      <w:pPr>
        <w:rPr>
          <w:rFonts w:ascii="Verdana" w:eastAsia="Microsoft JhengHei" w:hAnsi="Verdana"/>
        </w:rPr>
      </w:pPr>
      <w:r w:rsidRPr="00D03D1D">
        <w:rPr>
          <w:rFonts w:ascii="Verdana" w:eastAsia="Microsoft JhengHei" w:hAnsi="Verdana"/>
          <w:u w:val="single"/>
        </w:rPr>
        <w:t>C++ interface variables</w:t>
      </w:r>
      <w:r w:rsidR="0066368A">
        <w:rPr>
          <w:rFonts w:ascii="Verdana" w:eastAsia="Microsoft JhengHei" w:hAnsi="Verdana"/>
        </w:rPr>
        <w:t>: UART_Channel_2 is already defined in C configuration file</w:t>
      </w:r>
      <w:r w:rsidR="00B93F64">
        <w:rPr>
          <w:rFonts w:ascii="Verdana" w:eastAsia="Microsoft JhengHei" w:hAnsi="Verdana"/>
        </w:rPr>
        <w:t>[</w:t>
      </w:r>
      <w:proofErr w:type="spellStart"/>
      <w:r w:rsidR="00B93F64" w:rsidRPr="00545725">
        <w:rPr>
          <w:rFonts w:ascii="Verdana" w:eastAsia="Microsoft JhengHei" w:hAnsi="Verdana"/>
          <w:i/>
          <w:iCs/>
        </w:rPr>
        <w:t>dri_uart_conf.c</w:t>
      </w:r>
      <w:proofErr w:type="spellEnd"/>
      <w:r w:rsidR="00B93F64">
        <w:rPr>
          <w:rFonts w:ascii="Verdana" w:eastAsia="Microsoft JhengHei" w:hAnsi="Verdana"/>
        </w:rPr>
        <w:t>]</w:t>
      </w:r>
      <w:r w:rsidR="0066368A">
        <w:rPr>
          <w:rFonts w:ascii="Verdana" w:eastAsia="Microsoft JhengHei" w:hAnsi="Verdana"/>
        </w:rPr>
        <w:t>.</w:t>
      </w:r>
      <w:r w:rsidR="00B26C9D">
        <w:rPr>
          <w:rFonts w:ascii="Verdana" w:eastAsia="Microsoft JhengHei" w:hAnsi="Verdana"/>
        </w:rPr>
        <w:t xml:space="preserve"> </w:t>
      </w:r>
      <w:r w:rsidR="0066368A">
        <w:rPr>
          <w:rFonts w:ascii="Verdana" w:eastAsia="Microsoft JhengHei" w:hAnsi="Verdana"/>
        </w:rPr>
        <w:t>There is an object of that channel in which channel handle is passed as an argument and a pointer to that</w:t>
      </w:r>
      <w:r w:rsidR="00D3421B">
        <w:rPr>
          <w:rFonts w:ascii="Verdana" w:eastAsia="Microsoft JhengHei" w:hAnsi="Verdana"/>
        </w:rPr>
        <w:t xml:space="preserve"> class</w:t>
      </w:r>
      <w:r w:rsidR="0066368A">
        <w:rPr>
          <w:rFonts w:ascii="Verdana" w:eastAsia="Microsoft JhengHei" w:hAnsi="Verdana"/>
        </w:rPr>
        <w:t xml:space="preserve"> object.</w:t>
      </w:r>
    </w:p>
    <w:p w14:paraId="643EB26A" w14:textId="3173BB0E" w:rsidR="0066368A" w:rsidRDefault="0066368A">
      <w:pPr>
        <w:rPr>
          <w:rFonts w:ascii="Verdana" w:eastAsia="Microsoft JhengHei" w:hAnsi="Verdana"/>
        </w:rPr>
      </w:pPr>
    </w:p>
    <w:p w14:paraId="3FDBE48C" w14:textId="13B86322" w:rsidR="00AF3023" w:rsidRDefault="00AF3023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/*****************************************************************/</w:t>
      </w:r>
    </w:p>
    <w:p w14:paraId="4ED08B10" w14:textId="77777777" w:rsidR="00AF3023" w:rsidRDefault="00AF3023">
      <w:pPr>
        <w:rPr>
          <w:rFonts w:ascii="Verdana" w:eastAsia="Microsoft JhengHei" w:hAnsi="Verdana"/>
        </w:rPr>
      </w:pPr>
    </w:p>
    <w:p w14:paraId="09EA3E66" w14:textId="175B50E7" w:rsidR="0066368A" w:rsidRPr="00D03D1D" w:rsidRDefault="0066368A">
      <w:pPr>
        <w:rPr>
          <w:rFonts w:ascii="Verdana" w:eastAsia="Microsoft JhengHei" w:hAnsi="Verdana"/>
          <w:u w:val="single"/>
        </w:rPr>
      </w:pPr>
      <w:r w:rsidRPr="00D03D1D">
        <w:rPr>
          <w:rFonts w:ascii="Verdana" w:eastAsia="Microsoft JhengHei" w:hAnsi="Verdana"/>
          <w:u w:val="single"/>
        </w:rPr>
        <w:t>ISR entries in C and C++ interface</w:t>
      </w:r>
    </w:p>
    <w:p w14:paraId="253B7673" w14:textId="1E5B2E3B" w:rsidR="0066368A" w:rsidRDefault="0066368A">
      <w:pPr>
        <w:rPr>
          <w:rFonts w:ascii="Verdana" w:eastAsia="Microsoft JhengHei" w:hAnsi="Verdana"/>
        </w:rPr>
      </w:pPr>
      <w:r w:rsidRPr="0066368A">
        <w:rPr>
          <w:rFonts w:ascii="Verdana" w:eastAsia="Microsoft JhengHei" w:hAnsi="Verdana"/>
          <w:noProof/>
        </w:rPr>
        <w:drawing>
          <wp:inline distT="0" distB="0" distL="0" distR="0" wp14:anchorId="5871FFF2" wp14:editId="6FA9667A">
            <wp:extent cx="3905451" cy="185429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9E5" w:rsidRPr="00AD29E5">
        <w:t xml:space="preserve"> </w:t>
      </w:r>
      <w:proofErr w:type="spellStart"/>
      <w:r w:rsidR="00AD29E5" w:rsidRPr="00AD29E5">
        <w:rPr>
          <w:rFonts w:ascii="Verdana" w:eastAsia="Microsoft JhengHei" w:hAnsi="Verdana"/>
          <w:i/>
          <w:iCs/>
        </w:rPr>
        <w:t>dri_uart_conf.c</w:t>
      </w:r>
      <w:proofErr w:type="spellEnd"/>
    </w:p>
    <w:p w14:paraId="295C63B3" w14:textId="4FDF1D81" w:rsidR="0066368A" w:rsidRDefault="0066368A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C interface</w:t>
      </w:r>
    </w:p>
    <w:p w14:paraId="3D7BD107" w14:textId="520EDA59" w:rsidR="0066368A" w:rsidRDefault="0066368A">
      <w:pPr>
        <w:rPr>
          <w:rFonts w:ascii="Verdana" w:eastAsia="Microsoft JhengHei" w:hAnsi="Verdana"/>
        </w:rPr>
      </w:pPr>
    </w:p>
    <w:p w14:paraId="1EDB7C40" w14:textId="7B8511EB" w:rsidR="0066368A" w:rsidRDefault="0066368A">
      <w:pPr>
        <w:rPr>
          <w:rFonts w:ascii="Verdana" w:eastAsia="Microsoft JhengHei" w:hAnsi="Verdana"/>
        </w:rPr>
      </w:pPr>
      <w:r w:rsidRPr="0066368A">
        <w:rPr>
          <w:rFonts w:ascii="Verdana" w:eastAsia="Microsoft JhengHei" w:hAnsi="Verdana"/>
          <w:noProof/>
        </w:rPr>
        <w:drawing>
          <wp:inline distT="0" distB="0" distL="0" distR="0" wp14:anchorId="046D03BF" wp14:editId="6535599A">
            <wp:extent cx="4019757" cy="1854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9E5" w:rsidRPr="00AD29E5">
        <w:t xml:space="preserve"> </w:t>
      </w:r>
      <w:r w:rsidR="00AD29E5" w:rsidRPr="00AD29E5">
        <w:rPr>
          <w:rFonts w:ascii="Verdana" w:eastAsia="Microsoft JhengHei" w:hAnsi="Verdana"/>
          <w:i/>
          <w:iCs/>
        </w:rPr>
        <w:t>dri_uart_conf_cpp.cpp</w:t>
      </w:r>
    </w:p>
    <w:p w14:paraId="6FCAEC71" w14:textId="23BFC454" w:rsidR="0066368A" w:rsidRDefault="0066368A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 xml:space="preserve">C++ interface (extern used in C++ files because of C++ compilation because of which Exception Handler </w:t>
      </w:r>
      <w:r w:rsidR="00F569F5">
        <w:rPr>
          <w:rFonts w:ascii="Verdana" w:eastAsia="Microsoft JhengHei" w:hAnsi="Verdana"/>
        </w:rPr>
        <w:t>Entry/Veneer</w:t>
      </w:r>
      <w:r>
        <w:rPr>
          <w:rFonts w:ascii="Verdana" w:eastAsia="Microsoft JhengHei" w:hAnsi="Verdana"/>
        </w:rPr>
        <w:t xml:space="preserve">[from </w:t>
      </w:r>
      <w:proofErr w:type="spellStart"/>
      <w:r>
        <w:rPr>
          <w:rFonts w:ascii="Verdana" w:eastAsia="Microsoft JhengHei" w:hAnsi="Verdana"/>
        </w:rPr>
        <w:t>startup.s</w:t>
      </w:r>
      <w:proofErr w:type="spellEnd"/>
      <w:r>
        <w:rPr>
          <w:rFonts w:ascii="Verdana" w:eastAsia="Microsoft JhengHei" w:hAnsi="Verdana"/>
        </w:rPr>
        <w:t>] will not be able to call ISR handler</w:t>
      </w:r>
      <w:r w:rsidR="00AB2B5A">
        <w:rPr>
          <w:rFonts w:ascii="Verdana" w:eastAsia="Microsoft JhengHei" w:hAnsi="Verdana"/>
        </w:rPr>
        <w:t xml:space="preserve"> for interrupts</w:t>
      </w:r>
      <w:r>
        <w:rPr>
          <w:rFonts w:ascii="Verdana" w:eastAsia="Microsoft JhengHei" w:hAnsi="Verdana"/>
        </w:rPr>
        <w:t>)</w:t>
      </w:r>
    </w:p>
    <w:p w14:paraId="0EDB8E1B" w14:textId="77777777" w:rsidR="00AF3023" w:rsidRDefault="00AF3023">
      <w:pPr>
        <w:rPr>
          <w:rFonts w:ascii="Verdana" w:eastAsia="Microsoft JhengHei" w:hAnsi="Verdana"/>
        </w:rPr>
      </w:pPr>
    </w:p>
    <w:p w14:paraId="4FEB851B" w14:textId="77777777" w:rsidR="00AF3023" w:rsidRDefault="00AF3023" w:rsidP="00AF3023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lastRenderedPageBreak/>
        <w:t>/*****************************************************************/</w:t>
      </w:r>
    </w:p>
    <w:p w14:paraId="736750C0" w14:textId="77777777" w:rsidR="00DB0121" w:rsidRDefault="00DB0121">
      <w:pPr>
        <w:rPr>
          <w:rFonts w:ascii="Verdana" w:eastAsia="Microsoft JhengHei" w:hAnsi="Verdana"/>
          <w:u w:val="single"/>
        </w:rPr>
      </w:pPr>
    </w:p>
    <w:p w14:paraId="5EB2C9E1" w14:textId="6E23EDD1" w:rsidR="0049056B" w:rsidRPr="009656C2" w:rsidRDefault="00B60553">
      <w:pPr>
        <w:rPr>
          <w:rFonts w:ascii="Verdana" w:eastAsia="Microsoft JhengHei" w:hAnsi="Verdana"/>
          <w:u w:val="single"/>
        </w:rPr>
      </w:pPr>
      <w:r w:rsidRPr="009656C2">
        <w:rPr>
          <w:rFonts w:ascii="Verdana" w:eastAsia="Microsoft JhengHei" w:hAnsi="Verdana"/>
          <w:u w:val="single"/>
        </w:rPr>
        <w:t>External references of Handles and Object pointers are as follows:</w:t>
      </w:r>
    </w:p>
    <w:p w14:paraId="03073920" w14:textId="7607E7FA" w:rsidR="00B60553" w:rsidRDefault="00B60553">
      <w:pPr>
        <w:rPr>
          <w:rFonts w:ascii="Verdana" w:eastAsia="Microsoft JhengHei" w:hAnsi="Verdana"/>
          <w:i/>
          <w:iCs/>
        </w:rPr>
      </w:pPr>
      <w:r w:rsidRPr="00B60553">
        <w:rPr>
          <w:rFonts w:ascii="Verdana" w:eastAsia="Microsoft JhengHei" w:hAnsi="Verdana"/>
          <w:noProof/>
        </w:rPr>
        <w:drawing>
          <wp:inline distT="0" distB="0" distL="0" distR="0" wp14:anchorId="7B26E546" wp14:editId="1E36A1D2">
            <wp:extent cx="3314870" cy="9017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553">
        <w:t xml:space="preserve"> </w:t>
      </w:r>
      <w:proofErr w:type="spellStart"/>
      <w:r w:rsidRPr="00B60553">
        <w:rPr>
          <w:rFonts w:ascii="Verdana" w:eastAsia="Microsoft JhengHei" w:hAnsi="Verdana"/>
          <w:i/>
          <w:iCs/>
        </w:rPr>
        <w:t>dri_uart_extern.h</w:t>
      </w:r>
      <w:proofErr w:type="spellEnd"/>
    </w:p>
    <w:p w14:paraId="285B5BA8" w14:textId="3B3BDF67" w:rsidR="00B60553" w:rsidRDefault="00B60553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C interface Global handles</w:t>
      </w:r>
    </w:p>
    <w:p w14:paraId="02F64CEF" w14:textId="3DF2307C" w:rsidR="00B60553" w:rsidRDefault="00B60553">
      <w:pPr>
        <w:rPr>
          <w:rFonts w:ascii="Verdana" w:eastAsia="Microsoft JhengHei" w:hAnsi="Verdana"/>
        </w:rPr>
      </w:pPr>
    </w:p>
    <w:p w14:paraId="0F3ADFB7" w14:textId="6B25C4B3" w:rsidR="00B60553" w:rsidRDefault="00B60553">
      <w:pPr>
        <w:rPr>
          <w:rFonts w:ascii="Verdana" w:eastAsia="Microsoft JhengHei" w:hAnsi="Verdana"/>
          <w:i/>
          <w:iCs/>
        </w:rPr>
      </w:pPr>
      <w:r w:rsidRPr="00B60553">
        <w:rPr>
          <w:rFonts w:ascii="Verdana" w:eastAsia="Microsoft JhengHei" w:hAnsi="Verdana"/>
          <w:noProof/>
        </w:rPr>
        <w:drawing>
          <wp:inline distT="0" distB="0" distL="0" distR="0" wp14:anchorId="37D5B85B" wp14:editId="1D0E4EAE">
            <wp:extent cx="3264068" cy="514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553">
        <w:t xml:space="preserve"> </w:t>
      </w:r>
      <w:proofErr w:type="spellStart"/>
      <w:r w:rsidRPr="00B60553">
        <w:rPr>
          <w:rFonts w:ascii="Verdana" w:eastAsia="Microsoft JhengHei" w:hAnsi="Verdana"/>
          <w:i/>
          <w:iCs/>
        </w:rPr>
        <w:t>dri_uart_cpp_extern.h</w:t>
      </w:r>
      <w:proofErr w:type="spellEnd"/>
    </w:p>
    <w:p w14:paraId="22F7E5E4" w14:textId="13D21092" w:rsidR="00B60553" w:rsidRDefault="00B60553">
      <w:pPr>
        <w:rPr>
          <w:rFonts w:ascii="Verdana" w:eastAsia="Microsoft JhengHei" w:hAnsi="Verdana"/>
        </w:rPr>
      </w:pPr>
      <w:r w:rsidRPr="00CD351B">
        <w:rPr>
          <w:rFonts w:ascii="Verdana" w:eastAsia="Microsoft JhengHei" w:hAnsi="Verdana"/>
        </w:rPr>
        <w:t xml:space="preserve">C++ interface Global </w:t>
      </w:r>
      <w:r w:rsidR="00CD351B" w:rsidRPr="00CD351B">
        <w:rPr>
          <w:rFonts w:ascii="Verdana" w:eastAsia="Microsoft JhengHei" w:hAnsi="Verdana"/>
        </w:rPr>
        <w:t>object pointers</w:t>
      </w:r>
    </w:p>
    <w:p w14:paraId="7CD27C0A" w14:textId="6AE61B8A" w:rsidR="009656C2" w:rsidRDefault="009656C2">
      <w:pPr>
        <w:rPr>
          <w:rFonts w:ascii="Verdana" w:eastAsia="Microsoft JhengHei" w:hAnsi="Verdana"/>
        </w:rPr>
      </w:pPr>
    </w:p>
    <w:p w14:paraId="0014CE30" w14:textId="1AFD996F" w:rsidR="009656C2" w:rsidRDefault="00AF3023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/*****************************************************************/</w:t>
      </w:r>
    </w:p>
    <w:p w14:paraId="58490914" w14:textId="77777777" w:rsidR="00722A2A" w:rsidRDefault="00722A2A">
      <w:pPr>
        <w:rPr>
          <w:rFonts w:ascii="Verdana" w:eastAsia="Microsoft JhengHei" w:hAnsi="Verdana"/>
          <w:u w:val="single"/>
        </w:rPr>
      </w:pPr>
    </w:p>
    <w:p w14:paraId="77B3C4DE" w14:textId="485DF9E8" w:rsidR="009656C2" w:rsidRPr="00B5561B" w:rsidRDefault="009656C2">
      <w:pPr>
        <w:rPr>
          <w:rFonts w:ascii="Verdana" w:eastAsia="Microsoft JhengHei" w:hAnsi="Verdana"/>
          <w:u w:val="single"/>
        </w:rPr>
      </w:pPr>
      <w:r w:rsidRPr="009656C2">
        <w:rPr>
          <w:rFonts w:ascii="Verdana" w:eastAsia="Microsoft JhengHei" w:hAnsi="Verdana"/>
          <w:u w:val="single"/>
        </w:rPr>
        <w:t>APIs structure for interfaces:</w:t>
      </w:r>
    </w:p>
    <w:p w14:paraId="720389AA" w14:textId="19E2EEF1" w:rsidR="00CD351B" w:rsidRDefault="00B5561B">
      <w:pPr>
        <w:rPr>
          <w:rFonts w:ascii="Verdana" w:eastAsia="Microsoft JhengHei" w:hAnsi="Verdana"/>
          <w:i/>
          <w:iCs/>
        </w:rPr>
      </w:pPr>
      <w:r w:rsidRPr="00B5561B">
        <w:rPr>
          <w:rFonts w:ascii="Verdana" w:eastAsia="Microsoft JhengHei" w:hAnsi="Verdana"/>
          <w:noProof/>
        </w:rPr>
        <w:drawing>
          <wp:inline distT="0" distB="0" distL="0" distR="0" wp14:anchorId="0461EE26" wp14:editId="0F9B6462">
            <wp:extent cx="3968750" cy="275726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951" cy="276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B5561B">
        <w:rPr>
          <w:rFonts w:ascii="Verdana" w:eastAsia="Microsoft JhengHei" w:hAnsi="Verdana"/>
          <w:i/>
          <w:iCs/>
        </w:rPr>
        <w:t>dri_uart.h</w:t>
      </w:r>
      <w:proofErr w:type="spellEnd"/>
    </w:p>
    <w:p w14:paraId="4587F291" w14:textId="3F296F49" w:rsidR="00B5561B" w:rsidRDefault="00B5561B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C interface</w:t>
      </w:r>
    </w:p>
    <w:p w14:paraId="19439FD4" w14:textId="70F1F0C3" w:rsidR="00B5561B" w:rsidRPr="00B5561B" w:rsidRDefault="00B5561B">
      <w:pPr>
        <w:rPr>
          <w:rFonts w:ascii="Verdana" w:eastAsia="Microsoft JhengHei" w:hAnsi="Verdana"/>
        </w:rPr>
      </w:pPr>
      <w:r w:rsidRPr="00B5561B">
        <w:rPr>
          <w:rFonts w:ascii="Verdana" w:eastAsia="Microsoft JhengHei" w:hAnsi="Verdana"/>
          <w:noProof/>
        </w:rPr>
        <w:lastRenderedPageBreak/>
        <w:drawing>
          <wp:inline distT="0" distB="0" distL="0" distR="0" wp14:anchorId="0ACB477E" wp14:editId="1DF860E4">
            <wp:extent cx="4119437" cy="248998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7939" cy="250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B5561B">
        <w:rPr>
          <w:rFonts w:ascii="Verdana" w:eastAsia="Microsoft JhengHei" w:hAnsi="Verdana"/>
          <w:i/>
          <w:iCs/>
        </w:rPr>
        <w:t>dri_uart_cpp.h</w:t>
      </w:r>
      <w:proofErr w:type="spellEnd"/>
    </w:p>
    <w:p w14:paraId="056C3C5C" w14:textId="5CA9D1C9" w:rsidR="00CD351B" w:rsidRDefault="00B5561B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C++ interface (part of class now)</w:t>
      </w:r>
    </w:p>
    <w:p w14:paraId="382B033F" w14:textId="2D60E307" w:rsidR="00E36514" w:rsidRDefault="00D32EAE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Major difference here is</w:t>
      </w:r>
      <w:r w:rsidR="00EF5167">
        <w:rPr>
          <w:rFonts w:ascii="Verdana" w:eastAsia="Microsoft JhengHei" w:hAnsi="Verdana"/>
        </w:rPr>
        <w:t>,</w:t>
      </w:r>
      <w:r>
        <w:rPr>
          <w:rFonts w:ascii="Verdana" w:eastAsia="Microsoft JhengHei" w:hAnsi="Verdana"/>
        </w:rPr>
        <w:t xml:space="preserve"> now we do not need any handle reference </w:t>
      </w:r>
      <w:r w:rsidR="007A3913">
        <w:rPr>
          <w:rFonts w:ascii="Verdana" w:eastAsia="Microsoft JhengHei" w:hAnsi="Verdana"/>
        </w:rPr>
        <w:t>and everything can be done by using class object pointer or class reference.</w:t>
      </w:r>
    </w:p>
    <w:p w14:paraId="5911B00D" w14:textId="07D39997" w:rsidR="00E36514" w:rsidRDefault="00E36514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Every function is same in definition (just need to bind everything within class)</w:t>
      </w:r>
      <w:r w:rsidR="003B4475">
        <w:rPr>
          <w:rFonts w:ascii="Verdana" w:eastAsia="Microsoft JhengHei" w:hAnsi="Verdana"/>
        </w:rPr>
        <w:t xml:space="preserve"> which can be compared by looking </w:t>
      </w:r>
      <w:r w:rsidR="00757936">
        <w:rPr>
          <w:rFonts w:ascii="Verdana" w:eastAsia="Microsoft JhengHei" w:hAnsi="Verdana"/>
        </w:rPr>
        <w:t>in</w:t>
      </w:r>
      <w:r w:rsidR="003B4475">
        <w:rPr>
          <w:rFonts w:ascii="Verdana" w:eastAsia="Microsoft JhengHei" w:hAnsi="Verdana"/>
        </w:rPr>
        <w:t xml:space="preserve"> code.</w:t>
      </w:r>
    </w:p>
    <w:p w14:paraId="5BB7E223" w14:textId="0861934B" w:rsidR="00035A25" w:rsidRDefault="00035A25">
      <w:pPr>
        <w:rPr>
          <w:rFonts w:ascii="Verdana" w:eastAsia="Microsoft JhengHei" w:hAnsi="Verdana"/>
        </w:rPr>
      </w:pPr>
    </w:p>
    <w:p w14:paraId="225C4AD6" w14:textId="686C2E09" w:rsidR="00B865ED" w:rsidRDefault="00B865ED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/************************************************************************/</w:t>
      </w:r>
    </w:p>
    <w:p w14:paraId="0581CC1D" w14:textId="5F801ECB" w:rsidR="00035A25" w:rsidRDefault="00035A25">
      <w:pPr>
        <w:rPr>
          <w:rFonts w:ascii="Verdana" w:eastAsia="Microsoft JhengHei" w:hAnsi="Verdana"/>
        </w:rPr>
      </w:pPr>
    </w:p>
    <w:p w14:paraId="236C7101" w14:textId="367A7009" w:rsidR="000203C9" w:rsidRDefault="00035A25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 xml:space="preserve">Now we will talk about cost of converting C into C++ by looking at </w:t>
      </w:r>
      <w:r w:rsidR="008E7313">
        <w:rPr>
          <w:rFonts w:ascii="Verdana" w:eastAsia="Microsoft JhengHei" w:hAnsi="Verdana"/>
        </w:rPr>
        <w:t>analysis</w:t>
      </w:r>
      <w:r>
        <w:rPr>
          <w:rFonts w:ascii="Verdana" w:eastAsia="Microsoft JhengHei" w:hAnsi="Verdana"/>
        </w:rPr>
        <w:t xml:space="preserve"> using Static Memory Analyzer</w:t>
      </w:r>
      <w:r w:rsidR="00F046D7">
        <w:rPr>
          <w:rFonts w:ascii="Verdana" w:eastAsia="Microsoft JhengHei" w:hAnsi="Verdana"/>
        </w:rPr>
        <w:t>.</w:t>
      </w:r>
    </w:p>
    <w:p w14:paraId="074624C5" w14:textId="095CFD00" w:rsidR="000203C9" w:rsidRPr="000203C9" w:rsidRDefault="000203C9">
      <w:pPr>
        <w:rPr>
          <w:rFonts w:ascii="Verdana" w:eastAsia="Microsoft JhengHei" w:hAnsi="Verdana"/>
          <w:u w:val="single"/>
        </w:rPr>
      </w:pPr>
      <w:r w:rsidRPr="000203C9">
        <w:rPr>
          <w:rFonts w:ascii="Verdana" w:eastAsia="Microsoft JhengHei" w:hAnsi="Verdana"/>
          <w:u w:val="single"/>
        </w:rPr>
        <w:t>Functions and Objects data without Optimization</w:t>
      </w:r>
      <w:r>
        <w:rPr>
          <w:rFonts w:ascii="Verdana" w:eastAsia="Microsoft JhengHei" w:hAnsi="Verdana"/>
          <w:u w:val="single"/>
        </w:rPr>
        <w:t>: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3200"/>
        <w:gridCol w:w="884"/>
        <w:gridCol w:w="1351"/>
        <w:gridCol w:w="760"/>
        <w:gridCol w:w="1780"/>
      </w:tblGrid>
      <w:tr w:rsidR="000203C9" w:rsidRPr="000203C9" w14:paraId="5E75D442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621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347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Type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909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Adr</w:t>
            </w:r>
            <w:proofErr w:type="spellEnd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[Hex]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0F7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Size [B]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A99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Region</w:t>
            </w:r>
          </w:p>
        </w:tc>
      </w:tr>
      <w:tr w:rsidR="000203C9" w:rsidRPr="000203C9" w14:paraId="7B6FBBAE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DB4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_ZN6UART__4initERKh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94A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A9C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0x0800E2E9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D19F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460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AAC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472CA69D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FA5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UART_init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FC3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E7C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0x0800EE99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ABAB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438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619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7012B1B0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ADD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_ZN6UART__12rx_isr_entryE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5AD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704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0x0800E869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4323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380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6C6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1EE39EA8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99F6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UART_rx_isr_entry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30E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0E0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0x0800F3F9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F349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368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16D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2B384D57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4C2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_ZN6UART__12tx_isr_entryE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513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E8B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0x0800E6A1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AB59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308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458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21581CF0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D68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UART_tx_isr_entry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BD4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1F0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0x0800F23D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D9CE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294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AF9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0F5B2DC4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E32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_ZN6UART__8transmitEPKhRK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13D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AE1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0x0800E4B5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8EC8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196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741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7443E6CF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78B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UART_transmit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ED6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877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0x0800F051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C947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194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BF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58081A04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871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UART_rx_isr_direct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3D6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5D9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0x0800F365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7D1E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148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D88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638E2792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F20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_ZN6UART__13rx_isr_direct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E9E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452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0x0800E7D5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909B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148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928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469CBE3C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06C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_ZNK6UART__11get_channelE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A1A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BD8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0x0800E579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0A03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D56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3E83E227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CF0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UART_get_channel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011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402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0x0800F115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D03F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C8D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6726140A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BF0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_Z25UART_callback_handler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F0C6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A55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0x08010BD1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948F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1F7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022B01A1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B9B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_Z41__static_initializati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ABE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76A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0x0800EAE5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F368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B7A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4A11DC9F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1D2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_ZNK6UART__19reconfigure_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678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3DA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0x0800E649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EB31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8C5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2FBD263E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9DE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calc_fifo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533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6C8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0x0800F199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672B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9F7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4F542FB1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F11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_Z41__static_initializati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CDA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78C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0x08010391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4BF9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4A5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2BE49B9A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80B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_ZN6UART__9calc_fifoERA2_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465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666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0x0800E605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2FDF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7AC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6E570EDC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3A1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UART_callback_handler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415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C7C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0x08010B7D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EBF9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584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2268D82C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F10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_ZN6UART__C2EPv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658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A64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0x0800E9E5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5D72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9BE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17041BD0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DA3D" w14:textId="15446231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_ZN6UART__C1E</w:t>
            </w:r>
            <w:r w:rsidR="00CC50CF"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303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E14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0x0800E9E5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7A8B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1C36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392C5525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A606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UART_isr_entry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F52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526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0x0800F569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EC19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667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5A55A92D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409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_ZN6UART__9isr_entryEPS_R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93A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73D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0x0800EA3D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CB56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8B3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06AF4899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084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_ZN6UART__D2Ev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58F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FF6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0x0800EA19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0B8D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D57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5D1E840E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D8F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_ZN6UART__D1Ev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7AB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2D7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0x0800EA19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4BE1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D72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23632686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FB7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UART_Channel_3_Configurat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805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2BF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BDCA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B47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598BDD62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A37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UART_Channel_2_Configurat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F72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9AD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2E7A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BD0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5285737F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CDA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UART_Channel_3_Control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12F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BB9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0x20009BD0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92E8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9C3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5F996515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ABA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UART_Channel_4_Control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CBD6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AF3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0x20009BEC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1FC9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221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29AD06CC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AE3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UART_Channel_2_Control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812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4A5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0x20009BB4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07F0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4B7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728AEB2D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8F8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Znaj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42E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4F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0x08010441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6908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3CB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3D55A937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02E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Znwj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2A0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786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0x08010769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D910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FAA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01B803CB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86F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ZdlPv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648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6F0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0x08010219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0713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46F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122C320D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2D9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ZdaPv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694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BA3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0x08010459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E7AE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DE0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70117921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DF7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_GLOBAL__</w:t>
            </w: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sub_I_p_UART_Obj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6BD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0D9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0x0800EB41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0DF6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6C9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1E5B07B0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ECB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_GLOBAL__</w:t>
            </w: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sub_D_p_UART_Obj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CAF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BB2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0x0800EB51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A074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564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6D92D7D6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A44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501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739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0x20009FC4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937D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E80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5DCE14C9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2CA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922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B93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5569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50F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4C14EE85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59A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D3D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5CA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8CEA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D396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3E614922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33A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_ZL13UART_Object_2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E85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F99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0x20009BAC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D5FE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5DB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100DCEB8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848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_ZL13UART_Object_3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0D7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EFE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0x20009BB0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9BA6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146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5D0CB534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178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UART_Channel_3_Callbacks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4FB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DA6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8C0B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47A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29D4DF94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614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p_UART_Object_3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F03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1426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0x20009F3C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D470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B65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62C9C978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FE9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p_UART_Object_2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C2A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211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682F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B93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20015A11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E8A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UART_Channel_4_Callbacks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CD6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984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0x20009FC0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BE4A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246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3FFB06EC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0A4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UART_Channel_2_Callbacks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1AC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AA1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5E85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DB3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</w:tbl>
    <w:p w14:paraId="7416E98F" w14:textId="2E0AF76E" w:rsidR="007A3913" w:rsidRDefault="007A3913">
      <w:pPr>
        <w:rPr>
          <w:rFonts w:ascii="Verdana" w:eastAsia="Microsoft JhengHei" w:hAnsi="Verdana"/>
        </w:rPr>
      </w:pPr>
    </w:p>
    <w:p w14:paraId="75C300C3" w14:textId="5EDC19DD" w:rsidR="007A3913" w:rsidRDefault="000203C9">
      <w:pPr>
        <w:rPr>
          <w:rFonts w:ascii="Verdana" w:eastAsia="Microsoft JhengHei" w:hAnsi="Verdana"/>
          <w:u w:val="single"/>
        </w:rPr>
      </w:pPr>
      <w:r w:rsidRPr="000203C9">
        <w:rPr>
          <w:rFonts w:ascii="Verdana" w:eastAsia="Microsoft JhengHei" w:hAnsi="Verdana"/>
          <w:u w:val="single"/>
        </w:rPr>
        <w:t>Functions and Objects data with Optimization</w:t>
      </w:r>
      <w:r>
        <w:rPr>
          <w:rFonts w:ascii="Verdana" w:eastAsia="Microsoft JhengHei" w:hAnsi="Verdana"/>
          <w:u w:val="single"/>
        </w:rPr>
        <w:t>: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3200"/>
        <w:gridCol w:w="884"/>
        <w:gridCol w:w="1363"/>
        <w:gridCol w:w="760"/>
        <w:gridCol w:w="1780"/>
      </w:tblGrid>
      <w:tr w:rsidR="000203C9" w:rsidRPr="000203C9" w14:paraId="3CF0BC4E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AFB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6D1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Type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716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Adr</w:t>
            </w:r>
            <w:proofErr w:type="spellEnd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[Hex]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68A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Size [B]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5A0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Region</w:t>
            </w:r>
          </w:p>
        </w:tc>
      </w:tr>
      <w:tr w:rsidR="000203C9" w:rsidRPr="000203C9" w14:paraId="23519DAD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C16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UART_init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11D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5B9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0x080091DD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AA43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504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84F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730B0726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BF8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UART_isr_entry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808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35A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0x08009451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1E3E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F5A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68D822A0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2F1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_ZN6UART__4initERKh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9F8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DDA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0x08008CE5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20D2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C0E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112C6EA3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439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_ZN6UART__12rx_isr_entryE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E90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8936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0x08008FDD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A405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246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57F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105FB9F2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220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_ZN6UART__12tx_isr_entryE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627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806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0x08008EC9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238C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176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7EC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5517710E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3E3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UART_transmit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EB3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AD5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0x080093D5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C9D0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024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276BDD29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168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_ZN6UART__8transmitEPKhRK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11B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61F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0x08008BC9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0077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AB9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671BA5D3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450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_ZN6UART__13rx_isr_direct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4DA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C79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0x08008F79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FAB7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0DA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63F38F0D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72C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_ZNK6UART__11get_channelE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486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B13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0x08008C41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9434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725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65AA75B7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C8D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UART_get_channel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38F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8F6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0x0800916D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528E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F50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69769681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D076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_Z25UART_callback_handler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16A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0CE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0x0800A0F1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68F0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A9A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0375515C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B21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_GLOBAL__</w:t>
            </w: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sub_I_p_UART_Obj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3DC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D25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0x08009115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C9B7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633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1960A410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ED1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_GLOBAL__</w:t>
            </w: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sub_D_p_UART_Obj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88A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C9C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0x08009141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F5CF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FA5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4B1D3C8B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C61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_ZN6UART__9calc_fifoERA2_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36B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27C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0x08008C99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2129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054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5D54A10F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879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_ZNK6UART__19reconfigure_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D006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4F0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0x08008CC1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432B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B13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2140FCF0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B5F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UART_Channel_3_Configurat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4FD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26B9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80D1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A43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0427CA29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56E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UART_Channel_4_Configurat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F1D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D75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D41C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162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2708CE59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414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UART_Channel_2_Configurat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944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926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6A1C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953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24CF9946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F9B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UART_Channel_3_Control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6D2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379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0x20009BB0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B8CE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655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30FF010B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C8E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UART_Channel_4_Control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21C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C3A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0x20009BCC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E13D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DFD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24976063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E23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UART_Channel_2_Control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C61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B706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0x20009BE8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4A61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45F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7A611F1F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844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UART_callback_handler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F76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FUNC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D87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0x0800A0D5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BB65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090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FLASH 1 (cached)</w:t>
            </w:r>
          </w:p>
        </w:tc>
      </w:tr>
      <w:tr w:rsidR="000203C9" w:rsidRPr="000203C9" w14:paraId="5B422CBA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DB9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853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A81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24E3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DF5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2BC41A22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BBC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A3D3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A0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6FE3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2AD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483A336B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468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30B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97A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6844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AB94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308B618F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63D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_ZL13UART_Object_2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06E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A74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0x20009BA8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0C6B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177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6A02F285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6910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_ZL13UART_Object_3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7AE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E5E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0x20009BAC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B898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96F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1BC340F5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B70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UART_Channel_3_Callbacks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51C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D92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5390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885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4A12F0C1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B83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p_UART_Object_3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0AB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E871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FD1D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EEA5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3F76C930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FA86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p_UART_Object_2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BB6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08C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C5BB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9868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7485DC1E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167F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UART_Channel_4_Callbacks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DABB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148C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0x20009F6C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05D0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FD4A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  <w:tr w:rsidR="000203C9" w:rsidRPr="000203C9" w14:paraId="234F22C7" w14:textId="77777777" w:rsidTr="000203C9">
        <w:trPr>
          <w:trHeight w:val="29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5BBD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UART_Channel_2_Callbacks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50C7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CA72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0x20009F70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3D79" w14:textId="77777777" w:rsidR="000203C9" w:rsidRPr="000203C9" w:rsidRDefault="000203C9" w:rsidP="00020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1E6E" w14:textId="77777777" w:rsidR="000203C9" w:rsidRPr="000203C9" w:rsidRDefault="000203C9" w:rsidP="0002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C9">
              <w:rPr>
                <w:rFonts w:ascii="Calibri" w:eastAsia="Times New Roman" w:hAnsi="Calibri" w:cs="Calibri"/>
                <w:color w:val="000000"/>
                <w:lang w:eastAsia="en-IN"/>
              </w:rPr>
              <w:t>DSRAM 1 (system)</w:t>
            </w:r>
          </w:p>
        </w:tc>
      </w:tr>
    </w:tbl>
    <w:p w14:paraId="4D45B259" w14:textId="05D7EAE2" w:rsidR="000203C9" w:rsidRDefault="000203C9">
      <w:pPr>
        <w:rPr>
          <w:rFonts w:ascii="Verdana" w:eastAsia="Microsoft JhengHei" w:hAnsi="Verdana"/>
          <w:u w:val="single"/>
        </w:rPr>
      </w:pPr>
    </w:p>
    <w:p w14:paraId="7A3D35AE" w14:textId="74457710" w:rsidR="00EA66C5" w:rsidRDefault="00FA005E">
      <w:pPr>
        <w:rPr>
          <w:rFonts w:ascii="Verdana" w:eastAsia="Microsoft JhengHei" w:hAnsi="Verdana"/>
          <w:u w:val="single"/>
        </w:rPr>
      </w:pPr>
      <w:r>
        <w:rPr>
          <w:rFonts w:ascii="Verdana" w:eastAsia="Microsoft JhengHei" w:hAnsi="Verdana"/>
          <w:u w:val="single"/>
        </w:rPr>
        <w:object w:dxaOrig="1508" w:dyaOrig="983" w14:anchorId="036AE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65pt;height:49.2pt" o:ole="">
            <v:imagedata r:id="rId15" o:title=""/>
          </v:shape>
          <o:OLEObject Type="Embed" ProgID="Excel.Sheet.12" ShapeID="_x0000_i1027" DrawAspect="Icon" ObjectID="_1645008101" r:id="rId16"/>
        </w:object>
      </w:r>
      <w:r w:rsidR="00F07712">
        <w:rPr>
          <w:rFonts w:ascii="Verdana" w:eastAsia="Microsoft JhengHei" w:hAnsi="Verdana"/>
          <w:u w:val="single"/>
        </w:rPr>
        <w:t>Excel File for Comparison</w:t>
      </w:r>
      <w:r w:rsidR="004964ED">
        <w:rPr>
          <w:rFonts w:ascii="Verdana" w:eastAsia="Microsoft JhengHei" w:hAnsi="Verdana"/>
          <w:u w:val="single"/>
        </w:rPr>
        <w:t xml:space="preserve"> Analysis</w:t>
      </w:r>
    </w:p>
    <w:p w14:paraId="79F15C98" w14:textId="7C7346E1" w:rsidR="00EA66C5" w:rsidRPr="00EA72D5" w:rsidRDefault="0052746D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>/************************************************************************/</w:t>
      </w:r>
    </w:p>
    <w:p w14:paraId="3DEB1AA8" w14:textId="7480ABEF" w:rsidR="003D1ABA" w:rsidRDefault="00EA66C5" w:rsidP="0052746D">
      <w:pPr>
        <w:rPr>
          <w:rFonts w:ascii="Verdana" w:eastAsia="Microsoft JhengHei" w:hAnsi="Verdana"/>
        </w:rPr>
      </w:pPr>
      <w:r w:rsidRPr="00EA66C5">
        <w:rPr>
          <w:rFonts w:ascii="Verdana" w:eastAsia="Microsoft JhengHei" w:hAnsi="Verdana"/>
        </w:rPr>
        <w:t>There mi</w:t>
      </w:r>
      <w:r>
        <w:rPr>
          <w:rFonts w:ascii="Verdana" w:eastAsia="Microsoft JhengHei" w:hAnsi="Verdana"/>
        </w:rPr>
        <w:t>ght me multiple ways to achieve conversion from C to C++</w:t>
      </w:r>
      <w:r w:rsidR="0052746D">
        <w:rPr>
          <w:rFonts w:ascii="Verdana" w:eastAsia="Microsoft JhengHei" w:hAnsi="Verdana"/>
        </w:rPr>
        <w:t>, you can use the above strategies for your design on any platform.</w:t>
      </w:r>
    </w:p>
    <w:p w14:paraId="220917C4" w14:textId="77777777" w:rsidR="009255F9" w:rsidRDefault="009255F9" w:rsidP="0052746D">
      <w:pPr>
        <w:rPr>
          <w:rFonts w:ascii="Verdana" w:eastAsia="Microsoft JhengHei" w:hAnsi="Verdana"/>
        </w:rPr>
      </w:pPr>
    </w:p>
    <w:p w14:paraId="33EF87FC" w14:textId="044339B2" w:rsidR="00531528" w:rsidRDefault="003D1ABA" w:rsidP="0052746D">
      <w:pPr>
        <w:rPr>
          <w:rFonts w:ascii="Verdana" w:eastAsia="Microsoft JhengHei" w:hAnsi="Verdana"/>
        </w:rPr>
      </w:pPr>
      <w:r>
        <w:rPr>
          <w:rFonts w:ascii="Verdana" w:eastAsia="Microsoft JhengHei" w:hAnsi="Verdana"/>
        </w:rPr>
        <w:t xml:space="preserve">Happy to Share and Help </w:t>
      </w:r>
      <w:r w:rsidRPr="003D1ABA">
        <w:rPr>
          <mc:AlternateContent>
            <mc:Choice Requires="w16se">
              <w:rFonts w:ascii="Verdana" w:eastAsia="Microsoft JhengHei" w:hAnsi="Verdan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BE6963" w14:textId="0750E9E3" w:rsidR="00FA005E" w:rsidRPr="00EA72D5" w:rsidRDefault="00531528">
      <w:pPr>
        <w:rPr>
          <w:rFonts w:ascii="Verdana" w:eastAsia="Microsoft JhengHei" w:hAnsi="Verdana"/>
          <w:sz w:val="28"/>
          <w:szCs w:val="28"/>
        </w:rPr>
      </w:pPr>
      <w:r w:rsidRPr="00531528">
        <w:rPr>
          <w:rFonts w:ascii="Verdana" w:eastAsia="Microsoft JhengHei" w:hAnsi="Verdana"/>
          <w:sz w:val="28"/>
          <w:szCs w:val="28"/>
        </w:rPr>
        <w:t>END</w:t>
      </w:r>
    </w:p>
    <w:sectPr w:rsidR="00FA005E" w:rsidRPr="00EA72D5" w:rsidSect="005E3DBB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C06D5" w14:textId="77777777" w:rsidR="00755598" w:rsidRDefault="00755598" w:rsidP="00357269">
      <w:pPr>
        <w:spacing w:after="0" w:line="240" w:lineRule="auto"/>
      </w:pPr>
      <w:r>
        <w:separator/>
      </w:r>
    </w:p>
  </w:endnote>
  <w:endnote w:type="continuationSeparator" w:id="0">
    <w:p w14:paraId="28A1E074" w14:textId="77777777" w:rsidR="00755598" w:rsidRDefault="00755598" w:rsidP="0035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C17AD" w14:textId="26F0BC44" w:rsidR="00357269" w:rsidRDefault="00EA72D5" w:rsidP="00EA72D5">
    <w:pPr>
      <w:pStyle w:val="Footer"/>
      <w:jc w:val="right"/>
    </w:pPr>
    <w:r>
      <w:t>HS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25F6E" w14:textId="77777777" w:rsidR="00755598" w:rsidRDefault="00755598" w:rsidP="00357269">
      <w:pPr>
        <w:spacing w:after="0" w:line="240" w:lineRule="auto"/>
      </w:pPr>
      <w:r>
        <w:separator/>
      </w:r>
    </w:p>
  </w:footnote>
  <w:footnote w:type="continuationSeparator" w:id="0">
    <w:p w14:paraId="0C81BED8" w14:textId="77777777" w:rsidR="00755598" w:rsidRDefault="00755598" w:rsidP="0035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675"/>
    <w:multiLevelType w:val="hybridMultilevel"/>
    <w:tmpl w:val="08D67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6E51"/>
    <w:multiLevelType w:val="hybridMultilevel"/>
    <w:tmpl w:val="DED2C9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CC5651"/>
    <w:multiLevelType w:val="hybridMultilevel"/>
    <w:tmpl w:val="41828F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BB"/>
    <w:rsid w:val="000203C9"/>
    <w:rsid w:val="00035A25"/>
    <w:rsid w:val="000F65E7"/>
    <w:rsid w:val="001352C2"/>
    <w:rsid w:val="002F269E"/>
    <w:rsid w:val="0034635F"/>
    <w:rsid w:val="00357269"/>
    <w:rsid w:val="003635F9"/>
    <w:rsid w:val="0039571D"/>
    <w:rsid w:val="003B4475"/>
    <w:rsid w:val="003B7804"/>
    <w:rsid w:val="003D1ABA"/>
    <w:rsid w:val="00442E0E"/>
    <w:rsid w:val="004645A0"/>
    <w:rsid w:val="0049056B"/>
    <w:rsid w:val="004964ED"/>
    <w:rsid w:val="004C0D18"/>
    <w:rsid w:val="004E594B"/>
    <w:rsid w:val="0052746D"/>
    <w:rsid w:val="00531528"/>
    <w:rsid w:val="00545725"/>
    <w:rsid w:val="00595AAE"/>
    <w:rsid w:val="005A1F7D"/>
    <w:rsid w:val="005C45F3"/>
    <w:rsid w:val="005E3DBB"/>
    <w:rsid w:val="005F69CE"/>
    <w:rsid w:val="00614B69"/>
    <w:rsid w:val="0066368A"/>
    <w:rsid w:val="006F34FF"/>
    <w:rsid w:val="00722A2A"/>
    <w:rsid w:val="00755598"/>
    <w:rsid w:val="00757936"/>
    <w:rsid w:val="0078393A"/>
    <w:rsid w:val="0078418E"/>
    <w:rsid w:val="007A3913"/>
    <w:rsid w:val="008B164F"/>
    <w:rsid w:val="008E7313"/>
    <w:rsid w:val="009255F9"/>
    <w:rsid w:val="009656C2"/>
    <w:rsid w:val="00A41459"/>
    <w:rsid w:val="00AB2B5A"/>
    <w:rsid w:val="00AC1385"/>
    <w:rsid w:val="00AD29E5"/>
    <w:rsid w:val="00AF3023"/>
    <w:rsid w:val="00B05576"/>
    <w:rsid w:val="00B26C9D"/>
    <w:rsid w:val="00B5561B"/>
    <w:rsid w:val="00B56902"/>
    <w:rsid w:val="00B60553"/>
    <w:rsid w:val="00B865ED"/>
    <w:rsid w:val="00B93F64"/>
    <w:rsid w:val="00BA5AEA"/>
    <w:rsid w:val="00BC080D"/>
    <w:rsid w:val="00BE779E"/>
    <w:rsid w:val="00BF3342"/>
    <w:rsid w:val="00C1380A"/>
    <w:rsid w:val="00CC50CF"/>
    <w:rsid w:val="00CD351B"/>
    <w:rsid w:val="00CE5D04"/>
    <w:rsid w:val="00CF2B9F"/>
    <w:rsid w:val="00D03D1D"/>
    <w:rsid w:val="00D32EAE"/>
    <w:rsid w:val="00D3421B"/>
    <w:rsid w:val="00D53EEF"/>
    <w:rsid w:val="00D72E4E"/>
    <w:rsid w:val="00D97A9C"/>
    <w:rsid w:val="00DB0121"/>
    <w:rsid w:val="00DC1FE2"/>
    <w:rsid w:val="00DD1E0E"/>
    <w:rsid w:val="00E124ED"/>
    <w:rsid w:val="00E36514"/>
    <w:rsid w:val="00EA66C5"/>
    <w:rsid w:val="00EA72D5"/>
    <w:rsid w:val="00EF5167"/>
    <w:rsid w:val="00F046D7"/>
    <w:rsid w:val="00F07712"/>
    <w:rsid w:val="00F569F5"/>
    <w:rsid w:val="00F825F4"/>
    <w:rsid w:val="00FA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A209"/>
  <w15:chartTrackingRefBased/>
  <w15:docId w15:val="{6BA1C809-9CB0-44AF-924E-066D4090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269"/>
  </w:style>
  <w:style w:type="paragraph" w:styleId="Footer">
    <w:name w:val="footer"/>
    <w:basedOn w:val="Normal"/>
    <w:link w:val="FooterChar"/>
    <w:uiPriority w:val="99"/>
    <w:unhideWhenUsed/>
    <w:rsid w:val="00357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Sharma</dc:creator>
  <cp:keywords/>
  <dc:description/>
  <cp:lastModifiedBy>Hemant Sharma</cp:lastModifiedBy>
  <cp:revision>134</cp:revision>
  <dcterms:created xsi:type="dcterms:W3CDTF">2020-03-02T23:00:00Z</dcterms:created>
  <dcterms:modified xsi:type="dcterms:W3CDTF">2020-03-06T08:25:00Z</dcterms:modified>
</cp:coreProperties>
</file>