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9514485"/>
        <w:docPartObj>
          <w:docPartGallery w:val="Table of Contents"/>
          <w:docPartUnique/>
        </w:docPartObj>
      </w:sdtPr>
      <w:sdtEndPr>
        <w:rPr>
          <w:rFonts w:asciiTheme="minorHAnsi" w:eastAsiaTheme="minorHAnsi" w:hAnsiTheme="minorHAnsi" w:cstheme="minorBidi"/>
          <w:b w:val="0"/>
          <w:bCs w:val="0"/>
          <w:color w:val="auto"/>
          <w:kern w:val="2"/>
          <w:sz w:val="22"/>
          <w:szCs w:val="22"/>
        </w:rPr>
      </w:sdtEndPr>
      <w:sdtContent>
        <w:p w:rsidR="005D3C42" w:rsidRDefault="005D3C42">
          <w:pPr>
            <w:pStyle w:val="TOCHeading"/>
          </w:pPr>
          <w:r>
            <w:t>Contents</w:t>
          </w:r>
        </w:p>
        <w:p w:rsidR="005D3C42" w:rsidRDefault="005D3C42">
          <w:fldSimple w:instr=" TOC \o &quot;1-3&quot; \h \z \u ">
            <w:r>
              <w:rPr>
                <w:b/>
                <w:bCs/>
                <w:noProof/>
              </w:rPr>
              <w:t>No table of contents entries found.</w:t>
            </w:r>
          </w:fldSimple>
        </w:p>
      </w:sdtContent>
    </w:sdt>
    <w:p w:rsidR="00267ED6" w:rsidRDefault="00267ED6"/>
    <w:p w:rsidR="005D3C42" w:rsidRDefault="005D3C42"/>
    <w:p w:rsidR="005D3C42" w:rsidRDefault="005D3C42"/>
    <w:p w:rsidR="005D3C42" w:rsidRDefault="005D3C42" w:rsidP="005D3C42">
      <w:pPr>
        <w:pStyle w:val="Heading1"/>
      </w:pPr>
      <w:r>
        <w:t>Theory</w:t>
      </w:r>
    </w:p>
    <w:p w:rsidR="005D3C42" w:rsidRDefault="005D3C42" w:rsidP="005D3C42"/>
    <w:p w:rsidR="005D3C42" w:rsidRPr="005D3C42" w:rsidRDefault="005D3C42" w:rsidP="005D3C42">
      <w:r w:rsidRPr="005D3C42">
        <w:t>Tagus - A7 PCI Express Development Board</w:t>
      </w:r>
    </w:p>
    <w:p w:rsidR="005D3C42" w:rsidRPr="005D3C42" w:rsidRDefault="005D3C42" w:rsidP="005D3C42">
      <w:pPr>
        <w:pStyle w:val="ListParagraph"/>
        <w:numPr>
          <w:ilvl w:val="0"/>
          <w:numId w:val="2"/>
        </w:numPr>
        <w:rPr>
          <w:kern w:val="0"/>
        </w:rPr>
      </w:pPr>
      <w:r w:rsidRPr="005D3C42">
        <w:rPr>
          <w:kern w:val="0"/>
          <w:bdr w:val="single" w:sz="2" w:space="0" w:color="E2E8F0" w:frame="1"/>
        </w:rPr>
        <w:t>FPGA: AMD Artix-7 XC7A200T in -2 FBG484I package</w:t>
      </w:r>
    </w:p>
    <w:p w:rsidR="005D3C42" w:rsidRPr="005D3C42" w:rsidRDefault="005D3C42" w:rsidP="005D3C42">
      <w:pPr>
        <w:pStyle w:val="ListParagraph"/>
        <w:numPr>
          <w:ilvl w:val="0"/>
          <w:numId w:val="2"/>
        </w:numPr>
        <w:rPr>
          <w:kern w:val="0"/>
        </w:rPr>
      </w:pPr>
      <w:r w:rsidRPr="005D3C42">
        <w:rPr>
          <w:kern w:val="0"/>
          <w:bdr w:val="single" w:sz="2" w:space="0" w:color="E2E8F0" w:frame="1"/>
        </w:rPr>
        <w:t>1 lane PCIe Gen2.0(5.0GT/s)</w:t>
      </w:r>
    </w:p>
    <w:p w:rsidR="005D3C42" w:rsidRPr="005D3C42" w:rsidRDefault="005D3C42" w:rsidP="005D3C42">
      <w:pPr>
        <w:pStyle w:val="ListParagraph"/>
        <w:numPr>
          <w:ilvl w:val="0"/>
          <w:numId w:val="2"/>
        </w:numPr>
        <w:rPr>
          <w:kern w:val="0"/>
        </w:rPr>
      </w:pPr>
      <w:r w:rsidRPr="005D3C42">
        <w:rPr>
          <w:kern w:val="0"/>
          <w:bdr w:val="single" w:sz="2" w:space="0" w:color="E2E8F0" w:frame="1"/>
        </w:rPr>
        <w:t>DDR3: 2Gb DDR3 (MT41J128M16HA-125:K or equivalent)1 lane PCIe Gen2.0(5.0GT/s)</w:t>
      </w:r>
    </w:p>
    <w:p w:rsidR="005D3C42" w:rsidRPr="005D3C42" w:rsidRDefault="005D3C42" w:rsidP="005D3C42">
      <w:pPr>
        <w:pStyle w:val="ListParagraph"/>
        <w:numPr>
          <w:ilvl w:val="0"/>
          <w:numId w:val="2"/>
        </w:numPr>
        <w:rPr>
          <w:kern w:val="0"/>
        </w:rPr>
      </w:pPr>
      <w:r w:rsidRPr="005D3C42">
        <w:rPr>
          <w:kern w:val="0"/>
          <w:bdr w:val="single" w:sz="2" w:space="0" w:color="E2E8F0" w:frame="1"/>
        </w:rPr>
        <w:t>128 Mb QSPI flash memory for Configuration and optional data storage</w:t>
      </w:r>
    </w:p>
    <w:p w:rsidR="005D3C42" w:rsidRDefault="005D3C42" w:rsidP="005D3C42">
      <w:r w:rsidRPr="005D3C42">
        <w:t>This board features AMD XC7A200T– FBG484I FPGA. </w:t>
      </w:r>
    </w:p>
    <w:p w:rsidR="005D3C42" w:rsidRDefault="005D3C42" w:rsidP="005D3C42"/>
    <w:p w:rsidR="005D3C42" w:rsidRDefault="005D3C42" w:rsidP="005D3C42">
      <w:pPr>
        <w:pStyle w:val="Heading1"/>
      </w:pPr>
      <w:r>
        <w:t>Analysis</w:t>
      </w:r>
    </w:p>
    <w:p w:rsidR="005D3C42" w:rsidRPr="005D3C42" w:rsidRDefault="005D3C42" w:rsidP="005D3C42"/>
    <w:p w:rsidR="005D3C42" w:rsidRDefault="005D3C42" w:rsidP="005D3C42">
      <w:pPr>
        <w:pStyle w:val="Heading1"/>
      </w:pPr>
      <w:r>
        <w:t>Project Ideas</w:t>
      </w:r>
    </w:p>
    <w:p w:rsidR="005D3C42" w:rsidRDefault="005D3C42" w:rsidP="005D3C42"/>
    <w:p w:rsidR="005D3C42" w:rsidRDefault="005D3C42" w:rsidP="005D3C42">
      <w:pPr>
        <w:pStyle w:val="Heading2"/>
      </w:pPr>
      <w:r>
        <w:t xml:space="preserve">Project Idea 1: </w:t>
      </w:r>
    </w:p>
    <w:p w:rsidR="005D3C42" w:rsidRPr="005D3C42" w:rsidRDefault="005D3C42" w:rsidP="005D3C42">
      <w:pPr>
        <w:spacing w:after="150" w:line="240" w:lineRule="auto"/>
        <w:rPr>
          <w:rFonts w:ascii="Arial" w:eastAsia="Times New Roman" w:hAnsi="Arial" w:cs="Arial"/>
          <w:kern w:val="0"/>
          <w:sz w:val="15"/>
          <w:szCs w:val="15"/>
        </w:rPr>
      </w:pPr>
      <w:r w:rsidRPr="005D3C42">
        <w:rPr>
          <w:rFonts w:ascii="Arial" w:eastAsia="Times New Roman" w:hAnsi="Arial" w:cs="Arial"/>
          <w:kern w:val="0"/>
          <w:sz w:val="15"/>
          <w:szCs w:val="15"/>
        </w:rPr>
        <w:t xml:space="preserve">To get an AI accelerator working on the </w:t>
      </w:r>
      <w:r w:rsidRPr="005D3C42">
        <w:rPr>
          <w:rFonts w:ascii="Arial" w:eastAsia="Times New Roman" w:hAnsi="Arial" w:cs="Arial"/>
          <w:b/>
          <w:bCs/>
          <w:kern w:val="0"/>
          <w:sz w:val="15"/>
        </w:rPr>
        <w:t>Numato Tagus (Artix-7 200T)</w:t>
      </w:r>
      <w:r w:rsidRPr="005D3C42">
        <w:rPr>
          <w:rFonts w:ascii="Arial" w:eastAsia="Times New Roman" w:hAnsi="Arial" w:cs="Arial"/>
          <w:kern w:val="0"/>
          <w:sz w:val="15"/>
          <w:szCs w:val="15"/>
        </w:rPr>
        <w:t xml:space="preserve">, the most practical approach is implementing a </w:t>
      </w:r>
      <w:r w:rsidRPr="005D3C42">
        <w:rPr>
          <w:rFonts w:ascii="Arial" w:eastAsia="Times New Roman" w:hAnsi="Arial" w:cs="Arial"/>
          <w:b/>
          <w:bCs/>
          <w:kern w:val="0"/>
          <w:sz w:val="15"/>
        </w:rPr>
        <w:t>Matrix Multiplication Engine (GEMM)</w:t>
      </w:r>
      <w:r w:rsidRPr="005D3C42">
        <w:rPr>
          <w:rFonts w:ascii="Arial" w:eastAsia="Times New Roman" w:hAnsi="Arial" w:cs="Arial"/>
          <w:kern w:val="0"/>
          <w:sz w:val="15"/>
          <w:szCs w:val="15"/>
        </w:rPr>
        <w:t>.</w:t>
      </w:r>
    </w:p>
    <w:p w:rsidR="005D3C42" w:rsidRPr="005D3C42" w:rsidRDefault="005D3C42" w:rsidP="005D3C42">
      <w:pPr>
        <w:spacing w:after="150" w:line="240" w:lineRule="auto"/>
        <w:rPr>
          <w:rFonts w:ascii="Arial" w:eastAsia="Times New Roman" w:hAnsi="Arial" w:cs="Arial"/>
          <w:kern w:val="0"/>
          <w:sz w:val="15"/>
          <w:szCs w:val="15"/>
        </w:rPr>
      </w:pPr>
      <w:r w:rsidRPr="005D3C42">
        <w:rPr>
          <w:rFonts w:ascii="Arial" w:eastAsia="Times New Roman" w:hAnsi="Arial" w:cs="Arial"/>
          <w:kern w:val="0"/>
          <w:sz w:val="15"/>
          <w:szCs w:val="15"/>
        </w:rPr>
        <w:t>Matrix multiplication is the foundational backbone of both Dense (Fully Connected) and Convolutional neural network layers.</w:t>
      </w:r>
    </w:p>
    <w:p w:rsidR="005D3C42" w:rsidRPr="005D3C42" w:rsidRDefault="005D3C42" w:rsidP="005D3C42">
      <w:pPr>
        <w:spacing w:after="150" w:line="240" w:lineRule="auto"/>
        <w:rPr>
          <w:rFonts w:ascii="Arial" w:eastAsia="Times New Roman" w:hAnsi="Arial" w:cs="Arial"/>
          <w:kern w:val="0"/>
          <w:sz w:val="15"/>
          <w:szCs w:val="15"/>
        </w:rPr>
      </w:pPr>
      <w:r w:rsidRPr="005D3C42">
        <w:rPr>
          <w:rFonts w:ascii="Arial" w:eastAsia="Times New Roman" w:hAnsi="Arial" w:cs="Arial"/>
          <w:kern w:val="0"/>
          <w:sz w:val="15"/>
          <w:szCs w:val="15"/>
        </w:rPr>
        <w:t xml:space="preserve">Here is a practical, lightweight example architecture implementing a </w:t>
      </w:r>
      <w:r w:rsidRPr="005D3C42">
        <w:rPr>
          <w:rFonts w:ascii="Arial" w:eastAsia="Times New Roman" w:hAnsi="Arial" w:cs="Arial"/>
          <w:b/>
          <w:bCs/>
          <w:kern w:val="0"/>
          <w:sz w:val="15"/>
        </w:rPr>
        <w:t>2x2 Systolic Array Engine</w:t>
      </w:r>
      <w:r w:rsidRPr="005D3C42">
        <w:rPr>
          <w:rFonts w:ascii="Arial" w:eastAsia="Times New Roman" w:hAnsi="Arial" w:cs="Arial"/>
          <w:kern w:val="0"/>
          <w:sz w:val="15"/>
          <w:szCs w:val="15"/>
        </w:rPr>
        <w:t xml:space="preserve"> optimized for the Artix-7 fabric.</w:t>
      </w:r>
    </w:p>
    <w:p w:rsidR="00DA56EA" w:rsidRDefault="00DA56EA" w:rsidP="005D3C42">
      <w:pPr>
        <w:spacing w:before="299" w:after="299" w:line="240" w:lineRule="auto"/>
        <w:rPr>
          <w:rFonts w:ascii="Arial" w:eastAsia="Times New Roman" w:hAnsi="Arial" w:cs="Arial"/>
          <w:b/>
          <w:bCs/>
          <w:kern w:val="0"/>
          <w:sz w:val="19"/>
          <w:szCs w:val="19"/>
        </w:rPr>
      </w:pPr>
    </w:p>
    <w:p w:rsidR="00DA56EA" w:rsidRDefault="00DA56EA" w:rsidP="005D3C42">
      <w:pPr>
        <w:spacing w:before="299" w:after="299" w:line="240" w:lineRule="auto"/>
        <w:rPr>
          <w:rFonts w:ascii="Arial" w:eastAsia="Times New Roman" w:hAnsi="Arial" w:cs="Arial"/>
          <w:b/>
          <w:bCs/>
          <w:kern w:val="0"/>
          <w:sz w:val="19"/>
          <w:szCs w:val="19"/>
        </w:rPr>
      </w:pPr>
    </w:p>
    <w:p w:rsidR="00DA56EA" w:rsidRDefault="00DA56EA" w:rsidP="005D3C42">
      <w:pPr>
        <w:spacing w:before="299" w:after="299" w:line="240" w:lineRule="auto"/>
        <w:rPr>
          <w:rFonts w:ascii="Arial" w:eastAsia="Times New Roman" w:hAnsi="Arial" w:cs="Arial"/>
          <w:b/>
          <w:bCs/>
          <w:kern w:val="0"/>
          <w:sz w:val="19"/>
          <w:szCs w:val="19"/>
        </w:rPr>
      </w:pPr>
    </w:p>
    <w:p w:rsidR="00DA56EA" w:rsidRDefault="00DA56EA" w:rsidP="005D3C42">
      <w:pPr>
        <w:spacing w:before="299" w:after="299" w:line="240" w:lineRule="auto"/>
        <w:rPr>
          <w:rFonts w:ascii="Arial" w:eastAsia="Times New Roman" w:hAnsi="Arial" w:cs="Arial"/>
          <w:b/>
          <w:bCs/>
          <w:kern w:val="0"/>
          <w:sz w:val="19"/>
          <w:szCs w:val="19"/>
        </w:rPr>
      </w:pPr>
    </w:p>
    <w:p w:rsidR="005D3C42" w:rsidRPr="005D3C42" w:rsidRDefault="005D3C42" w:rsidP="005D3C42">
      <w:pPr>
        <w:spacing w:before="299" w:after="299" w:line="240" w:lineRule="auto"/>
        <w:rPr>
          <w:rFonts w:ascii="Arial" w:eastAsia="Times New Roman" w:hAnsi="Arial" w:cs="Arial"/>
          <w:b/>
          <w:bCs/>
          <w:kern w:val="0"/>
          <w:sz w:val="19"/>
          <w:szCs w:val="19"/>
        </w:rPr>
      </w:pPr>
      <w:r w:rsidRPr="005D3C42">
        <w:rPr>
          <w:rFonts w:ascii="Arial" w:eastAsia="Times New Roman" w:hAnsi="Arial" w:cs="Arial"/>
          <w:b/>
          <w:bCs/>
          <w:kern w:val="0"/>
          <w:sz w:val="19"/>
          <w:szCs w:val="19"/>
        </w:rPr>
        <w:lastRenderedPageBreak/>
        <w:t>Hardware Architecture Overview</w:t>
      </w:r>
    </w:p>
    <w:p w:rsidR="005D3C42" w:rsidRPr="005D3C42" w:rsidRDefault="005D3C42" w:rsidP="005D3C42">
      <w:pPr>
        <w:spacing w:after="150" w:line="240" w:lineRule="auto"/>
        <w:rPr>
          <w:rFonts w:ascii="Arial" w:eastAsia="Times New Roman" w:hAnsi="Arial" w:cs="Arial"/>
          <w:kern w:val="0"/>
          <w:sz w:val="15"/>
          <w:szCs w:val="15"/>
        </w:rPr>
      </w:pPr>
      <w:r w:rsidRPr="005D3C42">
        <w:rPr>
          <w:rFonts w:ascii="Arial" w:eastAsia="Times New Roman" w:hAnsi="Arial" w:cs="Arial"/>
          <w:kern w:val="0"/>
          <w:sz w:val="15"/>
          <w:szCs w:val="15"/>
        </w:rPr>
        <w:t xml:space="preserve">The engine uses </w:t>
      </w:r>
      <w:r w:rsidRPr="005D3C42">
        <w:rPr>
          <w:rFonts w:ascii="Arial" w:eastAsia="Times New Roman" w:hAnsi="Arial" w:cs="Arial"/>
          <w:b/>
          <w:bCs/>
          <w:kern w:val="0"/>
          <w:sz w:val="15"/>
        </w:rPr>
        <w:t>INT8 (8-bit fixed-point)</w:t>
      </w:r>
      <w:r w:rsidRPr="005D3C42">
        <w:rPr>
          <w:rFonts w:ascii="Arial" w:eastAsia="Times New Roman" w:hAnsi="Arial" w:cs="Arial"/>
          <w:kern w:val="0"/>
          <w:sz w:val="15"/>
          <w:szCs w:val="15"/>
        </w:rPr>
        <w:t xml:space="preserve"> precision to save the Artix-7's DSP48E1 slices and Block RAM (BRAM). It consists of 4 processing elements (PE) working in parallel.</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Weight B0    Weight B1</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            |</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v            v</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Input A0 -&gt; [ PE 0,0 ] -&gt; [ PE 0,1 ]</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            |</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v            v</w:t>
      </w:r>
    </w:p>
    <w:p w:rsid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Input A1 -&gt; [ PE 1,0 ] -&gt; [ PE 1,1 ]</w:t>
      </w:r>
    </w:p>
    <w:p w:rsidR="00DA56EA" w:rsidRDefault="00DA56EA"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5D3C42" w:rsidRDefault="00DA56EA"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5D3C42" w:rsidRPr="005D3C42" w:rsidRDefault="005D3C42" w:rsidP="005D3C42">
      <w:pPr>
        <w:spacing w:after="112" w:line="240" w:lineRule="auto"/>
        <w:rPr>
          <w:rFonts w:ascii="Arial" w:eastAsia="Times New Roman" w:hAnsi="Arial" w:cs="Arial"/>
          <w:b/>
          <w:bCs/>
          <w:kern w:val="0"/>
          <w:sz w:val="19"/>
          <w:szCs w:val="19"/>
        </w:rPr>
      </w:pPr>
      <w:r w:rsidRPr="005D3C42">
        <w:rPr>
          <w:rFonts w:ascii="Arial" w:eastAsia="Times New Roman" w:hAnsi="Arial" w:cs="Arial"/>
          <w:b/>
          <w:bCs/>
          <w:kern w:val="0"/>
          <w:sz w:val="19"/>
          <w:szCs w:val="19"/>
        </w:rPr>
        <w:t>1. Verilog RTL: The Processing Element (PE)</w:t>
      </w:r>
    </w:p>
    <w:p w:rsidR="005D3C42" w:rsidRPr="005D3C42" w:rsidRDefault="005D3C42" w:rsidP="005D3C42">
      <w:pPr>
        <w:spacing w:after="150" w:line="240" w:lineRule="auto"/>
        <w:rPr>
          <w:rFonts w:ascii="Arial" w:eastAsia="Times New Roman" w:hAnsi="Arial" w:cs="Arial"/>
          <w:kern w:val="0"/>
          <w:sz w:val="15"/>
          <w:szCs w:val="15"/>
        </w:rPr>
      </w:pPr>
      <w:r w:rsidRPr="005D3C42">
        <w:rPr>
          <w:rFonts w:ascii="Arial" w:eastAsia="Times New Roman" w:hAnsi="Arial" w:cs="Arial"/>
          <w:kern w:val="0"/>
          <w:sz w:val="15"/>
          <w:szCs w:val="15"/>
        </w:rPr>
        <w:t>Each PE contains a multiplier, an accumulator register, and registers to pass data to its neighbors on the next clock cycle.</w:t>
      </w:r>
    </w:p>
    <w:p w:rsidR="005D3C42" w:rsidRPr="005D3C42" w:rsidRDefault="005D3C42" w:rsidP="005D3C42">
      <w:pPr>
        <w:spacing w:after="0" w:line="240" w:lineRule="auto"/>
        <w:rPr>
          <w:rFonts w:ascii="Arial" w:eastAsia="Times New Roman" w:hAnsi="Arial" w:cs="Arial"/>
          <w:kern w:val="0"/>
          <w:sz w:val="19"/>
          <w:szCs w:val="19"/>
        </w:rPr>
      </w:pPr>
      <w:r w:rsidRPr="005D3C42">
        <w:rPr>
          <w:rFonts w:ascii="Arial" w:eastAsia="Times New Roman" w:hAnsi="Arial" w:cs="Arial"/>
          <w:kern w:val="0"/>
          <w:sz w:val="19"/>
          <w:szCs w:val="19"/>
        </w:rPr>
        <w:t>verilog</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module processing_element (</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input clk,</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input rst,</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input signed [7:0] i_data_a,  // Input from left</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input signed [7:0] i_data_b,  // Input from top</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output reg signed [7:0] o_data_a, // Pass to right</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output reg signed [7:0] o_data_b, // Pass to bottom</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output reg signed [31:0] o_accum   // Internal accumulation register</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always @(posedge clk or posedge rst) begin</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if (rst) begin</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o_data_a &lt;= 8'd0;</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o_data_b &lt;= 8'd0;</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o_accum  &lt;= 32'd0;</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end else begin</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 Pass data to neighboring PEs for the next cycle</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o_data_a &lt;= i_data_a;</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o_data_b &lt;= i_data_b;</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 Multiply-Accumulate (MAC) operation</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o_accum  &lt;= o_accum + (i_data_a * i_data_b);</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end</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5D3C42">
        <w:rPr>
          <w:rFonts w:ascii="Courier New" w:eastAsia="Times New Roman" w:hAnsi="Courier New" w:cs="Courier New"/>
          <w:kern w:val="0"/>
          <w:sz w:val="13"/>
        </w:rPr>
        <w:t xml:space="preserve">    end</w:t>
      </w:r>
    </w:p>
    <w:p w:rsidR="005D3C42" w:rsidRPr="005D3C42" w:rsidRDefault="005D3C42" w:rsidP="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rPr>
      </w:pPr>
      <w:r w:rsidRPr="005D3C42">
        <w:rPr>
          <w:rFonts w:ascii="Courier New" w:eastAsia="Times New Roman" w:hAnsi="Courier New" w:cs="Courier New"/>
          <w:kern w:val="0"/>
          <w:sz w:val="13"/>
        </w:rPr>
        <w:t>endmodule</w:t>
      </w:r>
    </w:p>
    <w:p w:rsidR="005D3C42" w:rsidRDefault="005D3C42" w:rsidP="005D3C42"/>
    <w:p w:rsidR="00DA56EA" w:rsidRPr="00DA56EA" w:rsidRDefault="00DA56EA" w:rsidP="00DA56EA">
      <w:pPr>
        <w:spacing w:after="112"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2. System Integration on Tagus</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To make this work on the actual physical board, you wrap the processing array with the Tagus peripheral interfaces:</w:t>
      </w:r>
    </w:p>
    <w:p w:rsidR="00DA56EA" w:rsidRPr="00DA56EA" w:rsidRDefault="00DA56EA" w:rsidP="00DA56EA">
      <w:pPr>
        <w:pStyle w:val="ListParagraph"/>
        <w:numPr>
          <w:ilvl w:val="0"/>
          <w:numId w:val="4"/>
        </w:numPr>
        <w:spacing w:after="0" w:line="240" w:lineRule="auto"/>
        <w:rPr>
          <w:rFonts w:ascii="Arial" w:eastAsia="Times New Roman" w:hAnsi="Arial" w:cs="Arial"/>
          <w:kern w:val="0"/>
          <w:sz w:val="15"/>
          <w:szCs w:val="15"/>
        </w:rPr>
      </w:pPr>
      <w:r w:rsidRPr="00DA56EA">
        <w:rPr>
          <w:rFonts w:ascii="Arial" w:eastAsia="Times New Roman" w:hAnsi="Arial" w:cs="Arial"/>
          <w:b/>
          <w:bCs/>
          <w:kern w:val="0"/>
          <w:sz w:val="15"/>
        </w:rPr>
        <w:t>Data Ingestion via PCIe (XDMA):</w:t>
      </w:r>
      <w:r w:rsidRPr="00DA56EA">
        <w:rPr>
          <w:rFonts w:ascii="Arial" w:eastAsia="Times New Roman" w:hAnsi="Arial" w:cs="Arial"/>
          <w:kern w:val="0"/>
          <w:sz w:val="15"/>
        </w:rPr>
        <w:t xml:space="preserve"> You configure the Xilinx XDMA IP block in Vivado as a PCIe Gen2 x1 endpoint. The host PC streams Matrix A (features) and Matrix B (weights) into the Tagus onboard </w:t>
      </w:r>
      <w:r w:rsidRPr="00DA56EA">
        <w:rPr>
          <w:rFonts w:ascii="Arial" w:eastAsia="Times New Roman" w:hAnsi="Arial" w:cs="Arial"/>
          <w:b/>
          <w:bCs/>
          <w:kern w:val="0"/>
          <w:sz w:val="15"/>
        </w:rPr>
        <w:t>DDR3 memory</w:t>
      </w:r>
      <w:r w:rsidRPr="00DA56EA">
        <w:rPr>
          <w:rFonts w:ascii="Arial" w:eastAsia="Times New Roman" w:hAnsi="Arial" w:cs="Arial"/>
          <w:kern w:val="0"/>
          <w:sz w:val="15"/>
        </w:rPr>
        <w:t xml:space="preserve"> using Direct Memory Access (DMA).</w:t>
      </w:r>
    </w:p>
    <w:p w:rsidR="00DA56EA" w:rsidRPr="00DA56EA" w:rsidRDefault="00DA56EA" w:rsidP="00DA56EA">
      <w:pPr>
        <w:pStyle w:val="ListParagraph"/>
        <w:numPr>
          <w:ilvl w:val="0"/>
          <w:numId w:val="4"/>
        </w:numPr>
        <w:spacing w:after="0" w:line="240" w:lineRule="auto"/>
        <w:rPr>
          <w:rFonts w:ascii="Arial" w:eastAsia="Times New Roman" w:hAnsi="Arial" w:cs="Arial"/>
          <w:kern w:val="0"/>
          <w:sz w:val="15"/>
          <w:szCs w:val="15"/>
        </w:rPr>
      </w:pPr>
      <w:r w:rsidRPr="00DA56EA">
        <w:rPr>
          <w:rFonts w:ascii="Arial" w:eastAsia="Times New Roman" w:hAnsi="Arial" w:cs="Arial"/>
          <w:b/>
          <w:bCs/>
          <w:kern w:val="0"/>
          <w:sz w:val="15"/>
        </w:rPr>
        <w:t>Memory Interface:</w:t>
      </w:r>
      <w:r w:rsidRPr="00DA56EA">
        <w:rPr>
          <w:rFonts w:ascii="Arial" w:eastAsia="Times New Roman" w:hAnsi="Arial" w:cs="Arial"/>
          <w:kern w:val="0"/>
          <w:sz w:val="15"/>
        </w:rPr>
        <w:t xml:space="preserve"> An </w:t>
      </w:r>
      <w:r w:rsidRPr="00DA56EA">
        <w:rPr>
          <w:rFonts w:ascii="Arial" w:eastAsia="Times New Roman" w:hAnsi="Arial" w:cs="Arial"/>
          <w:b/>
          <w:bCs/>
          <w:kern w:val="0"/>
          <w:sz w:val="15"/>
        </w:rPr>
        <w:t>AXI Master</w:t>
      </w:r>
      <w:r w:rsidRPr="00DA56EA">
        <w:rPr>
          <w:rFonts w:ascii="Arial" w:eastAsia="Times New Roman" w:hAnsi="Arial" w:cs="Arial"/>
          <w:kern w:val="0"/>
          <w:sz w:val="15"/>
        </w:rPr>
        <w:t xml:space="preserve"> controller reads data out of the DDR3 memory, feeds it into a FIFO queue, and presents staggered inputs to the Systolic Array.</w:t>
      </w:r>
    </w:p>
    <w:p w:rsidR="00DA56EA" w:rsidRPr="00DA56EA" w:rsidRDefault="00DA56EA" w:rsidP="00DA56EA">
      <w:pPr>
        <w:pStyle w:val="ListParagraph"/>
        <w:numPr>
          <w:ilvl w:val="0"/>
          <w:numId w:val="4"/>
        </w:numPr>
        <w:spacing w:after="0" w:line="240" w:lineRule="auto"/>
        <w:rPr>
          <w:rFonts w:ascii="Arial" w:eastAsia="Times New Roman" w:hAnsi="Arial" w:cs="Arial"/>
          <w:kern w:val="0"/>
          <w:sz w:val="15"/>
          <w:szCs w:val="15"/>
        </w:rPr>
      </w:pPr>
      <w:r w:rsidRPr="00DA56EA">
        <w:rPr>
          <w:rFonts w:ascii="Arial" w:eastAsia="Times New Roman" w:hAnsi="Arial" w:cs="Arial"/>
          <w:b/>
          <w:bCs/>
          <w:kern w:val="0"/>
          <w:sz w:val="15"/>
        </w:rPr>
        <w:t>Result Retrieval:</w:t>
      </w:r>
      <w:r w:rsidRPr="00DA56EA">
        <w:rPr>
          <w:rFonts w:ascii="Arial" w:eastAsia="Times New Roman" w:hAnsi="Arial" w:cs="Arial"/>
          <w:kern w:val="0"/>
          <w:sz w:val="15"/>
        </w:rPr>
        <w:t xml:space="preserve"> Once computation concludes, the activation function (like ReLU) is applied via a simple shift-and-clamp circuit, and results are written back to DDR3 for the PCIe core to send to the host PC.</w:t>
      </w:r>
    </w:p>
    <w:p w:rsidR="00DA56EA" w:rsidRDefault="00DA56EA" w:rsidP="00DA56EA">
      <w:pPr>
        <w:pStyle w:val="ListParagraph"/>
        <w:spacing w:after="0" w:line="240" w:lineRule="auto"/>
        <w:ind w:left="360"/>
        <w:rPr>
          <w:rFonts w:ascii="Arial" w:eastAsia="Times New Roman" w:hAnsi="Arial" w:cs="Arial"/>
          <w:b/>
          <w:bCs/>
          <w:kern w:val="0"/>
          <w:sz w:val="15"/>
        </w:rPr>
      </w:pPr>
    </w:p>
    <w:p w:rsidR="00DA56EA" w:rsidRPr="00DA56EA" w:rsidRDefault="00DA56EA" w:rsidP="00DA56EA">
      <w:pPr>
        <w:pStyle w:val="ListParagraph"/>
        <w:spacing w:after="0" w:line="240" w:lineRule="auto"/>
        <w:ind w:left="360"/>
        <w:rPr>
          <w:rFonts w:ascii="Arial" w:eastAsia="Times New Roman" w:hAnsi="Arial" w:cs="Arial"/>
          <w:kern w:val="0"/>
          <w:sz w:val="15"/>
          <w:szCs w:val="15"/>
        </w:rPr>
      </w:pPr>
    </w:p>
    <w:p w:rsidR="00DA56EA" w:rsidRPr="00DA56EA" w:rsidRDefault="00DA56EA" w:rsidP="00DA56EA">
      <w:pPr>
        <w:spacing w:before="224" w:after="112"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3. Host-Side C Software Driver (Using XDMA Drivers)</w:t>
      </w:r>
    </w:p>
    <w:p w:rsidR="00DA56EA" w:rsidRPr="00DA56EA" w:rsidRDefault="00DA56EA" w:rsidP="00DA56EA">
      <w:pPr>
        <w:spacing w:before="112"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On your Host Linux PC, you use the standard Xilinx XDMA drivers to send matrices to the Tagus board and read the inference results.</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#include &lt;stdio.h&gt;</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#include &lt;stdlib.h&gt;</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#include &lt;fcntl.h&gt;</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#include &lt;unistd.h&gt;</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#define XDMA_WRITE_DEVICE "/dev/xdma0_h2c_0" // Host to Card</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#define XDMA_READ_DEVICE  "/dev/xdma0_c2h_0" // Card to Host</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#define DDR3_BASE_ADDR    0x80000000</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int main()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lastRenderedPageBreak/>
        <w:t xml:space="preserve">    int fd_w = open(XDMA_WRITE_DEVICE, O_WRONLY);</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int fd_r = open(XDMA_READ_DEVICE, O_RDONLY);</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if (fd_w &lt; 0 || fd_r &lt; 0)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printf("Error opening XDMA driver. Is the Tagus board connected?\n");</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return -1;</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 Example 2x2 Input Matrix (INT8)</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int8_t matrix_a[4] = {2, 3, 4, 5};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 Send weights and inputs to Tagus DDR3 via PCIe</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pwrite(fd_w, matrix_a, sizeof(matrix_a), DDR3_BASE_ADDR);</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 Trigger Accelerator Execution via a control register (AXI-Lite)</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 [Control Logic Code Here]</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 Read back computed inference array</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int32_t results[4];</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pread(fd_r, results, sizeof(results), DDR3_BASE_ADDR + 0x1000);</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printf("Inference output element 0: %d\n", results[0]);</w:t>
      </w:r>
    </w:p>
    <w:p w:rsidR="00DA56EA" w:rsidRPr="00DA56EA" w:rsidRDefault="00DA56EA" w:rsidP="00DA56EA">
      <w:pPr>
        <w:spacing w:after="0" w:line="240" w:lineRule="auto"/>
        <w:rPr>
          <w:rFonts w:ascii="Times New Roman" w:eastAsia="Times New Roman" w:hAnsi="Times New Roman" w:cs="Times New Roman"/>
          <w:kern w:val="0"/>
          <w:sz w:val="20"/>
          <w:szCs w:val="20"/>
        </w:rPr>
      </w:pP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close(fd_w);</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close(fd_r);</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 xml:space="preserve">    return 0;</w:t>
      </w:r>
    </w:p>
    <w:p w:rsidR="00DA56EA" w:rsidRPr="00DA56EA" w:rsidRDefault="00DA56EA" w:rsidP="00DA56EA">
      <w:pPr>
        <w:spacing w:after="0" w:line="240" w:lineRule="auto"/>
        <w:rPr>
          <w:rFonts w:ascii="Times New Roman" w:eastAsia="Times New Roman" w:hAnsi="Times New Roman" w:cs="Times New Roman"/>
          <w:kern w:val="0"/>
          <w:sz w:val="20"/>
          <w:szCs w:val="20"/>
        </w:rPr>
      </w:pPr>
      <w:r w:rsidRPr="00DA56EA">
        <w:rPr>
          <w:rFonts w:ascii="Times New Roman" w:eastAsia="Times New Roman" w:hAnsi="Times New Roman" w:cs="Times New Roman"/>
          <w:kern w:val="0"/>
          <w:sz w:val="20"/>
          <w:szCs w:val="20"/>
        </w:rPr>
        <w:t>}</w:t>
      </w:r>
    </w:p>
    <w:p w:rsidR="00DA56EA" w:rsidRPr="00DA56EA" w:rsidRDefault="00DA56EA" w:rsidP="00DA56EA">
      <w:pPr>
        <w:spacing w:after="0" w:line="240" w:lineRule="auto"/>
        <w:rPr>
          <w:rFonts w:ascii="Times New Roman" w:eastAsia="Times New Roman" w:hAnsi="Times New Roman" w:cs="Times New Roman"/>
          <w:kern w:val="0"/>
          <w:sz w:val="24"/>
          <w:szCs w:val="24"/>
        </w:rPr>
      </w:pPr>
    </w:p>
    <w:p w:rsidR="00DA56EA" w:rsidRDefault="00DA56EA" w:rsidP="00DA56EA">
      <w:pPr>
        <w:pStyle w:val="Heading2"/>
      </w:pPr>
      <w:r>
        <w:t>Project Idea 2</w:t>
      </w:r>
    </w:p>
    <w:p w:rsidR="00DA56EA" w:rsidRDefault="00DA56EA" w:rsidP="005D3C42">
      <w:r>
        <w:t>Ques - ANY project on github using Numato lab Tagus board related to AI accelerator</w:t>
      </w:r>
    </w:p>
    <w:p w:rsidR="005D3C42" w:rsidRDefault="00DA56EA" w:rsidP="005D3C42">
      <w:r>
        <w:t>Answer: -</w:t>
      </w:r>
    </w:p>
    <w:p w:rsidR="00DA56EA" w:rsidRPr="00DA56EA" w:rsidRDefault="00DA56EA" w:rsidP="00DA56EA">
      <w:pPr>
        <w:spacing w:after="112"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1: Use Numato’s Official Repositories for Board Infrastructure</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Before adding an AI model, you must use Numato's official repositories to establish the PCIe communication, DDR3 memory control, and board constraints.</w:t>
      </w:r>
    </w:p>
    <w:p w:rsidR="00DA56EA" w:rsidRPr="00DA56EA" w:rsidRDefault="00DA56EA" w:rsidP="00DA56EA">
      <w:pPr>
        <w:pStyle w:val="ListParagraph"/>
        <w:numPr>
          <w:ilvl w:val="0"/>
          <w:numId w:val="8"/>
        </w:numPr>
        <w:spacing w:after="0" w:line="240" w:lineRule="auto"/>
        <w:rPr>
          <w:rFonts w:ascii="Arial" w:eastAsia="Times New Roman" w:hAnsi="Arial" w:cs="Arial"/>
          <w:kern w:val="0"/>
          <w:sz w:val="15"/>
          <w:szCs w:val="15"/>
        </w:rPr>
      </w:pPr>
      <w:hyperlink r:id="rId8" w:tgtFrame="_blank" w:history="1">
        <w:r w:rsidRPr="00DA56EA">
          <w:rPr>
            <w:rFonts w:ascii="Arial" w:eastAsia="Times New Roman" w:hAnsi="Arial" w:cs="Arial"/>
            <w:color w:val="0000FF"/>
            <w:kern w:val="0"/>
            <w:sz w:val="15"/>
            <w:u w:val="single"/>
          </w:rPr>
          <w:t>Numato Lab Vivado BSP</w:t>
        </w:r>
      </w:hyperlink>
      <w:r w:rsidRPr="00DA56EA">
        <w:rPr>
          <w:rFonts w:ascii="Arial" w:eastAsia="Times New Roman" w:hAnsi="Arial" w:cs="Arial"/>
          <w:b/>
          <w:bCs/>
          <w:kern w:val="0"/>
          <w:sz w:val="15"/>
        </w:rPr>
        <w:t>:</w:t>
      </w:r>
      <w:r w:rsidRPr="00DA56EA">
        <w:rPr>
          <w:rFonts w:ascii="Arial" w:eastAsia="Times New Roman" w:hAnsi="Arial" w:cs="Arial"/>
          <w:kern w:val="0"/>
          <w:sz w:val="15"/>
        </w:rPr>
        <w:t xml:space="preserve"> Contains the exact Board Support Files (BSP) for the Tagus. Loading this into Vivado automatically configures the Artix-7 200T clock pin constraints, DDR3 pins, and PCIe x1 physical lanes.</w:t>
      </w:r>
      <w:r w:rsidRPr="00DA56EA">
        <w:rPr>
          <w:rFonts w:ascii="Arial" w:eastAsia="Times New Roman" w:hAnsi="Arial" w:cs="Arial"/>
          <w:kern w:val="0"/>
          <w:sz w:val="15"/>
          <w:szCs w:val="15"/>
        </w:rPr>
        <w:t xml:space="preserve"> [</w:t>
      </w:r>
      <w:hyperlink r:id="rId9" w:history="1">
        <w:r w:rsidRPr="00DA56EA">
          <w:rPr>
            <w:rFonts w:ascii="Arial" w:eastAsia="Times New Roman" w:hAnsi="Arial" w:cs="Arial"/>
            <w:color w:val="0000FF"/>
            <w:kern w:val="0"/>
            <w:sz w:val="15"/>
            <w:u w:val="single"/>
          </w:rPr>
          <w:t>1</w:t>
        </w:r>
      </w:hyperlink>
      <w:r w:rsidRPr="00DA56EA">
        <w:rPr>
          <w:rFonts w:ascii="Arial" w:eastAsia="Times New Roman" w:hAnsi="Arial" w:cs="Arial"/>
          <w:kern w:val="0"/>
          <w:sz w:val="15"/>
          <w:szCs w:val="15"/>
        </w:rPr>
        <w:t xml:space="preserve">, </w:t>
      </w:r>
      <w:hyperlink r:id="rId10" w:history="1">
        <w:r w:rsidRPr="00DA56EA">
          <w:rPr>
            <w:rFonts w:ascii="Arial" w:eastAsia="Times New Roman" w:hAnsi="Arial" w:cs="Arial"/>
            <w:color w:val="0000FF"/>
            <w:kern w:val="0"/>
            <w:sz w:val="15"/>
            <w:u w:val="single"/>
          </w:rPr>
          <w:t>2</w:t>
        </w:r>
      </w:hyperlink>
      <w:r w:rsidRPr="00DA56EA">
        <w:rPr>
          <w:rFonts w:ascii="Arial" w:eastAsia="Times New Roman" w:hAnsi="Arial" w:cs="Arial"/>
          <w:kern w:val="0"/>
          <w:sz w:val="15"/>
          <w:szCs w:val="15"/>
        </w:rPr>
        <w:t xml:space="preserve">, </w:t>
      </w:r>
      <w:hyperlink r:id="rId11" w:history="1">
        <w:r w:rsidRPr="00DA56EA">
          <w:rPr>
            <w:rFonts w:ascii="Arial" w:eastAsia="Times New Roman" w:hAnsi="Arial" w:cs="Arial"/>
            <w:color w:val="0000FF"/>
            <w:kern w:val="0"/>
            <w:sz w:val="15"/>
            <w:u w:val="single"/>
          </w:rPr>
          <w:t>3</w:t>
        </w:r>
      </w:hyperlink>
      <w:r w:rsidRPr="00DA56EA">
        <w:rPr>
          <w:rFonts w:ascii="Arial" w:eastAsia="Times New Roman" w:hAnsi="Arial" w:cs="Arial"/>
          <w:kern w:val="0"/>
          <w:sz w:val="15"/>
          <w:szCs w:val="15"/>
        </w:rPr>
        <w:t>]</w:t>
      </w:r>
    </w:p>
    <w:p w:rsidR="00DA56EA" w:rsidRPr="00DA56EA" w:rsidRDefault="00DA56EA" w:rsidP="00DA56EA">
      <w:pPr>
        <w:pStyle w:val="ListParagraph"/>
        <w:numPr>
          <w:ilvl w:val="0"/>
          <w:numId w:val="8"/>
        </w:numPr>
        <w:spacing w:after="0" w:line="240" w:lineRule="auto"/>
        <w:rPr>
          <w:rFonts w:ascii="Arial" w:eastAsia="Times New Roman" w:hAnsi="Arial" w:cs="Arial"/>
          <w:kern w:val="0"/>
          <w:sz w:val="15"/>
          <w:szCs w:val="15"/>
        </w:rPr>
      </w:pPr>
      <w:hyperlink r:id="rId12" w:tgtFrame="_blank" w:history="1">
        <w:r w:rsidRPr="00DA56EA">
          <w:rPr>
            <w:rFonts w:ascii="Arial" w:eastAsia="Times New Roman" w:hAnsi="Arial" w:cs="Arial"/>
            <w:color w:val="0000FF"/>
            <w:kern w:val="0"/>
            <w:sz w:val="15"/>
            <w:u w:val="single"/>
          </w:rPr>
          <w:t>Numato Lab Sample Code Repository</w:t>
        </w:r>
      </w:hyperlink>
      <w:r w:rsidRPr="00DA56EA">
        <w:rPr>
          <w:rFonts w:ascii="Arial" w:eastAsia="Times New Roman" w:hAnsi="Arial" w:cs="Arial"/>
          <w:b/>
          <w:bCs/>
          <w:kern w:val="0"/>
          <w:sz w:val="15"/>
        </w:rPr>
        <w:t>:</w:t>
      </w:r>
      <w:r w:rsidRPr="00DA56EA">
        <w:rPr>
          <w:rFonts w:ascii="Arial" w:eastAsia="Times New Roman" w:hAnsi="Arial" w:cs="Arial"/>
          <w:kern w:val="0"/>
          <w:sz w:val="15"/>
        </w:rPr>
        <w:t xml:space="preserve"> Look into the </w:t>
      </w:r>
      <w:r w:rsidRPr="00DA56EA">
        <w:rPr>
          <w:rFonts w:ascii="Courier New" w:eastAsia="Times New Roman" w:hAnsi="Courier New" w:cs="Courier New"/>
          <w:kern w:val="0"/>
          <w:sz w:val="13"/>
        </w:rPr>
        <w:t>FPGA</w:t>
      </w:r>
      <w:r w:rsidRPr="00DA56EA">
        <w:rPr>
          <w:rFonts w:ascii="Arial" w:eastAsia="Times New Roman" w:hAnsi="Arial" w:cs="Arial"/>
          <w:kern w:val="0"/>
          <w:sz w:val="15"/>
        </w:rPr>
        <w:t xml:space="preserve"> folder. This provides structural reference code for mapping AXI memory pipelines and custom logic to the board's internal fabric.</w:t>
      </w:r>
      <w:r w:rsidRPr="00DA56EA">
        <w:rPr>
          <w:rFonts w:ascii="Arial" w:eastAsia="Times New Roman" w:hAnsi="Arial" w:cs="Arial"/>
          <w:kern w:val="0"/>
          <w:sz w:val="15"/>
          <w:szCs w:val="15"/>
        </w:rPr>
        <w:t xml:space="preserve"> [</w:t>
      </w:r>
      <w:hyperlink r:id="rId13" w:history="1">
        <w:r w:rsidRPr="00DA56EA">
          <w:rPr>
            <w:rFonts w:ascii="Arial" w:eastAsia="Times New Roman" w:hAnsi="Arial" w:cs="Arial"/>
            <w:color w:val="0000FF"/>
            <w:kern w:val="0"/>
            <w:sz w:val="15"/>
            <w:u w:val="single"/>
          </w:rPr>
          <w:t>1</w:t>
        </w:r>
      </w:hyperlink>
      <w:r w:rsidRPr="00DA56EA">
        <w:rPr>
          <w:rFonts w:ascii="Arial" w:eastAsia="Times New Roman" w:hAnsi="Arial" w:cs="Arial"/>
          <w:kern w:val="0"/>
          <w:sz w:val="15"/>
          <w:szCs w:val="15"/>
        </w:rPr>
        <w:t xml:space="preserve">, </w:t>
      </w:r>
      <w:hyperlink r:id="rId14" w:history="1">
        <w:r w:rsidRPr="00DA56EA">
          <w:rPr>
            <w:rFonts w:ascii="Arial" w:eastAsia="Times New Roman" w:hAnsi="Arial" w:cs="Arial"/>
            <w:color w:val="0000FF"/>
            <w:kern w:val="0"/>
            <w:sz w:val="15"/>
            <w:u w:val="single"/>
          </w:rPr>
          <w:t>2</w:t>
        </w:r>
      </w:hyperlink>
      <w:r w:rsidRPr="00DA56EA">
        <w:rPr>
          <w:rFonts w:ascii="Arial" w:eastAsia="Times New Roman" w:hAnsi="Arial" w:cs="Arial"/>
          <w:kern w:val="0"/>
          <w:sz w:val="15"/>
          <w:szCs w:val="15"/>
        </w:rPr>
        <w:t>]</w:t>
      </w: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2: Port Compatible Artix-7 AI Accelerator Repositories</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Because the Tagus utilizes a </w:t>
      </w:r>
      <w:hyperlink r:id="rId15" w:history="1">
        <w:r w:rsidRPr="00DA56EA">
          <w:rPr>
            <w:rFonts w:ascii="Arial" w:eastAsia="Times New Roman" w:hAnsi="Arial" w:cs="Arial"/>
            <w:b/>
            <w:bCs/>
            <w:color w:val="0000FF"/>
            <w:kern w:val="0"/>
            <w:sz w:val="15"/>
          </w:rPr>
          <w:t>Xilinx Artix-7 XC7A200T FPGA</w:t>
        </w:r>
      </w:hyperlink>
      <w:r w:rsidRPr="00DA56EA">
        <w:rPr>
          <w:rFonts w:ascii="Arial" w:eastAsia="Times New Roman" w:hAnsi="Arial" w:cs="Arial"/>
          <w:kern w:val="0"/>
          <w:sz w:val="15"/>
          <w:szCs w:val="15"/>
        </w:rPr>
        <w:t>, any open-source GitHub project designed for generic Artix-7 chips or Vivado IP integration will work directly on it. The following GitHub projects are structural matches for the Tagus fabric:</w:t>
      </w:r>
    </w:p>
    <w:p w:rsidR="00DA56EA" w:rsidRPr="00DA56EA" w:rsidRDefault="00DA56EA" w:rsidP="00DA56EA">
      <w:pPr>
        <w:pStyle w:val="ListParagraph"/>
        <w:numPr>
          <w:ilvl w:val="0"/>
          <w:numId w:val="9"/>
        </w:numPr>
        <w:spacing w:after="0" w:line="240" w:lineRule="auto"/>
        <w:rPr>
          <w:rFonts w:ascii="Arial" w:eastAsia="Times New Roman" w:hAnsi="Arial" w:cs="Arial"/>
          <w:kern w:val="0"/>
          <w:sz w:val="15"/>
          <w:szCs w:val="15"/>
        </w:rPr>
      </w:pPr>
      <w:hyperlink r:id="rId16" w:tgtFrame="_blank" w:history="1">
        <w:r w:rsidRPr="00DA56EA">
          <w:rPr>
            <w:rFonts w:ascii="Arial" w:eastAsia="Times New Roman" w:hAnsi="Arial" w:cs="Arial"/>
            <w:color w:val="0000FF"/>
            <w:kern w:val="0"/>
            <w:sz w:val="15"/>
            <w:u w:val="single"/>
          </w:rPr>
          <w:t>thedatabusdotio/fpga-ml-accelerator</w:t>
        </w:r>
      </w:hyperlink>
      <w:r w:rsidRPr="00DA56EA">
        <w:rPr>
          <w:rFonts w:ascii="Arial" w:eastAsia="Times New Roman" w:hAnsi="Arial" w:cs="Arial"/>
          <w:b/>
          <w:bCs/>
          <w:kern w:val="0"/>
          <w:sz w:val="15"/>
        </w:rPr>
        <w:t>:</w:t>
      </w:r>
      <w:r w:rsidRPr="00DA56EA">
        <w:rPr>
          <w:rFonts w:ascii="Arial" w:eastAsia="Times New Roman" w:hAnsi="Arial" w:cs="Arial"/>
          <w:kern w:val="0"/>
          <w:sz w:val="15"/>
        </w:rPr>
        <w:t xml:space="preserve"> A highly relevant, modular Verilog repository hosting an FPGA-based accelerator for convolutional neural networks (CNNs). It features standard convolutional processing layers that can sit comfortably within the logic limits of an Artix-7 200T.</w:t>
      </w:r>
      <w:r w:rsidRPr="00DA56EA">
        <w:rPr>
          <w:rFonts w:ascii="Arial" w:eastAsia="Times New Roman" w:hAnsi="Arial" w:cs="Arial"/>
          <w:kern w:val="0"/>
          <w:sz w:val="15"/>
          <w:szCs w:val="15"/>
        </w:rPr>
        <w:t xml:space="preserve"> [</w:t>
      </w:r>
      <w:hyperlink r:id="rId17" w:history="1">
        <w:r w:rsidRPr="00DA56EA">
          <w:rPr>
            <w:rFonts w:ascii="Arial" w:eastAsia="Times New Roman" w:hAnsi="Arial" w:cs="Arial"/>
            <w:color w:val="0000FF"/>
            <w:kern w:val="0"/>
            <w:sz w:val="15"/>
            <w:u w:val="single"/>
          </w:rPr>
          <w:t>1</w:t>
        </w:r>
      </w:hyperlink>
      <w:r w:rsidRPr="00DA56EA">
        <w:rPr>
          <w:rFonts w:ascii="Arial" w:eastAsia="Times New Roman" w:hAnsi="Arial" w:cs="Arial"/>
          <w:kern w:val="0"/>
          <w:sz w:val="15"/>
          <w:szCs w:val="15"/>
        </w:rPr>
        <w:t>]</w:t>
      </w:r>
    </w:p>
    <w:p w:rsidR="00DA56EA" w:rsidRPr="00DA56EA" w:rsidRDefault="00DA56EA" w:rsidP="00DA56EA">
      <w:pPr>
        <w:pStyle w:val="ListParagraph"/>
        <w:numPr>
          <w:ilvl w:val="0"/>
          <w:numId w:val="9"/>
        </w:numPr>
        <w:spacing w:after="0" w:line="240" w:lineRule="auto"/>
        <w:rPr>
          <w:rFonts w:ascii="Arial" w:eastAsia="Times New Roman" w:hAnsi="Arial" w:cs="Arial"/>
          <w:kern w:val="0"/>
          <w:sz w:val="15"/>
          <w:szCs w:val="15"/>
        </w:rPr>
      </w:pPr>
      <w:hyperlink r:id="rId18" w:tgtFrame="_blank" w:history="1">
        <w:r w:rsidRPr="00DA56EA">
          <w:rPr>
            <w:rFonts w:ascii="Arial" w:eastAsia="Times New Roman" w:hAnsi="Arial" w:cs="Arial"/>
            <w:color w:val="0000FF"/>
            <w:kern w:val="0"/>
            <w:sz w:val="15"/>
            <w:u w:val="single"/>
          </w:rPr>
          <w:t>Mattjesc/Efficient-FPGA-CNN-Accelerator</w:t>
        </w:r>
      </w:hyperlink>
      <w:r w:rsidRPr="00DA56EA">
        <w:rPr>
          <w:rFonts w:ascii="Arial" w:eastAsia="Times New Roman" w:hAnsi="Arial" w:cs="Arial"/>
          <w:b/>
          <w:bCs/>
          <w:kern w:val="0"/>
          <w:sz w:val="15"/>
        </w:rPr>
        <w:t>:</w:t>
      </w:r>
      <w:r w:rsidRPr="00DA56EA">
        <w:rPr>
          <w:rFonts w:ascii="Arial" w:eastAsia="Times New Roman" w:hAnsi="Arial" w:cs="Arial"/>
          <w:kern w:val="0"/>
          <w:sz w:val="15"/>
        </w:rPr>
        <w:t xml:space="preserve"> An efficient, open-source Verilog-based CNN accelerator project. It splits operations cleanly into distinct files like </w:t>
      </w:r>
      <w:r w:rsidRPr="00DA56EA">
        <w:rPr>
          <w:rFonts w:ascii="Courier New" w:eastAsia="Times New Roman" w:hAnsi="Courier New" w:cs="Courier New"/>
          <w:kern w:val="0"/>
          <w:sz w:val="13"/>
        </w:rPr>
        <w:t>convolver.v</w:t>
      </w:r>
      <w:r w:rsidRPr="00DA56EA">
        <w:rPr>
          <w:rFonts w:ascii="Arial" w:eastAsia="Times New Roman" w:hAnsi="Arial" w:cs="Arial"/>
          <w:kern w:val="0"/>
          <w:sz w:val="15"/>
        </w:rPr>
        <w:t xml:space="preserve"> (parallel MAC arrays), </w:t>
      </w:r>
      <w:r w:rsidRPr="00DA56EA">
        <w:rPr>
          <w:rFonts w:ascii="Courier New" w:eastAsia="Times New Roman" w:hAnsi="Courier New" w:cs="Courier New"/>
          <w:kern w:val="0"/>
          <w:sz w:val="13"/>
        </w:rPr>
        <w:t>relu.v</w:t>
      </w:r>
      <w:r w:rsidRPr="00DA56EA">
        <w:rPr>
          <w:rFonts w:ascii="Arial" w:eastAsia="Times New Roman" w:hAnsi="Arial" w:cs="Arial"/>
          <w:kern w:val="0"/>
          <w:sz w:val="15"/>
        </w:rPr>
        <w:t xml:space="preserve">, and </w:t>
      </w:r>
      <w:r w:rsidRPr="00DA56EA">
        <w:rPr>
          <w:rFonts w:ascii="Courier New" w:eastAsia="Times New Roman" w:hAnsi="Courier New" w:cs="Courier New"/>
          <w:kern w:val="0"/>
          <w:sz w:val="13"/>
        </w:rPr>
        <w:t>quantizer.v</w:t>
      </w:r>
      <w:r w:rsidRPr="00DA56EA">
        <w:rPr>
          <w:rFonts w:ascii="Arial" w:eastAsia="Times New Roman" w:hAnsi="Arial" w:cs="Arial"/>
          <w:kern w:val="0"/>
          <w:sz w:val="15"/>
        </w:rPr>
        <w:t xml:space="preserve"> (INT8 truncation). This modular layout makes it exceptionally easy to wrap with an AXI interface for the Tagus board.</w:t>
      </w:r>
      <w:r w:rsidRPr="00DA56EA">
        <w:rPr>
          <w:rFonts w:ascii="Arial" w:eastAsia="Times New Roman" w:hAnsi="Arial" w:cs="Arial"/>
          <w:kern w:val="0"/>
          <w:sz w:val="15"/>
          <w:szCs w:val="15"/>
        </w:rPr>
        <w:t xml:space="preserve"> [</w:t>
      </w:r>
      <w:hyperlink r:id="rId19" w:history="1">
        <w:r w:rsidRPr="00DA56EA">
          <w:rPr>
            <w:rFonts w:ascii="Arial" w:eastAsia="Times New Roman" w:hAnsi="Arial" w:cs="Arial"/>
            <w:color w:val="0000FF"/>
            <w:kern w:val="0"/>
            <w:sz w:val="15"/>
            <w:u w:val="single"/>
          </w:rPr>
          <w:t>1</w:t>
        </w:r>
      </w:hyperlink>
      <w:r w:rsidRPr="00DA56EA">
        <w:rPr>
          <w:rFonts w:ascii="Arial" w:eastAsia="Times New Roman" w:hAnsi="Arial" w:cs="Arial"/>
          <w:kern w:val="0"/>
          <w:sz w:val="15"/>
          <w:szCs w:val="15"/>
        </w:rPr>
        <w:t>]</w:t>
      </w:r>
    </w:p>
    <w:p w:rsidR="00DA56EA" w:rsidRPr="00DA56EA" w:rsidRDefault="00DA56EA" w:rsidP="00DA56EA">
      <w:pPr>
        <w:pStyle w:val="ListParagraph"/>
        <w:numPr>
          <w:ilvl w:val="0"/>
          <w:numId w:val="9"/>
        </w:numPr>
        <w:spacing w:after="0" w:line="240" w:lineRule="auto"/>
        <w:rPr>
          <w:rFonts w:ascii="Arial" w:eastAsia="Times New Roman" w:hAnsi="Arial" w:cs="Arial"/>
          <w:kern w:val="0"/>
          <w:sz w:val="15"/>
          <w:szCs w:val="15"/>
        </w:rPr>
      </w:pPr>
      <w:hyperlink r:id="rId20" w:tgtFrame="_blank" w:history="1">
        <w:r w:rsidRPr="00DA56EA">
          <w:rPr>
            <w:rFonts w:ascii="Arial" w:eastAsia="Times New Roman" w:hAnsi="Arial" w:cs="Arial"/>
            <w:color w:val="0000FF"/>
            <w:kern w:val="0"/>
            <w:sz w:val="15"/>
            <w:u w:val="single"/>
          </w:rPr>
          <w:t>nhma20/FPGA_AI</w:t>
        </w:r>
      </w:hyperlink>
      <w:r w:rsidRPr="00DA56EA">
        <w:rPr>
          <w:rFonts w:ascii="Arial" w:eastAsia="Times New Roman" w:hAnsi="Arial" w:cs="Arial"/>
          <w:b/>
          <w:bCs/>
          <w:kern w:val="0"/>
          <w:sz w:val="15"/>
        </w:rPr>
        <w:t>:</w:t>
      </w:r>
      <w:r w:rsidRPr="00DA56EA">
        <w:rPr>
          <w:rFonts w:ascii="Arial" w:eastAsia="Times New Roman" w:hAnsi="Arial" w:cs="Arial"/>
          <w:kern w:val="0"/>
          <w:sz w:val="15"/>
        </w:rPr>
        <w:t xml:space="preserve"> If you prefer High-Level Synthesis (HLS), this introductory repo includes standard C++ HLS code for generating simple neural network IP. It also provides Python scripts for weight extraction and VHDL logic files that coordinate the inference flow.</w:t>
      </w:r>
      <w:r w:rsidRPr="00DA56EA">
        <w:rPr>
          <w:rFonts w:ascii="Arial" w:eastAsia="Times New Roman" w:hAnsi="Arial" w:cs="Arial"/>
          <w:kern w:val="0"/>
          <w:sz w:val="15"/>
          <w:szCs w:val="15"/>
        </w:rPr>
        <w:t xml:space="preserve"> [</w:t>
      </w:r>
      <w:hyperlink r:id="rId21" w:history="1">
        <w:r w:rsidRPr="00DA56EA">
          <w:rPr>
            <w:rFonts w:ascii="Arial" w:eastAsia="Times New Roman" w:hAnsi="Arial" w:cs="Arial"/>
            <w:color w:val="0000FF"/>
            <w:kern w:val="0"/>
            <w:sz w:val="15"/>
            <w:u w:val="single"/>
          </w:rPr>
          <w:t>1</w:t>
        </w:r>
      </w:hyperlink>
      <w:r w:rsidRPr="00DA56EA">
        <w:rPr>
          <w:rFonts w:ascii="Arial" w:eastAsia="Times New Roman" w:hAnsi="Arial" w:cs="Arial"/>
          <w:kern w:val="0"/>
          <w:sz w:val="15"/>
          <w:szCs w:val="15"/>
        </w:rPr>
        <w:t>]</w:t>
      </w:r>
    </w:p>
    <w:p w:rsidR="00DA56EA" w:rsidRPr="00DA56EA" w:rsidRDefault="00DA56EA" w:rsidP="00DA56EA">
      <w:pPr>
        <w:spacing w:before="299" w:after="299" w:line="240" w:lineRule="auto"/>
        <w:rPr>
          <w:rFonts w:ascii="Times New Roman" w:eastAsia="Times New Roman" w:hAnsi="Times New Roman" w:cs="Times New Roman"/>
          <w:kern w:val="0"/>
          <w:sz w:val="24"/>
          <w:szCs w:val="24"/>
        </w:rPr>
      </w:pP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lastRenderedPageBreak/>
        <w:t>The Integration Workflow</w:t>
      </w:r>
    </w:p>
    <w:p w:rsidR="00DA56EA" w:rsidRPr="00DA56EA" w:rsidRDefault="00DA56EA" w:rsidP="00DA56EA">
      <w:pPr>
        <w:spacing w:before="299" w:after="299" w:line="240" w:lineRule="auto"/>
        <w:rPr>
          <w:rFonts w:ascii="Arial" w:eastAsia="Times New Roman" w:hAnsi="Arial" w:cs="Arial"/>
          <w:kern w:val="0"/>
          <w:sz w:val="15"/>
          <w:szCs w:val="15"/>
        </w:rPr>
      </w:pPr>
      <w:r w:rsidRPr="00DA56EA">
        <w:rPr>
          <w:rFonts w:ascii="Arial" w:eastAsia="Times New Roman" w:hAnsi="Arial" w:cs="Arial"/>
          <w:kern w:val="0"/>
          <w:sz w:val="15"/>
          <w:szCs w:val="15"/>
        </w:rPr>
        <w:t>To fuse these together on your Tagus board, follow this structure:</w:t>
      </w:r>
    </w:p>
    <w:p w:rsidR="00DA56EA" w:rsidRPr="00DA56EA" w:rsidRDefault="00DA56EA" w:rsidP="00DA56EA">
      <w:pPr>
        <w:pStyle w:val="ListParagraph"/>
        <w:numPr>
          <w:ilvl w:val="0"/>
          <w:numId w:val="10"/>
        </w:numPr>
        <w:spacing w:after="0" w:line="240" w:lineRule="auto"/>
        <w:rPr>
          <w:rFonts w:ascii="Arial" w:eastAsia="Times New Roman" w:hAnsi="Arial" w:cs="Arial"/>
          <w:kern w:val="0"/>
          <w:sz w:val="15"/>
          <w:szCs w:val="15"/>
        </w:rPr>
      </w:pPr>
      <w:r w:rsidRPr="00DA56EA">
        <w:rPr>
          <w:rFonts w:ascii="Arial" w:eastAsia="Times New Roman" w:hAnsi="Arial" w:cs="Arial"/>
          <w:kern w:val="0"/>
          <w:sz w:val="15"/>
        </w:rPr>
        <w:t xml:space="preserve">Initialize a new project in Vivado utilizing the </w:t>
      </w:r>
      <w:r w:rsidRPr="00DA56EA">
        <w:rPr>
          <w:rFonts w:ascii="Arial" w:eastAsia="Times New Roman" w:hAnsi="Arial" w:cs="Arial"/>
          <w:b/>
          <w:bCs/>
          <w:kern w:val="0"/>
          <w:sz w:val="15"/>
        </w:rPr>
        <w:t>Numato Vivado BSP</w:t>
      </w:r>
      <w:r w:rsidRPr="00DA56EA">
        <w:rPr>
          <w:rFonts w:ascii="Arial" w:eastAsia="Times New Roman" w:hAnsi="Arial" w:cs="Arial"/>
          <w:kern w:val="0"/>
          <w:sz w:val="15"/>
        </w:rPr>
        <w:t>.</w:t>
      </w:r>
    </w:p>
    <w:p w:rsidR="00DA56EA" w:rsidRPr="00DA56EA" w:rsidRDefault="00DA56EA" w:rsidP="00DA56EA">
      <w:pPr>
        <w:pStyle w:val="ListParagraph"/>
        <w:spacing w:after="0" w:line="240" w:lineRule="auto"/>
        <w:ind w:left="360"/>
        <w:rPr>
          <w:rFonts w:ascii="Arial" w:eastAsia="Times New Roman" w:hAnsi="Arial" w:cs="Arial"/>
          <w:kern w:val="0"/>
          <w:sz w:val="15"/>
          <w:szCs w:val="15"/>
        </w:rPr>
      </w:pPr>
    </w:p>
    <w:p w:rsidR="00DA56EA" w:rsidRPr="00DA56EA" w:rsidRDefault="00DA56EA" w:rsidP="00DA56EA">
      <w:pPr>
        <w:pStyle w:val="ListParagraph"/>
        <w:numPr>
          <w:ilvl w:val="0"/>
          <w:numId w:val="10"/>
        </w:numPr>
        <w:spacing w:after="0" w:line="240" w:lineRule="auto"/>
        <w:rPr>
          <w:rFonts w:ascii="Arial" w:eastAsia="Times New Roman" w:hAnsi="Arial" w:cs="Arial"/>
          <w:kern w:val="0"/>
          <w:sz w:val="15"/>
          <w:szCs w:val="15"/>
        </w:rPr>
      </w:pPr>
      <w:r w:rsidRPr="00DA56EA">
        <w:rPr>
          <w:rFonts w:ascii="Arial" w:eastAsia="Times New Roman" w:hAnsi="Arial" w:cs="Arial"/>
          <w:kern w:val="0"/>
          <w:sz w:val="15"/>
        </w:rPr>
        <w:t xml:space="preserve">Add the </w:t>
      </w:r>
      <w:r w:rsidRPr="00DA56EA">
        <w:rPr>
          <w:rFonts w:ascii="Arial" w:eastAsia="Times New Roman" w:hAnsi="Arial" w:cs="Arial"/>
          <w:b/>
          <w:bCs/>
          <w:kern w:val="0"/>
          <w:sz w:val="15"/>
        </w:rPr>
        <w:t>Xilinx XDMA (PCI Express) IP core</w:t>
      </w:r>
      <w:r w:rsidRPr="00DA56EA">
        <w:rPr>
          <w:rFonts w:ascii="Arial" w:eastAsia="Times New Roman" w:hAnsi="Arial" w:cs="Arial"/>
          <w:kern w:val="0"/>
          <w:sz w:val="15"/>
        </w:rPr>
        <w:t xml:space="preserve"> configured for PCIe Gen2 x1 (the maximum capability of the Tagus board interface).</w:t>
      </w:r>
    </w:p>
    <w:p w:rsidR="00DA56EA" w:rsidRPr="00DA56EA" w:rsidRDefault="00DA56EA" w:rsidP="00DA56EA">
      <w:pPr>
        <w:pStyle w:val="ListParagraph"/>
        <w:rPr>
          <w:rFonts w:ascii="Arial" w:eastAsia="Times New Roman" w:hAnsi="Arial" w:cs="Arial"/>
          <w:kern w:val="0"/>
          <w:sz w:val="15"/>
          <w:szCs w:val="15"/>
        </w:rPr>
      </w:pPr>
    </w:p>
    <w:p w:rsidR="00DA56EA" w:rsidRPr="00DA56EA" w:rsidRDefault="00DA56EA" w:rsidP="00DA56EA">
      <w:pPr>
        <w:pStyle w:val="ListParagraph"/>
        <w:numPr>
          <w:ilvl w:val="0"/>
          <w:numId w:val="10"/>
        </w:numPr>
        <w:spacing w:after="0" w:line="240" w:lineRule="auto"/>
        <w:rPr>
          <w:rFonts w:ascii="Arial" w:eastAsia="Times New Roman" w:hAnsi="Arial" w:cs="Arial"/>
          <w:kern w:val="0"/>
          <w:sz w:val="15"/>
          <w:szCs w:val="15"/>
        </w:rPr>
      </w:pPr>
      <w:r w:rsidRPr="00DA56EA">
        <w:rPr>
          <w:rFonts w:ascii="Arial" w:eastAsia="Times New Roman" w:hAnsi="Arial" w:cs="Arial"/>
          <w:kern w:val="0"/>
          <w:sz w:val="15"/>
        </w:rPr>
        <w:t xml:space="preserve">Import the </w:t>
      </w:r>
      <w:r w:rsidRPr="00DA56EA">
        <w:rPr>
          <w:rFonts w:ascii="Courier New" w:eastAsia="Times New Roman" w:hAnsi="Courier New" w:cs="Courier New"/>
          <w:kern w:val="0"/>
          <w:sz w:val="13"/>
        </w:rPr>
        <w:t>convolver.v</w:t>
      </w:r>
      <w:r w:rsidRPr="00DA56EA">
        <w:rPr>
          <w:rFonts w:ascii="Arial" w:eastAsia="Times New Roman" w:hAnsi="Arial" w:cs="Arial"/>
          <w:kern w:val="0"/>
          <w:sz w:val="15"/>
        </w:rPr>
        <w:t xml:space="preserve"> or processing element matrix code from one of the open-source AI projects listed above.</w:t>
      </w:r>
    </w:p>
    <w:p w:rsidR="00DA56EA" w:rsidRPr="00DA56EA" w:rsidRDefault="00DA56EA" w:rsidP="00DA56EA">
      <w:pPr>
        <w:pStyle w:val="ListParagraph"/>
        <w:spacing w:after="0" w:line="240" w:lineRule="auto"/>
        <w:ind w:left="360"/>
        <w:rPr>
          <w:rFonts w:ascii="Arial" w:eastAsia="Times New Roman" w:hAnsi="Arial" w:cs="Arial"/>
          <w:kern w:val="0"/>
          <w:sz w:val="15"/>
          <w:szCs w:val="15"/>
        </w:rPr>
      </w:pPr>
    </w:p>
    <w:p w:rsidR="00DA56EA" w:rsidRPr="00DA56EA" w:rsidRDefault="00DA56EA" w:rsidP="00DA56EA">
      <w:pPr>
        <w:pStyle w:val="ListParagraph"/>
        <w:numPr>
          <w:ilvl w:val="0"/>
          <w:numId w:val="10"/>
        </w:numPr>
        <w:spacing w:after="0" w:line="240" w:lineRule="auto"/>
        <w:rPr>
          <w:rFonts w:ascii="Arial" w:eastAsia="Times New Roman" w:hAnsi="Arial" w:cs="Arial"/>
          <w:kern w:val="0"/>
          <w:sz w:val="15"/>
          <w:szCs w:val="15"/>
        </w:rPr>
      </w:pPr>
      <w:r w:rsidRPr="00DA56EA">
        <w:rPr>
          <w:rFonts w:ascii="Arial" w:eastAsia="Times New Roman" w:hAnsi="Arial" w:cs="Arial"/>
          <w:kern w:val="0"/>
          <w:sz w:val="15"/>
        </w:rPr>
        <w:t xml:space="preserve">Map the inputs and outputs of that AI module to the </w:t>
      </w:r>
      <w:r w:rsidRPr="00DA56EA">
        <w:rPr>
          <w:rFonts w:ascii="Arial" w:eastAsia="Times New Roman" w:hAnsi="Arial" w:cs="Arial"/>
          <w:b/>
          <w:bCs/>
          <w:kern w:val="0"/>
          <w:sz w:val="15"/>
        </w:rPr>
        <w:t>AXI-Stream interface</w:t>
      </w:r>
    </w:p>
    <w:p w:rsidR="00DA56EA" w:rsidRDefault="00DA56EA" w:rsidP="005D3C42"/>
    <w:p w:rsidR="00DA56EA" w:rsidRDefault="00DA56EA" w:rsidP="00DA56EA">
      <w:pPr>
        <w:pStyle w:val="Heading2"/>
      </w:pPr>
      <w:r>
        <w:t>Project Idea 3</w:t>
      </w:r>
    </w:p>
    <w:p w:rsidR="00DA56EA" w:rsidRPr="00DA56EA" w:rsidRDefault="00DA56EA" w:rsidP="00DA56EA"/>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To port the </w:t>
      </w:r>
      <w:hyperlink r:id="rId22" w:tgtFrame="_blank" w:history="1">
        <w:r w:rsidRPr="00DA56EA">
          <w:rPr>
            <w:rFonts w:ascii="Arial" w:eastAsia="Times New Roman" w:hAnsi="Arial" w:cs="Arial"/>
            <w:color w:val="0000FF"/>
            <w:kern w:val="0"/>
            <w:sz w:val="15"/>
            <w:u w:val="single"/>
          </w:rPr>
          <w:t>Efficient-FPGA-CNN-Accelerator</w:t>
        </w:r>
      </w:hyperlink>
      <w:r w:rsidRPr="00DA56EA">
        <w:rPr>
          <w:rFonts w:ascii="Arial" w:eastAsia="Times New Roman" w:hAnsi="Arial" w:cs="Arial"/>
          <w:kern w:val="0"/>
          <w:sz w:val="15"/>
          <w:szCs w:val="15"/>
        </w:rPr>
        <w:t xml:space="preserve"> project to the Numato Tagus board, you must integrate its raw calculation layers into a Xilinx PCIe communication loop.</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The original project contains pure, arithmetic Verilog files (</w:t>
      </w:r>
      <w:r w:rsidRPr="00DA56EA">
        <w:rPr>
          <w:rFonts w:ascii="Courier New" w:eastAsia="Times New Roman" w:hAnsi="Courier New" w:cs="Courier New"/>
          <w:kern w:val="0"/>
          <w:sz w:val="13"/>
        </w:rPr>
        <w:t>convolver.v</w:t>
      </w:r>
      <w:r w:rsidRPr="00DA56EA">
        <w:rPr>
          <w:rFonts w:ascii="Arial" w:eastAsia="Times New Roman" w:hAnsi="Arial" w:cs="Arial"/>
          <w:kern w:val="0"/>
          <w:sz w:val="15"/>
          <w:szCs w:val="15"/>
        </w:rPr>
        <w:t xml:space="preserve">, </w:t>
      </w:r>
      <w:r w:rsidRPr="00DA56EA">
        <w:rPr>
          <w:rFonts w:ascii="Courier New" w:eastAsia="Times New Roman" w:hAnsi="Courier New" w:cs="Courier New"/>
          <w:kern w:val="0"/>
          <w:sz w:val="13"/>
        </w:rPr>
        <w:t>pooling.v</w:t>
      </w:r>
      <w:r w:rsidRPr="00DA56EA">
        <w:rPr>
          <w:rFonts w:ascii="Arial" w:eastAsia="Times New Roman" w:hAnsi="Arial" w:cs="Arial"/>
          <w:kern w:val="0"/>
          <w:sz w:val="15"/>
          <w:szCs w:val="15"/>
        </w:rPr>
        <w:t xml:space="preserve">, </w:t>
      </w:r>
      <w:r w:rsidRPr="00DA56EA">
        <w:rPr>
          <w:rFonts w:ascii="Courier New" w:eastAsia="Times New Roman" w:hAnsi="Courier New" w:cs="Courier New"/>
          <w:kern w:val="0"/>
          <w:sz w:val="13"/>
        </w:rPr>
        <w:t>relu.v</w:t>
      </w:r>
      <w:r w:rsidRPr="00DA56EA">
        <w:rPr>
          <w:rFonts w:ascii="Arial" w:eastAsia="Times New Roman" w:hAnsi="Arial" w:cs="Arial"/>
          <w:kern w:val="0"/>
          <w:sz w:val="15"/>
          <w:szCs w:val="15"/>
        </w:rPr>
        <w:t>) that do not have external board interfaces like PCIe or DDR3 control. On the Tagus board, data must flow from your PC, across the PCIe bus, through the accelerator core, and back.</w:t>
      </w: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1: Analyze the Tagus vs. Core Resource Budget</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The Numato Tagus uses a Xilinx </w:t>
      </w:r>
      <w:r w:rsidRPr="00DA56EA">
        <w:rPr>
          <w:rFonts w:ascii="Arial" w:eastAsia="Times New Roman" w:hAnsi="Arial" w:cs="Arial"/>
          <w:b/>
          <w:bCs/>
          <w:kern w:val="0"/>
          <w:sz w:val="15"/>
        </w:rPr>
        <w:t>Artix-7 XC7A200T-2FBG484C</w:t>
      </w:r>
      <w:r w:rsidRPr="00DA56EA">
        <w:rPr>
          <w:rFonts w:ascii="Arial" w:eastAsia="Times New Roman" w:hAnsi="Arial" w:cs="Arial"/>
          <w:kern w:val="0"/>
          <w:sz w:val="15"/>
          <w:szCs w:val="15"/>
        </w:rPr>
        <w:t xml:space="preserve"> FPGA. Before synthesizing, check your hardware constraints:</w:t>
      </w:r>
    </w:p>
    <w:p w:rsidR="00DA56EA" w:rsidRPr="00DA56EA" w:rsidRDefault="00DA56EA" w:rsidP="00DA56EA">
      <w:pPr>
        <w:numPr>
          <w:ilvl w:val="0"/>
          <w:numId w:val="11"/>
        </w:numPr>
        <w:spacing w:after="0" w:line="240" w:lineRule="auto"/>
        <w:ind w:left="0"/>
        <w:rPr>
          <w:rFonts w:ascii="Arial" w:eastAsia="Times New Roman" w:hAnsi="Arial" w:cs="Arial"/>
          <w:kern w:val="0"/>
          <w:sz w:val="15"/>
          <w:szCs w:val="15"/>
        </w:rPr>
      </w:pPr>
      <w:r w:rsidRPr="00DA56EA">
        <w:rPr>
          <w:rFonts w:ascii="Arial" w:eastAsia="Times New Roman" w:hAnsi="Arial" w:cs="Arial"/>
          <w:b/>
          <w:bCs/>
          <w:kern w:val="0"/>
          <w:sz w:val="15"/>
        </w:rPr>
        <w:t>DSP48E1 Slices:</w:t>
      </w:r>
      <w:r w:rsidRPr="00DA56EA">
        <w:rPr>
          <w:rFonts w:ascii="Arial" w:eastAsia="Times New Roman" w:hAnsi="Arial" w:cs="Arial"/>
          <w:kern w:val="0"/>
          <w:sz w:val="15"/>
        </w:rPr>
        <w:t xml:space="preserve"> The Tagus has </w:t>
      </w:r>
      <w:r w:rsidRPr="00DA56EA">
        <w:rPr>
          <w:rFonts w:ascii="Arial" w:eastAsia="Times New Roman" w:hAnsi="Arial" w:cs="Arial"/>
          <w:b/>
          <w:bCs/>
          <w:kern w:val="0"/>
          <w:sz w:val="15"/>
        </w:rPr>
        <w:t>740 DSPs</w:t>
      </w:r>
      <w:r w:rsidRPr="00DA56EA">
        <w:rPr>
          <w:rFonts w:ascii="Arial" w:eastAsia="Times New Roman" w:hAnsi="Arial" w:cs="Arial"/>
          <w:kern w:val="0"/>
          <w:sz w:val="15"/>
        </w:rPr>
        <w:t xml:space="preserve">. The default </w:t>
      </w:r>
      <w:r w:rsidRPr="00DA56EA">
        <w:rPr>
          <w:rFonts w:ascii="Courier New" w:eastAsia="Times New Roman" w:hAnsi="Courier New" w:cs="Courier New"/>
          <w:kern w:val="0"/>
          <w:sz w:val="13"/>
        </w:rPr>
        <w:t>Efficient-FPGA-CNN-Accelerator</w:t>
      </w:r>
      <w:r w:rsidRPr="00DA56EA">
        <w:rPr>
          <w:rFonts w:ascii="Arial" w:eastAsia="Times New Roman" w:hAnsi="Arial" w:cs="Arial"/>
          <w:kern w:val="0"/>
          <w:sz w:val="15"/>
        </w:rPr>
        <w:t xml:space="preserve"> array uses deep parallel MAC chains. Keep your processing element (PE) array size limited (e.g., a 4x4 or 8x8 matrix grid) so you do not exceed 50% of the DSP slices. This leaves remaining resources open for the PCIe routing infrastructure.</w:t>
      </w:r>
    </w:p>
    <w:p w:rsidR="00DA56EA" w:rsidRPr="00DA56EA" w:rsidRDefault="00DA56EA" w:rsidP="00DA56EA">
      <w:pPr>
        <w:numPr>
          <w:ilvl w:val="0"/>
          <w:numId w:val="11"/>
        </w:numPr>
        <w:spacing w:after="0" w:line="240" w:lineRule="auto"/>
        <w:ind w:left="0"/>
        <w:rPr>
          <w:rFonts w:ascii="Arial" w:eastAsia="Times New Roman" w:hAnsi="Arial" w:cs="Arial"/>
          <w:kern w:val="0"/>
          <w:sz w:val="15"/>
          <w:szCs w:val="15"/>
        </w:rPr>
      </w:pPr>
      <w:r w:rsidRPr="00DA56EA">
        <w:rPr>
          <w:rFonts w:ascii="Arial" w:eastAsia="Times New Roman" w:hAnsi="Arial" w:cs="Arial"/>
          <w:b/>
          <w:bCs/>
          <w:kern w:val="0"/>
          <w:sz w:val="15"/>
        </w:rPr>
        <w:t>Block RAM (BRAM):</w:t>
      </w:r>
      <w:r w:rsidRPr="00DA56EA">
        <w:rPr>
          <w:rFonts w:ascii="Arial" w:eastAsia="Times New Roman" w:hAnsi="Arial" w:cs="Arial"/>
          <w:kern w:val="0"/>
          <w:sz w:val="15"/>
        </w:rPr>
        <w:t xml:space="preserve"> The Tagus features </w:t>
      </w:r>
      <w:r w:rsidRPr="00DA56EA">
        <w:rPr>
          <w:rFonts w:ascii="Arial" w:eastAsia="Times New Roman" w:hAnsi="Arial" w:cs="Arial"/>
          <w:b/>
          <w:bCs/>
          <w:kern w:val="0"/>
          <w:sz w:val="15"/>
        </w:rPr>
        <w:t>13.1 Mbits</w:t>
      </w:r>
      <w:r w:rsidRPr="00DA56EA">
        <w:rPr>
          <w:rFonts w:ascii="Arial" w:eastAsia="Times New Roman" w:hAnsi="Arial" w:cs="Arial"/>
          <w:kern w:val="0"/>
          <w:sz w:val="15"/>
        </w:rPr>
        <w:t xml:space="preserve"> of BRAM. You will use these blocks to store image tiles and filter weights right next to the convolver engine.</w:t>
      </w: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2: Build the Vivado Block Design (The Infrastructure)</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You must create the system architecture inside Xilinx Vivado using the official </w:t>
      </w:r>
      <w:hyperlink r:id="rId23" w:tgtFrame="_blank" w:history="1">
        <w:r w:rsidRPr="00DA56EA">
          <w:rPr>
            <w:rFonts w:ascii="Arial" w:eastAsia="Times New Roman" w:hAnsi="Arial" w:cs="Arial"/>
            <w:color w:val="0000FF"/>
            <w:kern w:val="0"/>
            <w:sz w:val="15"/>
            <w:u w:val="single"/>
          </w:rPr>
          <w:t>Numato Vivado BSP</w:t>
        </w:r>
      </w:hyperlink>
      <w:r w:rsidRPr="00DA56EA">
        <w:rPr>
          <w:rFonts w:ascii="Arial" w:eastAsia="Times New Roman" w:hAnsi="Arial" w:cs="Arial"/>
          <w:kern w:val="0"/>
          <w:sz w:val="15"/>
          <w:szCs w:val="15"/>
        </w:rPr>
        <w:t>.</w:t>
      </w:r>
    </w:p>
    <w:p w:rsidR="00DA56EA" w:rsidRPr="00DA56EA" w:rsidRDefault="00DA56EA" w:rsidP="00DA56EA">
      <w:pPr>
        <w:numPr>
          <w:ilvl w:val="0"/>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b/>
          <w:bCs/>
          <w:kern w:val="0"/>
          <w:sz w:val="15"/>
        </w:rPr>
        <w:t>Add the Xilinx XDMA Subsystem for PCIe:</w:t>
      </w:r>
    </w:p>
    <w:p w:rsidR="00DA56EA" w:rsidRPr="00DA56EA" w:rsidRDefault="00DA56EA" w:rsidP="00DA56EA">
      <w:pPr>
        <w:numPr>
          <w:ilvl w:val="1"/>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kern w:val="0"/>
          <w:sz w:val="15"/>
        </w:rPr>
        <w:t xml:space="preserve">Configure it as a </w:t>
      </w:r>
      <w:r w:rsidRPr="00DA56EA">
        <w:rPr>
          <w:rFonts w:ascii="Arial" w:eastAsia="Times New Roman" w:hAnsi="Arial" w:cs="Arial"/>
          <w:b/>
          <w:bCs/>
          <w:kern w:val="0"/>
          <w:sz w:val="15"/>
        </w:rPr>
        <w:t>Gen2 x1</w:t>
      </w:r>
      <w:r w:rsidRPr="00DA56EA">
        <w:rPr>
          <w:rFonts w:ascii="Arial" w:eastAsia="Times New Roman" w:hAnsi="Arial" w:cs="Arial"/>
          <w:kern w:val="0"/>
          <w:sz w:val="15"/>
        </w:rPr>
        <w:t xml:space="preserve"> endpoint (matching the Tagus hardware lane allocation).</w:t>
      </w:r>
    </w:p>
    <w:p w:rsidR="00DA56EA" w:rsidRPr="00DA56EA" w:rsidRDefault="00DA56EA" w:rsidP="00DA56EA">
      <w:pPr>
        <w:numPr>
          <w:ilvl w:val="1"/>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kern w:val="0"/>
          <w:sz w:val="15"/>
        </w:rPr>
        <w:t xml:space="preserve">Enable the </w:t>
      </w:r>
      <w:r w:rsidRPr="00DA56EA">
        <w:rPr>
          <w:rFonts w:ascii="Arial" w:eastAsia="Times New Roman" w:hAnsi="Arial" w:cs="Arial"/>
          <w:b/>
          <w:bCs/>
          <w:kern w:val="0"/>
          <w:sz w:val="15"/>
        </w:rPr>
        <w:t>AXI-Stream (AXIS)</w:t>
      </w:r>
      <w:r w:rsidRPr="00DA56EA">
        <w:rPr>
          <w:rFonts w:ascii="Arial" w:eastAsia="Times New Roman" w:hAnsi="Arial" w:cs="Arial"/>
          <w:kern w:val="0"/>
          <w:sz w:val="15"/>
        </w:rPr>
        <w:t xml:space="preserve"> interface rather than AXI-MM (Memory Mapped). This allows data to stream continuously through the accelerator.</w:t>
      </w:r>
    </w:p>
    <w:p w:rsidR="00DA56EA" w:rsidRPr="00DA56EA" w:rsidRDefault="00DA56EA" w:rsidP="00DA56EA">
      <w:pPr>
        <w:numPr>
          <w:ilvl w:val="0"/>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b/>
          <w:bCs/>
          <w:kern w:val="0"/>
          <w:sz w:val="15"/>
        </w:rPr>
        <w:t>Add Memory Buffers (BRAM Controllers):</w:t>
      </w:r>
    </w:p>
    <w:p w:rsidR="00DA56EA" w:rsidRPr="00DA56EA" w:rsidRDefault="00DA56EA" w:rsidP="00DA56EA">
      <w:pPr>
        <w:numPr>
          <w:ilvl w:val="1"/>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kern w:val="0"/>
          <w:sz w:val="15"/>
        </w:rPr>
        <w:t xml:space="preserve">Create two dual-port Block RAM configurations: one for </w:t>
      </w:r>
      <w:r w:rsidRPr="00DA56EA">
        <w:rPr>
          <w:rFonts w:ascii="Arial" w:eastAsia="Times New Roman" w:hAnsi="Arial" w:cs="Arial"/>
          <w:b/>
          <w:bCs/>
          <w:kern w:val="0"/>
          <w:sz w:val="15"/>
        </w:rPr>
        <w:t>Input Feature Maps / Images</w:t>
      </w:r>
      <w:r w:rsidRPr="00DA56EA">
        <w:rPr>
          <w:rFonts w:ascii="Arial" w:eastAsia="Times New Roman" w:hAnsi="Arial" w:cs="Arial"/>
          <w:kern w:val="0"/>
          <w:sz w:val="15"/>
        </w:rPr>
        <w:t xml:space="preserve"> and one for </w:t>
      </w:r>
      <w:r w:rsidRPr="00DA56EA">
        <w:rPr>
          <w:rFonts w:ascii="Arial" w:eastAsia="Times New Roman" w:hAnsi="Arial" w:cs="Arial"/>
          <w:b/>
          <w:bCs/>
          <w:kern w:val="0"/>
          <w:sz w:val="15"/>
        </w:rPr>
        <w:t>Network Weights</w:t>
      </w:r>
      <w:r w:rsidRPr="00DA56EA">
        <w:rPr>
          <w:rFonts w:ascii="Arial" w:eastAsia="Times New Roman" w:hAnsi="Arial" w:cs="Arial"/>
          <w:kern w:val="0"/>
          <w:sz w:val="15"/>
        </w:rPr>
        <w:t>.</w:t>
      </w:r>
    </w:p>
    <w:p w:rsidR="00DA56EA" w:rsidRPr="00DA56EA" w:rsidRDefault="00DA56EA" w:rsidP="00DA56EA">
      <w:pPr>
        <w:numPr>
          <w:ilvl w:val="0"/>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b/>
          <w:bCs/>
          <w:kern w:val="0"/>
          <w:sz w:val="15"/>
        </w:rPr>
        <w:t>Instantiate the AI Module:</w:t>
      </w:r>
    </w:p>
    <w:p w:rsidR="00DA56EA" w:rsidRPr="00DA56EA" w:rsidRDefault="00DA56EA" w:rsidP="00DA56EA">
      <w:pPr>
        <w:numPr>
          <w:ilvl w:val="1"/>
          <w:numId w:val="12"/>
        </w:numPr>
        <w:spacing w:after="0" w:line="240" w:lineRule="auto"/>
        <w:ind w:left="0"/>
        <w:rPr>
          <w:rFonts w:ascii="Arial" w:eastAsia="Times New Roman" w:hAnsi="Arial" w:cs="Arial"/>
          <w:kern w:val="0"/>
          <w:sz w:val="15"/>
          <w:szCs w:val="15"/>
        </w:rPr>
      </w:pPr>
      <w:r w:rsidRPr="00DA56EA">
        <w:rPr>
          <w:rFonts w:ascii="Arial" w:eastAsia="Times New Roman" w:hAnsi="Arial" w:cs="Arial"/>
          <w:kern w:val="0"/>
          <w:sz w:val="15"/>
        </w:rPr>
        <w:t xml:space="preserve">Import the </w:t>
      </w:r>
      <w:r w:rsidRPr="00DA56EA">
        <w:rPr>
          <w:rFonts w:ascii="Courier New" w:eastAsia="Times New Roman" w:hAnsi="Courier New" w:cs="Courier New"/>
          <w:kern w:val="0"/>
          <w:sz w:val="13"/>
        </w:rPr>
        <w:t>convolver.v</w:t>
      </w:r>
      <w:r w:rsidRPr="00DA56EA">
        <w:rPr>
          <w:rFonts w:ascii="Arial" w:eastAsia="Times New Roman" w:hAnsi="Arial" w:cs="Arial"/>
          <w:kern w:val="0"/>
          <w:sz w:val="15"/>
        </w:rPr>
        <w:t xml:space="preserve"> source files from the GitHub repository into your project hierarchy.</w:t>
      </w: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3: Wrap the Accelerator Core in an AXI-Stream Layer</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Because the GitHub core expects raw array streaming inputs, you must write a custom structural top-level wrapper (</w:t>
      </w:r>
      <w:r w:rsidRPr="00DA56EA">
        <w:rPr>
          <w:rFonts w:ascii="Courier New" w:eastAsia="Times New Roman" w:hAnsi="Courier New" w:cs="Courier New"/>
          <w:kern w:val="0"/>
          <w:sz w:val="13"/>
        </w:rPr>
        <w:t>tagus_cnn_top.v</w:t>
      </w:r>
      <w:r w:rsidRPr="00DA56EA">
        <w:rPr>
          <w:rFonts w:ascii="Arial" w:eastAsia="Times New Roman" w:hAnsi="Arial" w:cs="Arial"/>
          <w:kern w:val="0"/>
          <w:sz w:val="15"/>
          <w:szCs w:val="15"/>
        </w:rPr>
        <w:t>) to adapt its interface to the standard Xilinx AXI-Stream standard.</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Here is the hardware design template for your top-level wrapper:</w:t>
      </w:r>
    </w:p>
    <w:p w:rsidR="00DA56EA" w:rsidRPr="00DA56EA" w:rsidRDefault="00DA56EA" w:rsidP="00DA56EA">
      <w:pPr>
        <w:spacing w:after="0" w:line="240" w:lineRule="auto"/>
        <w:rPr>
          <w:rFonts w:ascii="Arial" w:eastAsia="Times New Roman" w:hAnsi="Arial" w:cs="Arial"/>
          <w:kern w:val="0"/>
          <w:sz w:val="19"/>
          <w:szCs w:val="19"/>
        </w:rPr>
      </w:pPr>
      <w:r w:rsidRPr="00DA56EA">
        <w:rPr>
          <w:rFonts w:ascii="Arial" w:eastAsia="Times New Roman" w:hAnsi="Arial" w:cs="Arial"/>
          <w:kern w:val="0"/>
          <w:sz w:val="19"/>
          <w:szCs w:val="19"/>
        </w:rPr>
        <w:t>verilog</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module tagus_cnn_top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axis_clk,</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axis_rstn,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 AXIS Slave Interface (Receiving Data from Host PC via PCIe)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[31:0] s_axis_data,</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s_axis_valid,</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output wire       s_axis_ready,</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s_axis_last,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 AXIS Master Interface (Sending Results back to Host PC)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output wire [31:0] m_axis_data,</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lastRenderedPageBreak/>
        <w:t xml:space="preserve">    output wire        m_axis_valid,</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input wire         m_axis_ready,</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output wire        m_axis_last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Internal wires connecting to the GitHub module ports</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wire [7:0] pixel_in;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wire [7:0] weight_in;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wire [7:0] feature_out;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wire       conv_enable;</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wire       conv_done;</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1. Control Logic &amp; Parsing</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Split incoming 32-bit AXI words into four 8-bit values for the INT8 convolver</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pixel_in  = s_axis_data[7:0];</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weight_in = s_axis_data[15:8];</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s_axis_ready = axis_rstn; // Simple ready logic</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2. Instantiate the Core Core from the GitHub Repository</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convolver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.DATA_WIDTH(8),</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.KERNEL_SIZE(3)</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github_cnn_core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.clk(axis_clk),</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.reset(!axis_rstn),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.enable(s_axis_valid),</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.pixel_data(pixel_in),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.weight_data(weight_in),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.data_out(feature_out),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.done(conv_done)</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3. Packet Generation Back to Host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 Zero-extend the 8-bit output back to a 32-bit AXI word structure</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m_axis_data  = {24'b0, feature_out};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m_axis_valid = conv_done;</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 xml:space="preserve">    assign m_axis_last  = s_axis_last; // Propagate frame boundaries</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endmodule</w:t>
      </w:r>
    </w:p>
    <w:p w:rsidR="00DA56EA" w:rsidRDefault="00DA56EA" w:rsidP="00DA56EA">
      <w:pPr>
        <w:spacing w:after="112" w:line="240" w:lineRule="auto"/>
        <w:rPr>
          <w:rFonts w:ascii="Arial" w:eastAsia="Times New Roman" w:hAnsi="Arial" w:cs="Arial"/>
          <w:b/>
          <w:bCs/>
          <w:kern w:val="0"/>
          <w:sz w:val="19"/>
          <w:szCs w:val="19"/>
        </w:rPr>
      </w:pPr>
    </w:p>
    <w:p w:rsidR="00DA56EA" w:rsidRPr="00DA56EA" w:rsidRDefault="00DA56EA" w:rsidP="00DA56EA">
      <w:pPr>
        <w:spacing w:after="112"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Step 4: Constrain the Physical Layout (</w:t>
      </w:r>
      <w:r w:rsidRPr="00DA56EA">
        <w:rPr>
          <w:rFonts w:ascii="Courier New" w:eastAsia="Times New Roman" w:hAnsi="Courier New" w:cs="Courier New"/>
          <w:b/>
          <w:bCs/>
          <w:kern w:val="0"/>
          <w:sz w:val="13"/>
        </w:rPr>
        <w:t>.xdc</w:t>
      </w:r>
      <w:r w:rsidRPr="00DA56EA">
        <w:rPr>
          <w:rFonts w:ascii="Arial" w:eastAsia="Times New Roman" w:hAnsi="Arial" w:cs="Arial"/>
          <w:b/>
          <w:bCs/>
          <w:kern w:val="0"/>
          <w:sz w:val="19"/>
          <w:szCs w:val="19"/>
        </w:rPr>
        <w:t xml:space="preserve"> file)</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When writing your hardware design constraints file, confirm that your target pins align explicitly with the Tagus physical traces. Double-check your PCIe macro placements:</w:t>
      </w:r>
    </w:p>
    <w:p w:rsidR="00DA56EA" w:rsidRPr="00DA56EA" w:rsidRDefault="00DA56EA" w:rsidP="00DA56EA">
      <w:pPr>
        <w:spacing w:after="0" w:line="240" w:lineRule="auto"/>
        <w:rPr>
          <w:rFonts w:ascii="Arial" w:eastAsia="Times New Roman" w:hAnsi="Arial" w:cs="Arial"/>
          <w:kern w:val="0"/>
          <w:sz w:val="19"/>
          <w:szCs w:val="19"/>
        </w:rPr>
      </w:pPr>
      <w:r w:rsidRPr="00DA56EA">
        <w:rPr>
          <w:rFonts w:ascii="Arial" w:eastAsia="Times New Roman" w:hAnsi="Arial" w:cs="Arial"/>
          <w:kern w:val="0"/>
          <w:sz w:val="19"/>
          <w:szCs w:val="19"/>
        </w:rPr>
        <w:t>text</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set_property PACKAGE_PIN [Numato_Tagus_PCIe_PERST_Pin] [get_ports axis_rstn]</w:t>
      </w:r>
    </w:p>
    <w:p w:rsidR="00DA56EA" w:rsidRPr="00DA56EA" w:rsidRDefault="00DA56EA" w:rsidP="00DA5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rPr>
      </w:pPr>
      <w:r w:rsidRPr="00DA56EA">
        <w:rPr>
          <w:rFonts w:ascii="Courier New" w:eastAsia="Times New Roman" w:hAnsi="Courier New" w:cs="Courier New"/>
          <w:kern w:val="0"/>
          <w:sz w:val="13"/>
        </w:rPr>
        <w:t>set_property IOSTANDARD LVCMOS33 [get_ports axis_rstn]</w:t>
      </w:r>
    </w:p>
    <w:p w:rsidR="00DA56EA" w:rsidRPr="00DA56EA" w:rsidRDefault="00DA56EA" w:rsidP="00DA56EA">
      <w:pPr>
        <w:spacing w:after="0" w:line="240" w:lineRule="auto"/>
        <w:rPr>
          <w:rFonts w:ascii="Arial" w:eastAsia="Times New Roman" w:hAnsi="Arial" w:cs="Arial"/>
          <w:kern w:val="0"/>
          <w:sz w:val="11"/>
          <w:szCs w:val="11"/>
        </w:rPr>
      </w:pPr>
      <w:r w:rsidRPr="00DA56EA">
        <w:rPr>
          <w:rFonts w:ascii="Arial" w:eastAsia="Times New Roman" w:hAnsi="Arial" w:cs="Arial"/>
          <w:kern w:val="0"/>
          <w:sz w:val="11"/>
          <w:szCs w:val="11"/>
        </w:rPr>
        <w:t>Use code with caution.</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i/>
          <w:iCs/>
          <w:kern w:val="0"/>
          <w:sz w:val="15"/>
        </w:rPr>
        <w:t xml:space="preserve">(Note: These exact pin mapping references are automatically generated if you select the official </w:t>
      </w:r>
      <w:r w:rsidRPr="00DA56EA">
        <w:rPr>
          <w:rFonts w:ascii="Arial" w:eastAsia="Times New Roman" w:hAnsi="Arial" w:cs="Arial"/>
          <w:b/>
          <w:bCs/>
          <w:i/>
          <w:iCs/>
          <w:kern w:val="0"/>
          <w:sz w:val="15"/>
        </w:rPr>
        <w:t>Tagus board</w:t>
      </w:r>
      <w:r w:rsidRPr="00DA56EA">
        <w:rPr>
          <w:rFonts w:ascii="Arial" w:eastAsia="Times New Roman" w:hAnsi="Arial" w:cs="Arial"/>
          <w:i/>
          <w:iCs/>
          <w:kern w:val="0"/>
          <w:sz w:val="15"/>
        </w:rPr>
        <w:t xml:space="preserve"> target in your Vivado project setup using the Board Support Package).</w:t>
      </w:r>
    </w:p>
    <w:p w:rsidR="00DA56EA" w:rsidRPr="00DA56EA" w:rsidRDefault="00DA56EA" w:rsidP="00DA56EA">
      <w:pPr>
        <w:spacing w:before="299" w:after="299" w:line="240" w:lineRule="auto"/>
        <w:rPr>
          <w:rFonts w:ascii="Arial" w:eastAsia="Times New Roman" w:hAnsi="Arial" w:cs="Arial"/>
          <w:b/>
          <w:bCs/>
          <w:kern w:val="0"/>
          <w:sz w:val="19"/>
          <w:szCs w:val="19"/>
        </w:rPr>
      </w:pPr>
      <w:r w:rsidRPr="00DA56EA">
        <w:rPr>
          <w:rFonts w:ascii="Arial" w:eastAsia="Times New Roman" w:hAnsi="Arial" w:cs="Arial"/>
          <w:b/>
          <w:bCs/>
          <w:kern w:val="0"/>
          <w:sz w:val="19"/>
          <w:szCs w:val="19"/>
        </w:rPr>
        <w:t>Next Action Step</w:t>
      </w:r>
    </w:p>
    <w:p w:rsidR="00DA56EA" w:rsidRPr="00DA56EA" w:rsidRDefault="00DA56EA" w:rsidP="00DA56EA">
      <w:pPr>
        <w:spacing w:before="299" w:after="299" w:line="240" w:lineRule="auto"/>
        <w:rPr>
          <w:rFonts w:ascii="Arial" w:eastAsia="Times New Roman" w:hAnsi="Arial" w:cs="Arial"/>
          <w:kern w:val="0"/>
          <w:sz w:val="15"/>
          <w:szCs w:val="15"/>
        </w:rPr>
      </w:pPr>
      <w:r w:rsidRPr="00DA56EA">
        <w:rPr>
          <w:rFonts w:ascii="Arial" w:eastAsia="Times New Roman" w:hAnsi="Arial" w:cs="Arial"/>
          <w:kern w:val="0"/>
          <w:sz w:val="15"/>
          <w:szCs w:val="15"/>
        </w:rPr>
        <w:t>To implement this cleanly, you will need a testbench simulation file to ensure your data parsing works perfectly before loading it onto the hardware.</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Would you like to build a </w:t>
      </w:r>
      <w:r w:rsidRPr="00DA56EA">
        <w:rPr>
          <w:rFonts w:ascii="Arial" w:eastAsia="Times New Roman" w:hAnsi="Arial" w:cs="Arial"/>
          <w:b/>
          <w:bCs/>
          <w:kern w:val="0"/>
          <w:sz w:val="15"/>
        </w:rPr>
        <w:t>Verilog Simulation Testbench</w:t>
      </w:r>
      <w:r w:rsidRPr="00DA56EA">
        <w:rPr>
          <w:rFonts w:ascii="Arial" w:eastAsia="Times New Roman" w:hAnsi="Arial" w:cs="Arial"/>
          <w:kern w:val="0"/>
          <w:sz w:val="15"/>
          <w:szCs w:val="15"/>
        </w:rPr>
        <w:t xml:space="preserve"> to feed dummy image data into this core wrapper, or do you want to explore the </w:t>
      </w:r>
      <w:r w:rsidRPr="00DA56EA">
        <w:rPr>
          <w:rFonts w:ascii="Arial" w:eastAsia="Times New Roman" w:hAnsi="Arial" w:cs="Arial"/>
          <w:b/>
          <w:bCs/>
          <w:kern w:val="0"/>
          <w:sz w:val="15"/>
        </w:rPr>
        <w:t>Linux XDMA software setup</w:t>
      </w:r>
      <w:r w:rsidRPr="00DA56EA">
        <w:rPr>
          <w:rFonts w:ascii="Arial" w:eastAsia="Times New Roman" w:hAnsi="Arial" w:cs="Arial"/>
          <w:kern w:val="0"/>
          <w:sz w:val="15"/>
          <w:szCs w:val="15"/>
        </w:rPr>
        <w:t xml:space="preserve"> needed to pipe real image files into the board?</w:t>
      </w:r>
    </w:p>
    <w:p w:rsidR="00DA56EA" w:rsidRDefault="00DA56EA" w:rsidP="005D3C42"/>
    <w:p w:rsidR="00DA56EA" w:rsidRDefault="00DA56EA" w:rsidP="005D3C42"/>
    <w:p w:rsidR="00DA56EA" w:rsidRDefault="00DA56EA" w:rsidP="005D3C42"/>
    <w:p w:rsidR="00DA56EA" w:rsidRDefault="00DA56EA" w:rsidP="005D3C42"/>
    <w:p w:rsidR="00DA56EA" w:rsidRDefault="00DA56EA" w:rsidP="005D3C42"/>
    <w:p w:rsidR="00DA56EA" w:rsidRDefault="00DA56EA" w:rsidP="00DA56EA">
      <w:pPr>
        <w:pStyle w:val="Heading2"/>
      </w:pPr>
      <w:r>
        <w:lastRenderedPageBreak/>
        <w:t>Project Idea 4</w:t>
      </w:r>
    </w:p>
    <w:p w:rsidR="00DA56EA" w:rsidRDefault="00DA56EA" w:rsidP="005D3C42">
      <w:r>
        <w:t>Question - can I use - https://github.com/dbakoyiannis/PCIe_FPGA_Accel in my Tagus board?</w:t>
      </w:r>
    </w:p>
    <w:p w:rsidR="00DA56EA" w:rsidRDefault="00DA56EA" w:rsidP="005D3C42">
      <w:r>
        <w:t>Answer: -</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Yes, you can absolutely use the foundation of the </w:t>
      </w:r>
      <w:hyperlink r:id="rId24" w:tgtFrame="_blank" w:history="1">
        <w:r w:rsidRPr="00DA56EA">
          <w:rPr>
            <w:rFonts w:ascii="Arial" w:eastAsia="Times New Roman" w:hAnsi="Arial" w:cs="Arial"/>
            <w:color w:val="0000FF"/>
            <w:kern w:val="0"/>
            <w:sz w:val="15"/>
            <w:u w:val="single"/>
          </w:rPr>
          <w:t>dbakoyiannis/PCIe_FPGA_Accel</w:t>
        </w:r>
      </w:hyperlink>
      <w:r w:rsidRPr="00DA56EA">
        <w:rPr>
          <w:rFonts w:ascii="Arial" w:eastAsia="Times New Roman" w:hAnsi="Arial" w:cs="Arial"/>
          <w:kern w:val="0"/>
          <w:sz w:val="15"/>
          <w:szCs w:val="15"/>
        </w:rPr>
        <w:t xml:space="preserve"> repository on your Numato Tagus board.</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In fact, it provides an excellent roadmap because it implements a complete end-to-end hardware acceleration pipeline over PCIe (using an image-processing Sobel filter, a type of foundational computer vision layer).</w:t>
      </w:r>
    </w:p>
    <w:p w:rsidR="00DA56EA" w:rsidRPr="00DA56EA" w:rsidRDefault="00DA56EA" w:rsidP="00DA56EA">
      <w:pPr>
        <w:spacing w:after="150" w:line="240" w:lineRule="auto"/>
        <w:rPr>
          <w:rFonts w:ascii="Arial" w:eastAsia="Times New Roman" w:hAnsi="Arial" w:cs="Arial"/>
          <w:kern w:val="0"/>
          <w:sz w:val="15"/>
          <w:szCs w:val="15"/>
        </w:rPr>
      </w:pPr>
      <w:r w:rsidRPr="00DA56EA">
        <w:rPr>
          <w:rFonts w:ascii="Arial" w:eastAsia="Times New Roman" w:hAnsi="Arial" w:cs="Arial"/>
          <w:kern w:val="0"/>
          <w:sz w:val="15"/>
          <w:szCs w:val="15"/>
        </w:rPr>
        <w:t xml:space="preserve">However, because the repository was originally built for the Xilinx Virtex-7 VC707 board, </w:t>
      </w:r>
      <w:r w:rsidRPr="00DA56EA">
        <w:rPr>
          <w:rFonts w:ascii="Arial" w:eastAsia="Times New Roman" w:hAnsi="Arial" w:cs="Arial"/>
          <w:b/>
          <w:bCs/>
          <w:kern w:val="0"/>
          <w:sz w:val="15"/>
        </w:rPr>
        <w:t>you cannot use it directly out of the box</w:t>
      </w:r>
      <w:r w:rsidRPr="00DA56EA">
        <w:rPr>
          <w:rFonts w:ascii="Arial" w:eastAsia="Times New Roman" w:hAnsi="Arial" w:cs="Arial"/>
          <w:kern w:val="0"/>
          <w:sz w:val="15"/>
          <w:szCs w:val="15"/>
        </w:rPr>
        <w:t>. You will need to make critical modifications to fit the smaller chip footprint and specific hardware lanes of the Tagus board.</w:t>
      </w:r>
    </w:p>
    <w:p w:rsidR="009671D0" w:rsidRPr="009671D0" w:rsidRDefault="009671D0" w:rsidP="009671D0">
      <w:pPr>
        <w:spacing w:after="112" w:line="240" w:lineRule="auto"/>
        <w:rPr>
          <w:rFonts w:ascii="Arial" w:eastAsia="Times New Roman" w:hAnsi="Arial" w:cs="Arial"/>
          <w:b/>
          <w:bCs/>
          <w:kern w:val="0"/>
          <w:sz w:val="19"/>
          <w:szCs w:val="19"/>
        </w:rPr>
      </w:pPr>
      <w:r w:rsidRPr="009671D0">
        <w:rPr>
          <w:rFonts w:ascii="Arial" w:eastAsia="Times New Roman" w:hAnsi="Arial" w:cs="Arial"/>
          <w:b/>
          <w:bCs/>
          <w:kern w:val="0"/>
          <w:sz w:val="19"/>
          <w:szCs w:val="19"/>
        </w:rPr>
        <w:t>What You Can Copy Directly</w:t>
      </w:r>
    </w:p>
    <w:p w:rsidR="009671D0" w:rsidRPr="009671D0" w:rsidRDefault="009671D0" w:rsidP="009671D0">
      <w:pPr>
        <w:pStyle w:val="ListParagraph"/>
        <w:numPr>
          <w:ilvl w:val="0"/>
          <w:numId w:val="18"/>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Software (</w:t>
      </w:r>
      <w:r w:rsidRPr="009671D0">
        <w:rPr>
          <w:rFonts w:ascii="Courier New" w:eastAsia="Times New Roman" w:hAnsi="Courier New" w:cs="Courier New"/>
          <w:b/>
          <w:bCs/>
          <w:kern w:val="0"/>
          <w:sz w:val="13"/>
        </w:rPr>
        <w:t>Software/Linux_App_Driver/</w:t>
      </w:r>
      <w:r w:rsidRPr="009671D0">
        <w:rPr>
          <w:rFonts w:ascii="Arial" w:eastAsia="Times New Roman" w:hAnsi="Arial" w:cs="Arial"/>
          <w:b/>
          <w:bCs/>
          <w:kern w:val="0"/>
          <w:sz w:val="15"/>
        </w:rPr>
        <w:t>):</w:t>
      </w:r>
      <w:r w:rsidRPr="009671D0">
        <w:rPr>
          <w:rFonts w:ascii="Arial" w:eastAsia="Times New Roman" w:hAnsi="Arial" w:cs="Arial"/>
          <w:kern w:val="0"/>
          <w:sz w:val="15"/>
        </w:rPr>
        <w:t xml:space="preserve"> The Linux kernel driver (</w:t>
      </w:r>
      <w:r w:rsidRPr="009671D0">
        <w:rPr>
          <w:rFonts w:ascii="Courier New" w:eastAsia="Times New Roman" w:hAnsi="Courier New" w:cs="Courier New"/>
          <w:kern w:val="0"/>
          <w:sz w:val="13"/>
        </w:rPr>
        <w:t>xilinx_pci_driver.ko</w:t>
      </w:r>
      <w:r w:rsidRPr="009671D0">
        <w:rPr>
          <w:rFonts w:ascii="Arial" w:eastAsia="Times New Roman" w:hAnsi="Arial" w:cs="Arial"/>
          <w:kern w:val="0"/>
          <w:sz w:val="15"/>
        </w:rPr>
        <w:t>) and the multithreaded userspace app code can be used with minimal changes. They communicate using generic PCIe endpoints, meaning they do not care which physical FPGA board is on the other side of the PCIe slot.</w:t>
      </w:r>
    </w:p>
    <w:p w:rsidR="009671D0" w:rsidRPr="009671D0" w:rsidRDefault="009671D0" w:rsidP="009671D0">
      <w:pPr>
        <w:pStyle w:val="ListParagraph"/>
        <w:spacing w:after="0" w:line="240" w:lineRule="auto"/>
        <w:ind w:left="360"/>
        <w:rPr>
          <w:rFonts w:ascii="Arial" w:eastAsia="Times New Roman" w:hAnsi="Arial" w:cs="Arial"/>
          <w:kern w:val="0"/>
          <w:sz w:val="15"/>
          <w:szCs w:val="15"/>
        </w:rPr>
      </w:pPr>
    </w:p>
    <w:p w:rsidR="009671D0" w:rsidRPr="009671D0" w:rsidRDefault="009671D0" w:rsidP="009671D0">
      <w:pPr>
        <w:pStyle w:val="ListParagraph"/>
        <w:numPr>
          <w:ilvl w:val="0"/>
          <w:numId w:val="18"/>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Core Accelerator logic:</w:t>
      </w:r>
      <w:r w:rsidRPr="009671D0">
        <w:rPr>
          <w:rFonts w:ascii="Arial" w:eastAsia="Times New Roman" w:hAnsi="Arial" w:cs="Arial"/>
          <w:kern w:val="0"/>
          <w:sz w:val="15"/>
        </w:rPr>
        <w:t xml:space="preserve"> The custom Vivado HLS hardware IP blocks (like the Sobel filter engine and schedulers) are written in pure C++/Verilog and are fully transportable to your Artix-7 chip.</w:t>
      </w:r>
    </w:p>
    <w:p w:rsidR="009671D0" w:rsidRPr="009671D0" w:rsidRDefault="009671D0" w:rsidP="009671D0">
      <w:pPr>
        <w:spacing w:before="299" w:after="299" w:line="240" w:lineRule="auto"/>
        <w:rPr>
          <w:rFonts w:ascii="Arial" w:eastAsia="Times New Roman" w:hAnsi="Arial" w:cs="Arial"/>
          <w:b/>
          <w:bCs/>
          <w:kern w:val="0"/>
          <w:sz w:val="19"/>
          <w:szCs w:val="19"/>
        </w:rPr>
      </w:pPr>
      <w:r w:rsidRPr="009671D0">
        <w:rPr>
          <w:rFonts w:ascii="Arial" w:eastAsia="Times New Roman" w:hAnsi="Arial" w:cs="Arial"/>
          <w:b/>
          <w:bCs/>
          <w:kern w:val="0"/>
          <w:sz w:val="19"/>
          <w:szCs w:val="19"/>
        </w:rPr>
        <w:t>What You MUST Modify for the Tagus Board</w:t>
      </w:r>
    </w:p>
    <w:p w:rsidR="009671D0" w:rsidRPr="009671D0" w:rsidRDefault="009671D0" w:rsidP="009671D0">
      <w:pPr>
        <w:spacing w:before="299" w:after="299" w:line="240" w:lineRule="auto"/>
        <w:rPr>
          <w:rFonts w:ascii="Arial" w:eastAsia="Times New Roman" w:hAnsi="Arial" w:cs="Arial"/>
          <w:kern w:val="0"/>
          <w:sz w:val="15"/>
          <w:szCs w:val="15"/>
        </w:rPr>
      </w:pPr>
      <w:r w:rsidRPr="009671D0">
        <w:rPr>
          <w:rFonts w:ascii="Arial" w:eastAsia="Times New Roman" w:hAnsi="Arial" w:cs="Arial"/>
          <w:kern w:val="0"/>
          <w:sz w:val="15"/>
          <w:szCs w:val="15"/>
        </w:rPr>
        <w:t>To port this repository successfully, you must adjust the project across these three areas:</w:t>
      </w:r>
    </w:p>
    <w:p w:rsidR="009671D0" w:rsidRPr="009671D0" w:rsidRDefault="009671D0" w:rsidP="009671D0">
      <w:pPr>
        <w:spacing w:before="299" w:after="299" w:line="240" w:lineRule="auto"/>
        <w:rPr>
          <w:rFonts w:ascii="Arial" w:eastAsia="Times New Roman" w:hAnsi="Arial" w:cs="Arial"/>
          <w:b/>
          <w:bCs/>
          <w:kern w:val="0"/>
          <w:sz w:val="15"/>
          <w:szCs w:val="15"/>
        </w:rPr>
      </w:pPr>
      <w:r w:rsidRPr="009671D0">
        <w:rPr>
          <w:rFonts w:ascii="Arial" w:eastAsia="Times New Roman" w:hAnsi="Arial" w:cs="Arial"/>
          <w:b/>
          <w:bCs/>
          <w:kern w:val="0"/>
          <w:sz w:val="15"/>
          <w:szCs w:val="15"/>
        </w:rPr>
        <w:t>1. Downgrade the PCIe IP Block (Crucial)</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Issue:</w:t>
      </w:r>
      <w:r w:rsidRPr="009671D0">
        <w:rPr>
          <w:rFonts w:ascii="Arial" w:eastAsia="Times New Roman" w:hAnsi="Arial" w:cs="Arial"/>
          <w:kern w:val="0"/>
          <w:sz w:val="15"/>
        </w:rPr>
        <w:t xml:space="preserve"> The VC707 repository is designed for a massive Virtex-7 board. Its block design likely configures the Xilinx PCIe Core for Gen2 x4 or Gen2 x8 lanes.</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Fix:</w:t>
      </w:r>
      <w:r w:rsidRPr="009671D0">
        <w:rPr>
          <w:rFonts w:ascii="Arial" w:eastAsia="Times New Roman" w:hAnsi="Arial" w:cs="Arial"/>
          <w:kern w:val="0"/>
          <w:sz w:val="15"/>
        </w:rPr>
        <w:t xml:space="preserve"> The Numato Tagus board physically only routes </w:t>
      </w:r>
      <w:r w:rsidRPr="009671D0">
        <w:rPr>
          <w:rFonts w:ascii="Arial" w:eastAsia="Times New Roman" w:hAnsi="Arial" w:cs="Arial"/>
          <w:b/>
          <w:bCs/>
          <w:kern w:val="0"/>
          <w:sz w:val="15"/>
        </w:rPr>
        <w:t>PCIe Gen2 x1</w:t>
      </w:r>
      <w:r w:rsidRPr="009671D0">
        <w:rPr>
          <w:rFonts w:ascii="Arial" w:eastAsia="Times New Roman" w:hAnsi="Arial" w:cs="Arial"/>
          <w:kern w:val="0"/>
          <w:sz w:val="15"/>
        </w:rPr>
        <w:t xml:space="preserve"> (one lane). If you try to compile the original project, it will fail implementation because the physical pins do not exist. You must open their block design script, find the PCIe IP block, and change its settings to </w:t>
      </w:r>
      <w:r w:rsidRPr="009671D0">
        <w:rPr>
          <w:rFonts w:ascii="Arial" w:eastAsia="Times New Roman" w:hAnsi="Arial" w:cs="Arial"/>
          <w:b/>
          <w:bCs/>
          <w:kern w:val="0"/>
          <w:sz w:val="15"/>
        </w:rPr>
        <w:t>Gen2 Lane Width: X1</w:t>
      </w:r>
      <w:r w:rsidRPr="009671D0">
        <w:rPr>
          <w:rFonts w:ascii="Arial" w:eastAsia="Times New Roman" w:hAnsi="Arial" w:cs="Arial"/>
          <w:kern w:val="0"/>
          <w:sz w:val="15"/>
        </w:rPr>
        <w:t>.</w:t>
      </w:r>
    </w:p>
    <w:p w:rsidR="009671D0" w:rsidRPr="009671D0" w:rsidRDefault="009671D0" w:rsidP="009671D0">
      <w:pPr>
        <w:pStyle w:val="ListParagraph"/>
        <w:numPr>
          <w:ilvl w:val="0"/>
          <w:numId w:val="19"/>
        </w:numPr>
        <w:spacing w:after="112" w:line="240" w:lineRule="auto"/>
        <w:rPr>
          <w:rFonts w:ascii="Arial" w:eastAsia="Times New Roman" w:hAnsi="Arial" w:cs="Arial"/>
          <w:b/>
          <w:bCs/>
          <w:kern w:val="0"/>
          <w:sz w:val="15"/>
          <w:szCs w:val="15"/>
        </w:rPr>
      </w:pPr>
      <w:r w:rsidRPr="009671D0">
        <w:rPr>
          <w:rFonts w:ascii="Arial" w:eastAsia="Times New Roman" w:hAnsi="Arial" w:cs="Arial"/>
          <w:b/>
          <w:bCs/>
          <w:kern w:val="0"/>
          <w:sz w:val="15"/>
          <w:szCs w:val="15"/>
        </w:rPr>
        <w:t>2. Swap the Physical Constraints (</w:t>
      </w:r>
      <w:r w:rsidRPr="009671D0">
        <w:rPr>
          <w:rFonts w:ascii="Courier New" w:eastAsia="Times New Roman" w:hAnsi="Courier New" w:cs="Courier New"/>
          <w:b/>
          <w:bCs/>
          <w:kern w:val="0"/>
          <w:sz w:val="13"/>
        </w:rPr>
        <w:t>.xdc</w:t>
      </w:r>
      <w:r w:rsidRPr="009671D0">
        <w:rPr>
          <w:rFonts w:ascii="Arial" w:eastAsia="Times New Roman" w:hAnsi="Arial" w:cs="Arial"/>
          <w:b/>
          <w:bCs/>
          <w:kern w:val="0"/>
          <w:sz w:val="15"/>
          <w:szCs w:val="15"/>
        </w:rPr>
        <w:t xml:space="preserve"> File)</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Issue:</w:t>
      </w:r>
      <w:r w:rsidRPr="009671D0">
        <w:rPr>
          <w:rFonts w:ascii="Arial" w:eastAsia="Times New Roman" w:hAnsi="Arial" w:cs="Arial"/>
          <w:kern w:val="0"/>
          <w:sz w:val="15"/>
        </w:rPr>
        <w:t xml:space="preserve"> The file </w:t>
      </w:r>
      <w:r w:rsidRPr="009671D0">
        <w:rPr>
          <w:rFonts w:ascii="Courier New" w:eastAsia="Times New Roman" w:hAnsi="Courier New" w:cs="Courier New"/>
          <w:kern w:val="0"/>
          <w:sz w:val="13"/>
        </w:rPr>
        <w:t>Hardware/Constraints/constraints.xdc</w:t>
      </w:r>
      <w:r w:rsidRPr="009671D0">
        <w:rPr>
          <w:rFonts w:ascii="Arial" w:eastAsia="Times New Roman" w:hAnsi="Arial" w:cs="Arial"/>
          <w:kern w:val="0"/>
          <w:sz w:val="15"/>
        </w:rPr>
        <w:t xml:space="preserve"> maps clock signals, reset pins, and PCIe reference lanes to the specific physical pins of the Virtex-7 chip. Sending this bitstream to your Tagus board could damage the hardware or fail to boot.</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Fix:</w:t>
      </w:r>
      <w:r w:rsidRPr="009671D0">
        <w:rPr>
          <w:rFonts w:ascii="Arial" w:eastAsia="Times New Roman" w:hAnsi="Arial" w:cs="Arial"/>
          <w:kern w:val="0"/>
          <w:sz w:val="15"/>
        </w:rPr>
        <w:t xml:space="preserve"> Delete their constraint file. Create a new one using the pin mappings provided by the official </w:t>
      </w:r>
      <w:hyperlink r:id="rId25" w:tgtFrame="_blank" w:history="1">
        <w:r w:rsidRPr="009671D0">
          <w:rPr>
            <w:rFonts w:ascii="Arial" w:eastAsia="Times New Roman" w:hAnsi="Arial" w:cs="Arial"/>
            <w:color w:val="0000FF"/>
            <w:kern w:val="0"/>
            <w:sz w:val="15"/>
            <w:u w:val="single"/>
          </w:rPr>
          <w:t>Numato Lab Vivado BSP</w:t>
        </w:r>
      </w:hyperlink>
      <w:r w:rsidRPr="009671D0">
        <w:rPr>
          <w:rFonts w:ascii="Arial" w:eastAsia="Times New Roman" w:hAnsi="Arial" w:cs="Arial"/>
          <w:kern w:val="0"/>
          <w:sz w:val="15"/>
        </w:rPr>
        <w:t>. This ensures that the PCIe resets (</w:t>
      </w:r>
      <w:r w:rsidRPr="009671D0">
        <w:rPr>
          <w:rFonts w:ascii="Courier New" w:eastAsia="Times New Roman" w:hAnsi="Courier New" w:cs="Courier New"/>
          <w:kern w:val="0"/>
          <w:sz w:val="13"/>
        </w:rPr>
        <w:t>sys_rst_n</w:t>
      </w:r>
      <w:r w:rsidRPr="009671D0">
        <w:rPr>
          <w:rFonts w:ascii="Arial" w:eastAsia="Times New Roman" w:hAnsi="Arial" w:cs="Arial"/>
          <w:kern w:val="0"/>
          <w:sz w:val="15"/>
        </w:rPr>
        <w:t>) and system clocks target the correct pins on your Artix-7 XC7A200T.</w:t>
      </w:r>
    </w:p>
    <w:p w:rsidR="009671D0" w:rsidRPr="009671D0" w:rsidRDefault="009671D0" w:rsidP="009671D0">
      <w:pPr>
        <w:pStyle w:val="ListParagraph"/>
        <w:numPr>
          <w:ilvl w:val="0"/>
          <w:numId w:val="19"/>
        </w:numPr>
        <w:spacing w:after="112" w:line="240" w:lineRule="auto"/>
        <w:rPr>
          <w:rFonts w:ascii="Arial" w:eastAsia="Times New Roman" w:hAnsi="Arial" w:cs="Arial"/>
          <w:b/>
          <w:bCs/>
          <w:kern w:val="0"/>
          <w:sz w:val="15"/>
          <w:szCs w:val="15"/>
        </w:rPr>
      </w:pPr>
      <w:r w:rsidRPr="009671D0">
        <w:rPr>
          <w:rFonts w:ascii="Arial" w:eastAsia="Times New Roman" w:hAnsi="Arial" w:cs="Arial"/>
          <w:b/>
          <w:bCs/>
          <w:kern w:val="0"/>
          <w:sz w:val="15"/>
          <w:szCs w:val="15"/>
        </w:rPr>
        <w:t>Update the MicroBlaze Layout &amp; Memory Map</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Issue:</w:t>
      </w:r>
      <w:r w:rsidRPr="009671D0">
        <w:rPr>
          <w:rFonts w:ascii="Arial" w:eastAsia="Times New Roman" w:hAnsi="Arial" w:cs="Arial"/>
          <w:kern w:val="0"/>
          <w:sz w:val="15"/>
        </w:rPr>
        <w:t xml:space="preserve"> The repository relies on an onboard MicroBlaze soft processor to initialize the scheduler IPs. The VC707 has 1GB of DDR3 RAM mapped to a specific AXI memory address space.</w:t>
      </w:r>
    </w:p>
    <w:p w:rsidR="009671D0" w:rsidRPr="009671D0" w:rsidRDefault="009671D0" w:rsidP="009671D0">
      <w:pPr>
        <w:numPr>
          <w:ilvl w:val="0"/>
          <w:numId w:val="19"/>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The Fix:</w:t>
      </w:r>
      <w:r w:rsidRPr="009671D0">
        <w:rPr>
          <w:rFonts w:ascii="Arial" w:eastAsia="Times New Roman" w:hAnsi="Arial" w:cs="Arial"/>
          <w:kern w:val="0"/>
          <w:sz w:val="15"/>
        </w:rPr>
        <w:t xml:space="preserve"> The Tagus board has </w:t>
      </w:r>
      <w:r w:rsidRPr="009671D0">
        <w:rPr>
          <w:rFonts w:ascii="Arial" w:eastAsia="Times New Roman" w:hAnsi="Arial" w:cs="Arial"/>
          <w:b/>
          <w:bCs/>
          <w:kern w:val="0"/>
          <w:sz w:val="15"/>
        </w:rPr>
        <w:t>256MB (2Gb) of DDR3 RAM</w:t>
      </w:r>
      <w:r w:rsidRPr="009671D0">
        <w:rPr>
          <w:rFonts w:ascii="Arial" w:eastAsia="Times New Roman" w:hAnsi="Arial" w:cs="Arial"/>
          <w:kern w:val="0"/>
          <w:sz w:val="15"/>
        </w:rPr>
        <w:t xml:space="preserve">. When you regenerate the block design using </w:t>
      </w:r>
      <w:r w:rsidRPr="009671D0">
        <w:rPr>
          <w:rFonts w:ascii="Courier New" w:eastAsia="Times New Roman" w:hAnsi="Courier New" w:cs="Courier New"/>
          <w:kern w:val="0"/>
          <w:sz w:val="13"/>
        </w:rPr>
        <w:t>create_project.tcl</w:t>
      </w:r>
      <w:r w:rsidRPr="009671D0">
        <w:rPr>
          <w:rFonts w:ascii="Arial" w:eastAsia="Times New Roman" w:hAnsi="Arial" w:cs="Arial"/>
          <w:kern w:val="0"/>
          <w:sz w:val="15"/>
        </w:rPr>
        <w:t>, make sure the Xilinx Memory Interface Generator (MIG) IP is configured for the Tagus DDR3 profile. Update the MicroBlaze linker script in the Xilinx SDK to reflect the smaller 256MB memory boundary.</w:t>
      </w:r>
    </w:p>
    <w:p w:rsidR="009671D0" w:rsidRPr="009671D0" w:rsidRDefault="009671D0" w:rsidP="009671D0">
      <w:pPr>
        <w:spacing w:before="299" w:after="299" w:line="240" w:lineRule="auto"/>
        <w:rPr>
          <w:rFonts w:ascii="Arial" w:eastAsia="Times New Roman" w:hAnsi="Arial" w:cs="Arial"/>
          <w:b/>
          <w:bCs/>
          <w:kern w:val="0"/>
          <w:sz w:val="19"/>
          <w:szCs w:val="19"/>
        </w:rPr>
      </w:pPr>
      <w:r w:rsidRPr="009671D0">
        <w:rPr>
          <w:rFonts w:ascii="Arial" w:eastAsia="Times New Roman" w:hAnsi="Arial" w:cs="Arial"/>
          <w:b/>
          <w:bCs/>
          <w:kern w:val="0"/>
          <w:sz w:val="19"/>
          <w:szCs w:val="19"/>
        </w:rPr>
        <w:t>Recommended Migration Workflow</w:t>
      </w:r>
    </w:p>
    <w:p w:rsidR="009671D0" w:rsidRPr="009671D0" w:rsidRDefault="009671D0" w:rsidP="009671D0">
      <w:pPr>
        <w:spacing w:after="150" w:line="240" w:lineRule="auto"/>
        <w:rPr>
          <w:rFonts w:ascii="Arial" w:eastAsia="Times New Roman" w:hAnsi="Arial" w:cs="Arial"/>
          <w:kern w:val="0"/>
          <w:sz w:val="15"/>
          <w:szCs w:val="15"/>
        </w:rPr>
      </w:pPr>
      <w:r w:rsidRPr="009671D0">
        <w:rPr>
          <w:rFonts w:ascii="Arial" w:eastAsia="Times New Roman" w:hAnsi="Arial" w:cs="Arial"/>
          <w:kern w:val="0"/>
          <w:sz w:val="15"/>
          <w:szCs w:val="15"/>
        </w:rPr>
        <w:t xml:space="preserve">Do not try to run their </w:t>
      </w:r>
      <w:r w:rsidRPr="009671D0">
        <w:rPr>
          <w:rFonts w:ascii="Courier New" w:eastAsia="Times New Roman" w:hAnsi="Courier New" w:cs="Courier New"/>
          <w:kern w:val="0"/>
          <w:sz w:val="13"/>
        </w:rPr>
        <w:t>create_project.tcl</w:t>
      </w:r>
      <w:r w:rsidRPr="009671D0">
        <w:rPr>
          <w:rFonts w:ascii="Arial" w:eastAsia="Times New Roman" w:hAnsi="Arial" w:cs="Arial"/>
          <w:kern w:val="0"/>
          <w:sz w:val="15"/>
          <w:szCs w:val="15"/>
        </w:rPr>
        <w:t xml:space="preserve"> script natively, as it targets an old version of Vivado (2015.4) and the wrong board. Instead, do this:</w:t>
      </w:r>
    </w:p>
    <w:p w:rsidR="009671D0" w:rsidRPr="009671D0" w:rsidRDefault="009671D0" w:rsidP="009671D0">
      <w:pPr>
        <w:numPr>
          <w:ilvl w:val="0"/>
          <w:numId w:val="20"/>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Extract the IPs:</w:t>
      </w:r>
      <w:r w:rsidRPr="009671D0">
        <w:rPr>
          <w:rFonts w:ascii="Arial" w:eastAsia="Times New Roman" w:hAnsi="Arial" w:cs="Arial"/>
          <w:kern w:val="0"/>
          <w:sz w:val="15"/>
        </w:rPr>
        <w:t xml:space="preserve"> Run their Vivado HLS scripts to compile and export the 9 custom scheduler and filter IPs into a local repository folder.</w:t>
      </w:r>
    </w:p>
    <w:p w:rsidR="009671D0" w:rsidRPr="009671D0" w:rsidRDefault="009671D0" w:rsidP="009671D0">
      <w:pPr>
        <w:numPr>
          <w:ilvl w:val="0"/>
          <w:numId w:val="20"/>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Start Clean:</w:t>
      </w:r>
      <w:r w:rsidRPr="009671D0">
        <w:rPr>
          <w:rFonts w:ascii="Arial" w:eastAsia="Times New Roman" w:hAnsi="Arial" w:cs="Arial"/>
          <w:kern w:val="0"/>
          <w:sz w:val="15"/>
        </w:rPr>
        <w:t xml:space="preserve"> Open a modern version of Vivado, start a new project, and select the </w:t>
      </w:r>
      <w:r w:rsidRPr="009671D0">
        <w:rPr>
          <w:rFonts w:ascii="Arial" w:eastAsia="Times New Roman" w:hAnsi="Arial" w:cs="Arial"/>
          <w:b/>
          <w:bCs/>
          <w:kern w:val="0"/>
          <w:sz w:val="15"/>
        </w:rPr>
        <w:t>Numato Tagus A7</w:t>
      </w:r>
      <w:r w:rsidRPr="009671D0">
        <w:rPr>
          <w:rFonts w:ascii="Arial" w:eastAsia="Times New Roman" w:hAnsi="Arial" w:cs="Arial"/>
          <w:kern w:val="0"/>
          <w:sz w:val="15"/>
        </w:rPr>
        <w:t xml:space="preserve"> as your target board.</w:t>
      </w:r>
    </w:p>
    <w:p w:rsidR="009671D0" w:rsidRPr="009671D0" w:rsidRDefault="009671D0" w:rsidP="009671D0">
      <w:pPr>
        <w:numPr>
          <w:ilvl w:val="0"/>
          <w:numId w:val="20"/>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Build the Block Design Manually:</w:t>
      </w:r>
    </w:p>
    <w:p w:rsidR="009671D0" w:rsidRPr="009671D0" w:rsidRDefault="009671D0" w:rsidP="009671D0">
      <w:pPr>
        <w:numPr>
          <w:ilvl w:val="1"/>
          <w:numId w:val="20"/>
        </w:numPr>
        <w:spacing w:after="0" w:line="240" w:lineRule="auto"/>
        <w:rPr>
          <w:rFonts w:ascii="Arial" w:eastAsia="Times New Roman" w:hAnsi="Arial" w:cs="Arial"/>
          <w:kern w:val="0"/>
          <w:sz w:val="15"/>
          <w:szCs w:val="15"/>
        </w:rPr>
      </w:pPr>
      <w:r w:rsidRPr="009671D0">
        <w:rPr>
          <w:rFonts w:ascii="Arial" w:eastAsia="Times New Roman" w:hAnsi="Arial" w:cs="Arial"/>
          <w:kern w:val="0"/>
          <w:sz w:val="15"/>
        </w:rPr>
        <w:t>Add the standard Xilinx PCIe block (set to Gen2 x1).</w:t>
      </w:r>
    </w:p>
    <w:p w:rsidR="009671D0" w:rsidRPr="009671D0" w:rsidRDefault="009671D0" w:rsidP="009671D0">
      <w:pPr>
        <w:numPr>
          <w:ilvl w:val="1"/>
          <w:numId w:val="20"/>
        </w:numPr>
        <w:spacing w:after="0" w:line="240" w:lineRule="auto"/>
        <w:rPr>
          <w:rFonts w:ascii="Arial" w:eastAsia="Times New Roman" w:hAnsi="Arial" w:cs="Arial"/>
          <w:kern w:val="0"/>
          <w:sz w:val="15"/>
          <w:szCs w:val="15"/>
        </w:rPr>
      </w:pPr>
      <w:r w:rsidRPr="009671D0">
        <w:rPr>
          <w:rFonts w:ascii="Arial" w:eastAsia="Times New Roman" w:hAnsi="Arial" w:cs="Arial"/>
          <w:kern w:val="0"/>
          <w:sz w:val="15"/>
        </w:rPr>
        <w:t>Add the Tagus DDR3 memory controller.</w:t>
      </w:r>
    </w:p>
    <w:p w:rsidR="009671D0" w:rsidRPr="009671D0" w:rsidRDefault="009671D0" w:rsidP="009671D0">
      <w:pPr>
        <w:numPr>
          <w:ilvl w:val="1"/>
          <w:numId w:val="20"/>
        </w:numPr>
        <w:spacing w:after="0" w:line="240" w:lineRule="auto"/>
        <w:rPr>
          <w:rFonts w:ascii="Arial" w:eastAsia="Times New Roman" w:hAnsi="Arial" w:cs="Arial"/>
          <w:kern w:val="0"/>
          <w:sz w:val="15"/>
          <w:szCs w:val="15"/>
        </w:rPr>
      </w:pPr>
      <w:r w:rsidRPr="009671D0">
        <w:rPr>
          <w:rFonts w:ascii="Arial" w:eastAsia="Times New Roman" w:hAnsi="Arial" w:cs="Arial"/>
          <w:kern w:val="0"/>
          <w:sz w:val="15"/>
        </w:rPr>
        <w:t>Add the MicroBlaze processor block.</w:t>
      </w:r>
    </w:p>
    <w:p w:rsidR="009671D0" w:rsidRPr="009671D0" w:rsidRDefault="009671D0" w:rsidP="009671D0">
      <w:pPr>
        <w:numPr>
          <w:ilvl w:val="1"/>
          <w:numId w:val="20"/>
        </w:numPr>
        <w:spacing w:after="0" w:line="240" w:lineRule="auto"/>
        <w:rPr>
          <w:rFonts w:ascii="Arial" w:eastAsia="Times New Roman" w:hAnsi="Arial" w:cs="Arial"/>
          <w:kern w:val="0"/>
          <w:sz w:val="15"/>
          <w:szCs w:val="15"/>
        </w:rPr>
      </w:pPr>
      <w:r w:rsidRPr="009671D0">
        <w:rPr>
          <w:rFonts w:ascii="Arial" w:eastAsia="Times New Roman" w:hAnsi="Arial" w:cs="Arial"/>
          <w:kern w:val="0"/>
          <w:sz w:val="15"/>
        </w:rPr>
        <w:t>Import the custom HLS acceleration scheduler and filter IPs you extracted in step 1.</w:t>
      </w:r>
    </w:p>
    <w:p w:rsidR="009671D0" w:rsidRPr="009671D0" w:rsidRDefault="009671D0" w:rsidP="009671D0">
      <w:pPr>
        <w:numPr>
          <w:ilvl w:val="0"/>
          <w:numId w:val="20"/>
        </w:numPr>
        <w:spacing w:after="0" w:line="240" w:lineRule="auto"/>
        <w:rPr>
          <w:rFonts w:ascii="Arial" w:eastAsia="Times New Roman" w:hAnsi="Arial" w:cs="Arial"/>
          <w:kern w:val="0"/>
          <w:sz w:val="15"/>
          <w:szCs w:val="15"/>
        </w:rPr>
      </w:pPr>
      <w:r w:rsidRPr="009671D0">
        <w:rPr>
          <w:rFonts w:ascii="Arial" w:eastAsia="Times New Roman" w:hAnsi="Arial" w:cs="Arial"/>
          <w:b/>
          <w:bCs/>
          <w:kern w:val="0"/>
          <w:sz w:val="15"/>
        </w:rPr>
        <w:t>Link the Software:</w:t>
      </w:r>
      <w:r w:rsidRPr="009671D0">
        <w:rPr>
          <w:rFonts w:ascii="Arial" w:eastAsia="Times New Roman" w:hAnsi="Arial" w:cs="Arial"/>
          <w:kern w:val="0"/>
          <w:sz w:val="15"/>
        </w:rPr>
        <w:t xml:space="preserve"> Compile the Linux driver on your host PC to begin piping test images over to your newly mapped Tagus board.</w:t>
      </w:r>
    </w:p>
    <w:p w:rsidR="009671D0" w:rsidRPr="009671D0" w:rsidRDefault="009671D0" w:rsidP="009671D0">
      <w:pPr>
        <w:pStyle w:val="ListParagraph"/>
        <w:numPr>
          <w:ilvl w:val="0"/>
          <w:numId w:val="20"/>
        </w:numPr>
        <w:spacing w:after="150" w:line="240" w:lineRule="auto"/>
        <w:rPr>
          <w:rFonts w:ascii="Arial" w:eastAsia="Times New Roman" w:hAnsi="Arial" w:cs="Arial"/>
          <w:kern w:val="0"/>
          <w:sz w:val="15"/>
          <w:szCs w:val="15"/>
        </w:rPr>
      </w:pPr>
      <w:r w:rsidRPr="009671D0">
        <w:rPr>
          <w:rFonts w:ascii="Arial" w:eastAsia="Times New Roman" w:hAnsi="Arial" w:cs="Arial"/>
          <w:kern w:val="0"/>
          <w:sz w:val="15"/>
          <w:szCs w:val="15"/>
        </w:rPr>
        <w:t xml:space="preserve">Would you like help adapting their </w:t>
      </w:r>
      <w:r w:rsidRPr="009671D0">
        <w:rPr>
          <w:rFonts w:ascii="Arial" w:eastAsia="Times New Roman" w:hAnsi="Arial" w:cs="Arial"/>
          <w:b/>
          <w:bCs/>
          <w:kern w:val="0"/>
          <w:sz w:val="15"/>
        </w:rPr>
        <w:t>PCIe system block layout</w:t>
      </w:r>
      <w:r w:rsidRPr="009671D0">
        <w:rPr>
          <w:rFonts w:ascii="Arial" w:eastAsia="Times New Roman" w:hAnsi="Arial" w:cs="Arial"/>
          <w:kern w:val="0"/>
          <w:sz w:val="15"/>
          <w:szCs w:val="15"/>
        </w:rPr>
        <w:t xml:space="preserve"> to a single-lane Gen2 configuration inside Vivado, or do you want to look at how to compile their </w:t>
      </w:r>
      <w:r w:rsidRPr="009671D0">
        <w:rPr>
          <w:rFonts w:ascii="Arial" w:eastAsia="Times New Roman" w:hAnsi="Arial" w:cs="Arial"/>
          <w:b/>
          <w:bCs/>
          <w:kern w:val="0"/>
          <w:sz w:val="15"/>
        </w:rPr>
        <w:t>Linux driver</w:t>
      </w:r>
      <w:r w:rsidRPr="009671D0">
        <w:rPr>
          <w:rFonts w:ascii="Arial" w:eastAsia="Times New Roman" w:hAnsi="Arial" w:cs="Arial"/>
          <w:kern w:val="0"/>
          <w:sz w:val="15"/>
          <w:szCs w:val="15"/>
        </w:rPr>
        <w:t xml:space="preserve"> on a modern kernel?</w:t>
      </w:r>
    </w:p>
    <w:p w:rsidR="009671D0" w:rsidRDefault="009671D0" w:rsidP="005D3C42"/>
    <w:p w:rsidR="00DA56EA" w:rsidRDefault="00DA56EA" w:rsidP="005D3C42"/>
    <w:p w:rsidR="005D3C42" w:rsidRDefault="005D3C42" w:rsidP="005D3C42">
      <w:pPr>
        <w:pStyle w:val="Heading1"/>
      </w:pPr>
      <w:r>
        <w:t>References</w:t>
      </w:r>
    </w:p>
    <w:p w:rsidR="005D3C42" w:rsidRPr="005D3C42" w:rsidRDefault="005D3C42" w:rsidP="005D3C42"/>
    <w:tbl>
      <w:tblPr>
        <w:tblStyle w:val="TableGrid"/>
        <w:tblW w:w="9738" w:type="dxa"/>
        <w:tblLayout w:type="fixed"/>
        <w:tblLook w:val="04A0"/>
      </w:tblPr>
      <w:tblGrid>
        <w:gridCol w:w="738"/>
        <w:gridCol w:w="6813"/>
        <w:gridCol w:w="2187"/>
      </w:tblGrid>
      <w:tr w:rsidR="005D3C42" w:rsidTr="005D3C42">
        <w:tc>
          <w:tcPr>
            <w:tcW w:w="738" w:type="dxa"/>
          </w:tcPr>
          <w:p w:rsidR="005D3C42" w:rsidRDefault="005D3C42">
            <w:r>
              <w:t>Sl.No.</w:t>
            </w:r>
          </w:p>
        </w:tc>
        <w:tc>
          <w:tcPr>
            <w:tcW w:w="6813" w:type="dxa"/>
          </w:tcPr>
          <w:p w:rsidR="005D3C42" w:rsidRDefault="005D3C42">
            <w:r>
              <w:t>Link/URL</w:t>
            </w:r>
          </w:p>
        </w:tc>
        <w:tc>
          <w:tcPr>
            <w:tcW w:w="2187" w:type="dxa"/>
          </w:tcPr>
          <w:p w:rsidR="005D3C42" w:rsidRDefault="005D3C42">
            <w:r>
              <w:t>Description/Remarks</w:t>
            </w:r>
          </w:p>
        </w:tc>
      </w:tr>
      <w:tr w:rsidR="005D3C42" w:rsidTr="005D3C42">
        <w:tc>
          <w:tcPr>
            <w:tcW w:w="738" w:type="dxa"/>
          </w:tcPr>
          <w:p w:rsidR="005D3C42" w:rsidRDefault="005D3C42">
            <w:r>
              <w:t>1</w:t>
            </w:r>
          </w:p>
        </w:tc>
        <w:tc>
          <w:tcPr>
            <w:tcW w:w="6813" w:type="dxa"/>
          </w:tcPr>
          <w:p w:rsidR="005D3C42" w:rsidRPr="005D3C42" w:rsidRDefault="005D3C42">
            <w:r w:rsidRPr="005D3C42">
              <w:t>https://github.com/dbakoyiannis/PCIe_FPGA_Accel</w:t>
            </w:r>
          </w:p>
        </w:tc>
        <w:tc>
          <w:tcPr>
            <w:tcW w:w="2187" w:type="dxa"/>
          </w:tcPr>
          <w:p w:rsidR="005D3C42" w:rsidRDefault="005D3C42"/>
        </w:tc>
      </w:tr>
      <w:tr w:rsidR="005D3C42" w:rsidTr="005D3C42">
        <w:tc>
          <w:tcPr>
            <w:tcW w:w="738" w:type="dxa"/>
          </w:tcPr>
          <w:p w:rsidR="005D3C42" w:rsidRDefault="005D3C42">
            <w:r>
              <w:t>2</w:t>
            </w:r>
          </w:p>
        </w:tc>
        <w:tc>
          <w:tcPr>
            <w:tcW w:w="6813" w:type="dxa"/>
          </w:tcPr>
          <w:p w:rsidR="005D3C42" w:rsidRDefault="005D3C42">
            <w:r w:rsidRPr="005D3C42">
              <w:t>https://github.com/numato/vivadoBSP/blob/main/Tagus/1.0/part0_pins.xml</w:t>
            </w:r>
          </w:p>
        </w:tc>
        <w:tc>
          <w:tcPr>
            <w:tcW w:w="2187" w:type="dxa"/>
          </w:tcPr>
          <w:p w:rsidR="005D3C42" w:rsidRDefault="005D3C42"/>
        </w:tc>
      </w:tr>
      <w:tr w:rsidR="005D3C42" w:rsidTr="005D3C42">
        <w:tc>
          <w:tcPr>
            <w:tcW w:w="738" w:type="dxa"/>
          </w:tcPr>
          <w:p w:rsidR="005D3C42" w:rsidRDefault="005D3C42">
            <w:r>
              <w:t>3</w:t>
            </w:r>
          </w:p>
        </w:tc>
        <w:tc>
          <w:tcPr>
            <w:tcW w:w="6813" w:type="dxa"/>
          </w:tcPr>
          <w:p w:rsidR="005D3C42" w:rsidRDefault="005D3C42">
            <w:r w:rsidRPr="005D3C42">
              <w:t>https://github.com/numato/samplecode/tree/master/FPGA</w:t>
            </w:r>
          </w:p>
        </w:tc>
        <w:tc>
          <w:tcPr>
            <w:tcW w:w="2187" w:type="dxa"/>
          </w:tcPr>
          <w:p w:rsidR="005D3C42" w:rsidRDefault="005D3C42"/>
        </w:tc>
      </w:tr>
      <w:tr w:rsidR="005D3C42" w:rsidTr="005D3C42">
        <w:tc>
          <w:tcPr>
            <w:tcW w:w="738" w:type="dxa"/>
          </w:tcPr>
          <w:p w:rsidR="005D3C42" w:rsidRDefault="005D3C42"/>
        </w:tc>
        <w:tc>
          <w:tcPr>
            <w:tcW w:w="6813" w:type="dxa"/>
          </w:tcPr>
          <w:p w:rsidR="005D3C42" w:rsidRDefault="005D3C42"/>
        </w:tc>
        <w:tc>
          <w:tcPr>
            <w:tcW w:w="2187" w:type="dxa"/>
          </w:tcPr>
          <w:p w:rsidR="005D3C42" w:rsidRDefault="005D3C42"/>
        </w:tc>
      </w:tr>
      <w:tr w:rsidR="005D3C42" w:rsidTr="005D3C42">
        <w:tc>
          <w:tcPr>
            <w:tcW w:w="738" w:type="dxa"/>
          </w:tcPr>
          <w:p w:rsidR="005D3C42" w:rsidRDefault="005D3C42"/>
        </w:tc>
        <w:tc>
          <w:tcPr>
            <w:tcW w:w="6813" w:type="dxa"/>
          </w:tcPr>
          <w:p w:rsidR="005D3C42" w:rsidRDefault="005D3C42"/>
        </w:tc>
        <w:tc>
          <w:tcPr>
            <w:tcW w:w="2187" w:type="dxa"/>
          </w:tcPr>
          <w:p w:rsidR="005D3C42" w:rsidRDefault="005D3C42"/>
        </w:tc>
      </w:tr>
      <w:tr w:rsidR="005D3C42" w:rsidTr="005D3C42">
        <w:tc>
          <w:tcPr>
            <w:tcW w:w="738" w:type="dxa"/>
          </w:tcPr>
          <w:p w:rsidR="005D3C42" w:rsidRDefault="005D3C42"/>
        </w:tc>
        <w:tc>
          <w:tcPr>
            <w:tcW w:w="6813" w:type="dxa"/>
          </w:tcPr>
          <w:p w:rsidR="005D3C42" w:rsidRDefault="005D3C42"/>
        </w:tc>
        <w:tc>
          <w:tcPr>
            <w:tcW w:w="2187" w:type="dxa"/>
          </w:tcPr>
          <w:p w:rsidR="005D3C42" w:rsidRDefault="005D3C42"/>
        </w:tc>
      </w:tr>
      <w:tr w:rsidR="005D3C42" w:rsidTr="005D3C42">
        <w:tc>
          <w:tcPr>
            <w:tcW w:w="738" w:type="dxa"/>
          </w:tcPr>
          <w:p w:rsidR="005D3C42" w:rsidRDefault="005D3C42"/>
        </w:tc>
        <w:tc>
          <w:tcPr>
            <w:tcW w:w="6813" w:type="dxa"/>
          </w:tcPr>
          <w:p w:rsidR="005D3C42" w:rsidRDefault="005D3C42"/>
        </w:tc>
        <w:tc>
          <w:tcPr>
            <w:tcW w:w="2187" w:type="dxa"/>
          </w:tcPr>
          <w:p w:rsidR="005D3C42" w:rsidRDefault="005D3C42"/>
        </w:tc>
      </w:tr>
      <w:tr w:rsidR="005D3C42" w:rsidTr="005D3C42">
        <w:tc>
          <w:tcPr>
            <w:tcW w:w="738" w:type="dxa"/>
          </w:tcPr>
          <w:p w:rsidR="005D3C42" w:rsidRDefault="005D3C42"/>
        </w:tc>
        <w:tc>
          <w:tcPr>
            <w:tcW w:w="6813" w:type="dxa"/>
          </w:tcPr>
          <w:p w:rsidR="005D3C42" w:rsidRDefault="005D3C42"/>
        </w:tc>
        <w:tc>
          <w:tcPr>
            <w:tcW w:w="2187" w:type="dxa"/>
          </w:tcPr>
          <w:p w:rsidR="005D3C42" w:rsidRDefault="005D3C42"/>
        </w:tc>
      </w:tr>
    </w:tbl>
    <w:p w:rsidR="005D3C42" w:rsidRDefault="005D3C42"/>
    <w:p w:rsidR="005D3C42" w:rsidRDefault="005D3C42"/>
    <w:p w:rsidR="005D3C42" w:rsidRDefault="005D3C42"/>
    <w:sectPr w:rsidR="005D3C42" w:rsidSect="00007331">
      <w:footerReference w:type="default" r:id="rId2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24AE" w:rsidRDefault="00ED24AE" w:rsidP="005D3C42">
      <w:pPr>
        <w:spacing w:after="0" w:line="240" w:lineRule="auto"/>
      </w:pPr>
      <w:r>
        <w:separator/>
      </w:r>
    </w:p>
  </w:endnote>
  <w:endnote w:type="continuationSeparator" w:id="1">
    <w:p w:rsidR="00ED24AE" w:rsidRDefault="00ED24AE" w:rsidP="005D3C4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514486"/>
      <w:docPartObj>
        <w:docPartGallery w:val="Page Numbers (Bottom of Page)"/>
        <w:docPartUnique/>
      </w:docPartObj>
    </w:sdtPr>
    <w:sdtContent>
      <w:sdt>
        <w:sdtPr>
          <w:id w:val="565050523"/>
          <w:docPartObj>
            <w:docPartGallery w:val="Page Numbers (Top of Page)"/>
            <w:docPartUnique/>
          </w:docPartObj>
        </w:sdtPr>
        <w:sdtContent>
          <w:p w:rsidR="005D3C42" w:rsidRDefault="005D3C42">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9671D0">
              <w:rPr>
                <w:b/>
                <w:noProof/>
              </w:rPr>
              <w:t>6</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671D0">
              <w:rPr>
                <w:b/>
                <w:noProof/>
              </w:rPr>
              <w:t>7</w:t>
            </w:r>
            <w:r>
              <w:rPr>
                <w:b/>
                <w:sz w:val="24"/>
                <w:szCs w:val="24"/>
              </w:rPr>
              <w:fldChar w:fldCharType="end"/>
            </w:r>
          </w:p>
        </w:sdtContent>
      </w:sdt>
    </w:sdtContent>
  </w:sdt>
  <w:p w:rsidR="005D3C42" w:rsidRDefault="005D3C4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24AE" w:rsidRDefault="00ED24AE" w:rsidP="005D3C42">
      <w:pPr>
        <w:spacing w:after="0" w:line="240" w:lineRule="auto"/>
      </w:pPr>
      <w:r>
        <w:separator/>
      </w:r>
    </w:p>
  </w:footnote>
  <w:footnote w:type="continuationSeparator" w:id="1">
    <w:p w:rsidR="00ED24AE" w:rsidRDefault="00ED24AE" w:rsidP="005D3C4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01927"/>
    <w:multiLevelType w:val="multilevel"/>
    <w:tmpl w:val="3466B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E634CA"/>
    <w:multiLevelType w:val="hybridMultilevel"/>
    <w:tmpl w:val="EF6CBF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6F1D6A"/>
    <w:multiLevelType w:val="multilevel"/>
    <w:tmpl w:val="334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B712C"/>
    <w:multiLevelType w:val="multilevel"/>
    <w:tmpl w:val="D7B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363188"/>
    <w:multiLevelType w:val="hybridMultilevel"/>
    <w:tmpl w:val="D0249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1183E23"/>
    <w:multiLevelType w:val="hybridMultilevel"/>
    <w:tmpl w:val="2D64C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D87CB8"/>
    <w:multiLevelType w:val="hybridMultilevel"/>
    <w:tmpl w:val="07709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2E57015"/>
    <w:multiLevelType w:val="multilevel"/>
    <w:tmpl w:val="356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F95944"/>
    <w:multiLevelType w:val="multilevel"/>
    <w:tmpl w:val="345E8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0070AA"/>
    <w:multiLevelType w:val="multilevel"/>
    <w:tmpl w:val="F20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121931"/>
    <w:multiLevelType w:val="multilevel"/>
    <w:tmpl w:val="345E8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254950"/>
    <w:multiLevelType w:val="multilevel"/>
    <w:tmpl w:val="750C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2D48DB"/>
    <w:multiLevelType w:val="hybridMultilevel"/>
    <w:tmpl w:val="20A6F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4A7786C"/>
    <w:multiLevelType w:val="hybridMultilevel"/>
    <w:tmpl w:val="4FC80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DF3D91"/>
    <w:multiLevelType w:val="multilevel"/>
    <w:tmpl w:val="673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BB7D16"/>
    <w:multiLevelType w:val="multilevel"/>
    <w:tmpl w:val="2FE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4A5FDC"/>
    <w:multiLevelType w:val="hybridMultilevel"/>
    <w:tmpl w:val="AD8C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7D640EB"/>
    <w:multiLevelType w:val="multilevel"/>
    <w:tmpl w:val="852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3B20BD"/>
    <w:multiLevelType w:val="multilevel"/>
    <w:tmpl w:val="342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266AFC"/>
    <w:multiLevelType w:val="multilevel"/>
    <w:tmpl w:val="4494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8"/>
  </w:num>
  <w:num w:numId="4">
    <w:abstractNumId w:val="12"/>
  </w:num>
  <w:num w:numId="5">
    <w:abstractNumId w:val="15"/>
  </w:num>
  <w:num w:numId="6">
    <w:abstractNumId w:val="2"/>
  </w:num>
  <w:num w:numId="7">
    <w:abstractNumId w:val="14"/>
  </w:num>
  <w:num w:numId="8">
    <w:abstractNumId w:val="16"/>
  </w:num>
  <w:num w:numId="9">
    <w:abstractNumId w:val="1"/>
  </w:num>
  <w:num w:numId="10">
    <w:abstractNumId w:val="4"/>
  </w:num>
  <w:num w:numId="11">
    <w:abstractNumId w:val="7"/>
  </w:num>
  <w:num w:numId="12">
    <w:abstractNumId w:val="10"/>
  </w:num>
  <w:num w:numId="13">
    <w:abstractNumId w:val="17"/>
  </w:num>
  <w:num w:numId="14">
    <w:abstractNumId w:val="3"/>
  </w:num>
  <w:num w:numId="15">
    <w:abstractNumId w:val="19"/>
  </w:num>
  <w:num w:numId="16">
    <w:abstractNumId w:val="11"/>
  </w:num>
  <w:num w:numId="17">
    <w:abstractNumId w:val="0"/>
  </w:num>
  <w:num w:numId="18">
    <w:abstractNumId w:val="6"/>
  </w:num>
  <w:num w:numId="19">
    <w:abstractNumId w:val="13"/>
  </w:num>
  <w:num w:numId="2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footnotePr>
    <w:footnote w:id="0"/>
    <w:footnote w:id="1"/>
  </w:footnotePr>
  <w:endnotePr>
    <w:endnote w:id="0"/>
    <w:endnote w:id="1"/>
  </w:endnotePr>
  <w:compat/>
  <w:rsids>
    <w:rsidRoot w:val="005D3C42"/>
    <w:rsid w:val="00007331"/>
    <w:rsid w:val="00267ED6"/>
    <w:rsid w:val="005D3C42"/>
    <w:rsid w:val="007B5423"/>
    <w:rsid w:val="009671D0"/>
    <w:rsid w:val="00DA56EA"/>
    <w:rsid w:val="00E15897"/>
    <w:rsid w:val="00ED24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331"/>
  </w:style>
  <w:style w:type="paragraph" w:styleId="Heading1">
    <w:name w:val="heading 1"/>
    <w:basedOn w:val="Normal"/>
    <w:next w:val="Normal"/>
    <w:link w:val="Heading1Char"/>
    <w:uiPriority w:val="9"/>
    <w:qFormat/>
    <w:rsid w:val="005D3C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3C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A56E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5D3C42"/>
    <w:pPr>
      <w:outlineLvl w:val="9"/>
    </w:pPr>
    <w:rPr>
      <w:kern w:val="0"/>
    </w:rPr>
  </w:style>
  <w:style w:type="paragraph" w:styleId="BalloonText">
    <w:name w:val="Balloon Text"/>
    <w:basedOn w:val="Normal"/>
    <w:link w:val="BalloonTextChar"/>
    <w:uiPriority w:val="99"/>
    <w:semiHidden/>
    <w:unhideWhenUsed/>
    <w:rsid w:val="005D3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3C42"/>
    <w:rPr>
      <w:rFonts w:ascii="Tahoma" w:hAnsi="Tahoma" w:cs="Tahoma"/>
      <w:sz w:val="16"/>
      <w:szCs w:val="16"/>
    </w:rPr>
  </w:style>
  <w:style w:type="paragraph" w:styleId="Header">
    <w:name w:val="header"/>
    <w:basedOn w:val="Normal"/>
    <w:link w:val="HeaderChar"/>
    <w:uiPriority w:val="99"/>
    <w:semiHidden/>
    <w:unhideWhenUsed/>
    <w:rsid w:val="005D3C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3C42"/>
  </w:style>
  <w:style w:type="paragraph" w:styleId="Footer">
    <w:name w:val="footer"/>
    <w:basedOn w:val="Normal"/>
    <w:link w:val="FooterChar"/>
    <w:uiPriority w:val="99"/>
    <w:unhideWhenUsed/>
    <w:rsid w:val="005D3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C42"/>
  </w:style>
  <w:style w:type="table" w:styleId="TableGrid">
    <w:name w:val="Table Grid"/>
    <w:basedOn w:val="TableNormal"/>
    <w:uiPriority w:val="59"/>
    <w:rsid w:val="005D3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5D3C42"/>
    <w:rPr>
      <w:color w:val="0000FF"/>
      <w:u w:val="single"/>
    </w:rPr>
  </w:style>
  <w:style w:type="character" w:customStyle="1" w:styleId="inqyif">
    <w:name w:val="inqyif"/>
    <w:basedOn w:val="DefaultParagraphFont"/>
    <w:rsid w:val="005D3C42"/>
  </w:style>
  <w:style w:type="character" w:styleId="Strong">
    <w:name w:val="Strong"/>
    <w:basedOn w:val="DefaultParagraphFont"/>
    <w:uiPriority w:val="22"/>
    <w:qFormat/>
    <w:rsid w:val="005D3C42"/>
    <w:rPr>
      <w:b/>
      <w:bCs/>
    </w:rPr>
  </w:style>
  <w:style w:type="paragraph" w:styleId="ListParagraph">
    <w:name w:val="List Paragraph"/>
    <w:basedOn w:val="Normal"/>
    <w:uiPriority w:val="34"/>
    <w:qFormat/>
    <w:rsid w:val="005D3C42"/>
    <w:pPr>
      <w:ind w:left="720"/>
      <w:contextualSpacing/>
    </w:pPr>
  </w:style>
  <w:style w:type="paragraph" w:styleId="HTMLPreformatted">
    <w:name w:val="HTML Preformatted"/>
    <w:basedOn w:val="Normal"/>
    <w:link w:val="HTMLPreformattedChar"/>
    <w:uiPriority w:val="99"/>
    <w:semiHidden/>
    <w:unhideWhenUsed/>
    <w:rsid w:val="005D3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5D3C42"/>
    <w:rPr>
      <w:rFonts w:ascii="Courier New" w:eastAsia="Times New Roman" w:hAnsi="Courier New" w:cs="Courier New"/>
      <w:kern w:val="0"/>
      <w:sz w:val="20"/>
      <w:szCs w:val="20"/>
    </w:rPr>
  </w:style>
  <w:style w:type="character" w:customStyle="1" w:styleId="undefined">
    <w:name w:val="undefined"/>
    <w:basedOn w:val="DefaultParagraphFont"/>
    <w:rsid w:val="005D3C42"/>
  </w:style>
  <w:style w:type="character" w:customStyle="1" w:styleId="mexsqb">
    <w:name w:val="mexsqb"/>
    <w:basedOn w:val="DefaultParagraphFont"/>
    <w:rsid w:val="005D3C42"/>
  </w:style>
  <w:style w:type="character" w:customStyle="1" w:styleId="tnfccf">
    <w:name w:val="tnfccf"/>
    <w:basedOn w:val="DefaultParagraphFont"/>
    <w:rsid w:val="005D3C42"/>
  </w:style>
  <w:style w:type="character" w:customStyle="1" w:styleId="cltqqc">
    <w:name w:val="cltqqc"/>
    <w:basedOn w:val="DefaultParagraphFont"/>
    <w:rsid w:val="005D3C42"/>
  </w:style>
  <w:style w:type="character" w:customStyle="1" w:styleId="Heading2Char">
    <w:name w:val="Heading 2 Char"/>
    <w:basedOn w:val="DefaultParagraphFont"/>
    <w:link w:val="Heading2"/>
    <w:uiPriority w:val="9"/>
    <w:rsid w:val="005D3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A56EA"/>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DA56EA"/>
    <w:rPr>
      <w:rFonts w:ascii="Courier New" w:eastAsia="Times New Roman" w:hAnsi="Courier New" w:cs="Courier New"/>
      <w:sz w:val="20"/>
      <w:szCs w:val="20"/>
    </w:rPr>
  </w:style>
  <w:style w:type="character" w:styleId="Emphasis">
    <w:name w:val="Emphasis"/>
    <w:basedOn w:val="DefaultParagraphFont"/>
    <w:uiPriority w:val="20"/>
    <w:qFormat/>
    <w:rsid w:val="00DA56EA"/>
    <w:rPr>
      <w:i/>
      <w:iCs/>
    </w:rPr>
  </w:style>
</w:styles>
</file>

<file path=word/webSettings.xml><?xml version="1.0" encoding="utf-8"?>
<w:webSettings xmlns:r="http://schemas.openxmlformats.org/officeDocument/2006/relationships" xmlns:w="http://schemas.openxmlformats.org/wordprocessingml/2006/main">
  <w:divs>
    <w:div w:id="77215727">
      <w:bodyDiv w:val="1"/>
      <w:marLeft w:val="0"/>
      <w:marRight w:val="0"/>
      <w:marTop w:val="0"/>
      <w:marBottom w:val="0"/>
      <w:divBdr>
        <w:top w:val="none" w:sz="0" w:space="0" w:color="auto"/>
        <w:left w:val="none" w:sz="0" w:space="0" w:color="auto"/>
        <w:bottom w:val="none" w:sz="0" w:space="0" w:color="auto"/>
        <w:right w:val="none" w:sz="0" w:space="0" w:color="auto"/>
      </w:divBdr>
      <w:divsChild>
        <w:div w:id="1778672324">
          <w:marLeft w:val="0"/>
          <w:marRight w:val="0"/>
          <w:marTop w:val="224"/>
          <w:marBottom w:val="112"/>
          <w:divBdr>
            <w:top w:val="none" w:sz="0" w:space="0" w:color="auto"/>
            <w:left w:val="none" w:sz="0" w:space="0" w:color="auto"/>
            <w:bottom w:val="none" w:sz="0" w:space="0" w:color="auto"/>
            <w:right w:val="none" w:sz="0" w:space="0" w:color="auto"/>
          </w:divBdr>
        </w:div>
        <w:div w:id="733092041">
          <w:marLeft w:val="0"/>
          <w:marRight w:val="0"/>
          <w:marTop w:val="112"/>
          <w:marBottom w:val="150"/>
          <w:divBdr>
            <w:top w:val="none" w:sz="0" w:space="0" w:color="auto"/>
            <w:left w:val="none" w:sz="0" w:space="0" w:color="auto"/>
            <w:bottom w:val="none" w:sz="0" w:space="0" w:color="auto"/>
            <w:right w:val="none" w:sz="0" w:space="0" w:color="auto"/>
          </w:divBdr>
        </w:div>
        <w:div w:id="632247990">
          <w:marLeft w:val="0"/>
          <w:marRight w:val="0"/>
          <w:marTop w:val="224"/>
          <w:marBottom w:val="112"/>
          <w:divBdr>
            <w:top w:val="none" w:sz="0" w:space="0" w:color="auto"/>
            <w:left w:val="none" w:sz="0" w:space="0" w:color="auto"/>
            <w:bottom w:val="none" w:sz="0" w:space="0" w:color="auto"/>
            <w:right w:val="none" w:sz="0" w:space="0" w:color="auto"/>
          </w:divBdr>
        </w:div>
        <w:div w:id="633408963">
          <w:marLeft w:val="0"/>
          <w:marRight w:val="0"/>
          <w:marTop w:val="112"/>
          <w:marBottom w:val="150"/>
          <w:divBdr>
            <w:top w:val="none" w:sz="0" w:space="0" w:color="auto"/>
            <w:left w:val="none" w:sz="0" w:space="0" w:color="auto"/>
            <w:bottom w:val="none" w:sz="0" w:space="0" w:color="auto"/>
            <w:right w:val="none" w:sz="0" w:space="0" w:color="auto"/>
          </w:divBdr>
        </w:div>
        <w:div w:id="485513788">
          <w:marLeft w:val="0"/>
          <w:marRight w:val="0"/>
          <w:marTop w:val="224"/>
          <w:marBottom w:val="112"/>
          <w:divBdr>
            <w:top w:val="none" w:sz="0" w:space="0" w:color="auto"/>
            <w:left w:val="none" w:sz="0" w:space="0" w:color="auto"/>
            <w:bottom w:val="none" w:sz="0" w:space="0" w:color="auto"/>
            <w:right w:val="none" w:sz="0" w:space="0" w:color="auto"/>
          </w:divBdr>
        </w:div>
        <w:div w:id="1095906553">
          <w:marLeft w:val="0"/>
          <w:marRight w:val="0"/>
          <w:marTop w:val="112"/>
          <w:marBottom w:val="150"/>
          <w:divBdr>
            <w:top w:val="none" w:sz="0" w:space="0" w:color="auto"/>
            <w:left w:val="none" w:sz="0" w:space="0" w:color="auto"/>
            <w:bottom w:val="none" w:sz="0" w:space="0" w:color="auto"/>
            <w:right w:val="none" w:sz="0" w:space="0" w:color="auto"/>
          </w:divBdr>
        </w:div>
      </w:divsChild>
    </w:div>
    <w:div w:id="351298648">
      <w:bodyDiv w:val="1"/>
      <w:marLeft w:val="0"/>
      <w:marRight w:val="0"/>
      <w:marTop w:val="0"/>
      <w:marBottom w:val="0"/>
      <w:divBdr>
        <w:top w:val="none" w:sz="0" w:space="0" w:color="auto"/>
        <w:left w:val="none" w:sz="0" w:space="0" w:color="auto"/>
        <w:bottom w:val="none" w:sz="0" w:space="0" w:color="auto"/>
        <w:right w:val="none" w:sz="0" w:space="0" w:color="auto"/>
      </w:divBdr>
      <w:divsChild>
        <w:div w:id="403063819">
          <w:marLeft w:val="0"/>
          <w:marRight w:val="0"/>
          <w:marTop w:val="112"/>
          <w:marBottom w:val="150"/>
          <w:divBdr>
            <w:top w:val="none" w:sz="0" w:space="0" w:color="auto"/>
            <w:left w:val="none" w:sz="0" w:space="0" w:color="auto"/>
            <w:bottom w:val="none" w:sz="0" w:space="0" w:color="auto"/>
            <w:right w:val="none" w:sz="0" w:space="0" w:color="auto"/>
          </w:divBdr>
        </w:div>
        <w:div w:id="1937791120">
          <w:marLeft w:val="0"/>
          <w:marRight w:val="0"/>
          <w:marTop w:val="112"/>
          <w:marBottom w:val="150"/>
          <w:divBdr>
            <w:top w:val="none" w:sz="0" w:space="0" w:color="auto"/>
            <w:left w:val="none" w:sz="0" w:space="0" w:color="auto"/>
            <w:bottom w:val="none" w:sz="0" w:space="0" w:color="auto"/>
            <w:right w:val="none" w:sz="0" w:space="0" w:color="auto"/>
          </w:divBdr>
        </w:div>
        <w:div w:id="816189602">
          <w:marLeft w:val="0"/>
          <w:marRight w:val="0"/>
          <w:marTop w:val="112"/>
          <w:marBottom w:val="150"/>
          <w:divBdr>
            <w:top w:val="none" w:sz="0" w:space="0" w:color="auto"/>
            <w:left w:val="none" w:sz="0" w:space="0" w:color="auto"/>
            <w:bottom w:val="none" w:sz="0" w:space="0" w:color="auto"/>
            <w:right w:val="none" w:sz="0" w:space="0" w:color="auto"/>
          </w:divBdr>
        </w:div>
      </w:divsChild>
    </w:div>
    <w:div w:id="577130586">
      <w:bodyDiv w:val="1"/>
      <w:marLeft w:val="0"/>
      <w:marRight w:val="0"/>
      <w:marTop w:val="0"/>
      <w:marBottom w:val="0"/>
      <w:divBdr>
        <w:top w:val="none" w:sz="0" w:space="0" w:color="auto"/>
        <w:left w:val="none" w:sz="0" w:space="0" w:color="auto"/>
        <w:bottom w:val="none" w:sz="0" w:space="0" w:color="auto"/>
        <w:right w:val="none" w:sz="0" w:space="0" w:color="auto"/>
      </w:divBdr>
      <w:divsChild>
        <w:div w:id="1239056214">
          <w:marLeft w:val="0"/>
          <w:marRight w:val="0"/>
          <w:marTop w:val="112"/>
          <w:marBottom w:val="150"/>
          <w:divBdr>
            <w:top w:val="none" w:sz="0" w:space="0" w:color="auto"/>
            <w:left w:val="none" w:sz="0" w:space="0" w:color="auto"/>
            <w:bottom w:val="none" w:sz="0" w:space="0" w:color="auto"/>
            <w:right w:val="none" w:sz="0" w:space="0" w:color="auto"/>
          </w:divBdr>
        </w:div>
        <w:div w:id="1086924220">
          <w:marLeft w:val="0"/>
          <w:marRight w:val="0"/>
          <w:marTop w:val="112"/>
          <w:marBottom w:val="150"/>
          <w:divBdr>
            <w:top w:val="none" w:sz="0" w:space="0" w:color="auto"/>
            <w:left w:val="none" w:sz="0" w:space="0" w:color="auto"/>
            <w:bottom w:val="none" w:sz="0" w:space="0" w:color="auto"/>
            <w:right w:val="none" w:sz="0" w:space="0" w:color="auto"/>
          </w:divBdr>
        </w:div>
        <w:div w:id="896672771">
          <w:marLeft w:val="0"/>
          <w:marRight w:val="0"/>
          <w:marTop w:val="112"/>
          <w:marBottom w:val="150"/>
          <w:divBdr>
            <w:top w:val="none" w:sz="0" w:space="0" w:color="auto"/>
            <w:left w:val="none" w:sz="0" w:space="0" w:color="auto"/>
            <w:bottom w:val="none" w:sz="0" w:space="0" w:color="auto"/>
            <w:right w:val="none" w:sz="0" w:space="0" w:color="auto"/>
          </w:divBdr>
        </w:div>
        <w:div w:id="655300902">
          <w:marLeft w:val="0"/>
          <w:marRight w:val="0"/>
          <w:marTop w:val="224"/>
          <w:marBottom w:val="112"/>
          <w:divBdr>
            <w:top w:val="none" w:sz="0" w:space="0" w:color="auto"/>
            <w:left w:val="none" w:sz="0" w:space="0" w:color="auto"/>
            <w:bottom w:val="none" w:sz="0" w:space="0" w:color="auto"/>
            <w:right w:val="none" w:sz="0" w:space="0" w:color="auto"/>
          </w:divBdr>
        </w:div>
        <w:div w:id="1529565607">
          <w:marLeft w:val="0"/>
          <w:marRight w:val="0"/>
          <w:marTop w:val="112"/>
          <w:marBottom w:val="150"/>
          <w:divBdr>
            <w:top w:val="none" w:sz="0" w:space="0" w:color="auto"/>
            <w:left w:val="none" w:sz="0" w:space="0" w:color="auto"/>
            <w:bottom w:val="none" w:sz="0" w:space="0" w:color="auto"/>
            <w:right w:val="none" w:sz="0" w:space="0" w:color="auto"/>
          </w:divBdr>
        </w:div>
        <w:div w:id="961495340">
          <w:marLeft w:val="0"/>
          <w:marRight w:val="0"/>
          <w:marTop w:val="37"/>
          <w:marBottom w:val="0"/>
          <w:divBdr>
            <w:top w:val="none" w:sz="0" w:space="0" w:color="auto"/>
            <w:left w:val="none" w:sz="0" w:space="0" w:color="auto"/>
            <w:bottom w:val="none" w:sz="0" w:space="0" w:color="auto"/>
            <w:right w:val="none" w:sz="0" w:space="0" w:color="auto"/>
          </w:divBdr>
          <w:divsChild>
            <w:div w:id="1835074488">
              <w:marLeft w:val="0"/>
              <w:marRight w:val="0"/>
              <w:marTop w:val="0"/>
              <w:marBottom w:val="0"/>
              <w:divBdr>
                <w:top w:val="none" w:sz="0" w:space="0" w:color="auto"/>
                <w:left w:val="none" w:sz="0" w:space="0" w:color="auto"/>
                <w:bottom w:val="none" w:sz="0" w:space="0" w:color="auto"/>
                <w:right w:val="none" w:sz="0" w:space="0" w:color="auto"/>
              </w:divBdr>
              <w:divsChild>
                <w:div w:id="167796702">
                  <w:marLeft w:val="0"/>
                  <w:marRight w:val="0"/>
                  <w:marTop w:val="0"/>
                  <w:marBottom w:val="0"/>
                  <w:divBdr>
                    <w:top w:val="none" w:sz="0" w:space="0" w:color="auto"/>
                    <w:left w:val="none" w:sz="0" w:space="0" w:color="auto"/>
                    <w:bottom w:val="single" w:sz="4" w:space="0" w:color="F0F2F5"/>
                    <w:right w:val="none" w:sz="0" w:space="0" w:color="auto"/>
                  </w:divBdr>
                  <w:divsChild>
                    <w:div w:id="2232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169279">
          <w:marLeft w:val="0"/>
          <w:marRight w:val="0"/>
          <w:marTop w:val="224"/>
          <w:marBottom w:val="112"/>
          <w:divBdr>
            <w:top w:val="none" w:sz="0" w:space="0" w:color="auto"/>
            <w:left w:val="none" w:sz="0" w:space="0" w:color="auto"/>
            <w:bottom w:val="none" w:sz="0" w:space="0" w:color="auto"/>
            <w:right w:val="none" w:sz="0" w:space="0" w:color="auto"/>
          </w:divBdr>
        </w:div>
        <w:div w:id="1526285682">
          <w:marLeft w:val="0"/>
          <w:marRight w:val="0"/>
          <w:marTop w:val="112"/>
          <w:marBottom w:val="150"/>
          <w:divBdr>
            <w:top w:val="none" w:sz="0" w:space="0" w:color="auto"/>
            <w:left w:val="none" w:sz="0" w:space="0" w:color="auto"/>
            <w:bottom w:val="none" w:sz="0" w:space="0" w:color="auto"/>
            <w:right w:val="none" w:sz="0" w:space="0" w:color="auto"/>
          </w:divBdr>
        </w:div>
        <w:div w:id="1851334342">
          <w:marLeft w:val="0"/>
          <w:marRight w:val="0"/>
          <w:marTop w:val="37"/>
          <w:marBottom w:val="0"/>
          <w:divBdr>
            <w:top w:val="none" w:sz="0" w:space="0" w:color="auto"/>
            <w:left w:val="none" w:sz="0" w:space="0" w:color="auto"/>
            <w:bottom w:val="none" w:sz="0" w:space="0" w:color="auto"/>
            <w:right w:val="none" w:sz="0" w:space="0" w:color="auto"/>
          </w:divBdr>
          <w:divsChild>
            <w:div w:id="1205171194">
              <w:marLeft w:val="0"/>
              <w:marRight w:val="0"/>
              <w:marTop w:val="0"/>
              <w:marBottom w:val="0"/>
              <w:divBdr>
                <w:top w:val="none" w:sz="0" w:space="0" w:color="auto"/>
                <w:left w:val="none" w:sz="0" w:space="0" w:color="auto"/>
                <w:bottom w:val="none" w:sz="0" w:space="0" w:color="auto"/>
                <w:right w:val="none" w:sz="0" w:space="0" w:color="auto"/>
              </w:divBdr>
              <w:divsChild>
                <w:div w:id="1684896205">
                  <w:marLeft w:val="0"/>
                  <w:marRight w:val="0"/>
                  <w:marTop w:val="0"/>
                  <w:marBottom w:val="0"/>
                  <w:divBdr>
                    <w:top w:val="none" w:sz="0" w:space="0" w:color="auto"/>
                    <w:left w:val="none" w:sz="0" w:space="0" w:color="auto"/>
                    <w:bottom w:val="single" w:sz="4" w:space="0" w:color="F0F2F5"/>
                    <w:right w:val="none" w:sz="0" w:space="0" w:color="auto"/>
                  </w:divBdr>
                  <w:divsChild>
                    <w:div w:id="548492449">
                      <w:marLeft w:val="0"/>
                      <w:marRight w:val="0"/>
                      <w:marTop w:val="0"/>
                      <w:marBottom w:val="0"/>
                      <w:divBdr>
                        <w:top w:val="none" w:sz="0" w:space="0" w:color="auto"/>
                        <w:left w:val="none" w:sz="0" w:space="0" w:color="auto"/>
                        <w:bottom w:val="none" w:sz="0" w:space="0" w:color="auto"/>
                        <w:right w:val="none" w:sz="0" w:space="0" w:color="auto"/>
                      </w:divBdr>
                      <w:divsChild>
                        <w:div w:id="1396972894">
                          <w:marLeft w:val="0"/>
                          <w:marRight w:val="0"/>
                          <w:marTop w:val="0"/>
                          <w:marBottom w:val="0"/>
                          <w:divBdr>
                            <w:top w:val="none" w:sz="0" w:space="0" w:color="auto"/>
                            <w:left w:val="none" w:sz="0" w:space="0" w:color="auto"/>
                            <w:bottom w:val="none" w:sz="0" w:space="0" w:color="auto"/>
                            <w:right w:val="none" w:sz="0" w:space="0" w:color="auto"/>
                          </w:divBdr>
                        </w:div>
                      </w:divsChild>
                    </w:div>
                    <w:div w:id="12236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595411">
      <w:bodyDiv w:val="1"/>
      <w:marLeft w:val="0"/>
      <w:marRight w:val="0"/>
      <w:marTop w:val="0"/>
      <w:marBottom w:val="0"/>
      <w:divBdr>
        <w:top w:val="none" w:sz="0" w:space="0" w:color="auto"/>
        <w:left w:val="none" w:sz="0" w:space="0" w:color="auto"/>
        <w:bottom w:val="none" w:sz="0" w:space="0" w:color="auto"/>
        <w:right w:val="none" w:sz="0" w:space="0" w:color="auto"/>
      </w:divBdr>
      <w:divsChild>
        <w:div w:id="727874500">
          <w:marLeft w:val="0"/>
          <w:marRight w:val="0"/>
          <w:marTop w:val="224"/>
          <w:marBottom w:val="112"/>
          <w:divBdr>
            <w:top w:val="none" w:sz="0" w:space="0" w:color="auto"/>
            <w:left w:val="none" w:sz="0" w:space="0" w:color="auto"/>
            <w:bottom w:val="none" w:sz="0" w:space="0" w:color="auto"/>
            <w:right w:val="none" w:sz="0" w:space="0" w:color="auto"/>
          </w:divBdr>
        </w:div>
        <w:div w:id="1110275822">
          <w:marLeft w:val="0"/>
          <w:marRight w:val="0"/>
          <w:marTop w:val="112"/>
          <w:marBottom w:val="150"/>
          <w:divBdr>
            <w:top w:val="none" w:sz="0" w:space="0" w:color="auto"/>
            <w:left w:val="none" w:sz="0" w:space="0" w:color="auto"/>
            <w:bottom w:val="none" w:sz="0" w:space="0" w:color="auto"/>
            <w:right w:val="none" w:sz="0" w:space="0" w:color="auto"/>
          </w:divBdr>
        </w:div>
      </w:divsChild>
    </w:div>
    <w:div w:id="874082086">
      <w:bodyDiv w:val="1"/>
      <w:marLeft w:val="0"/>
      <w:marRight w:val="0"/>
      <w:marTop w:val="0"/>
      <w:marBottom w:val="0"/>
      <w:divBdr>
        <w:top w:val="none" w:sz="0" w:space="0" w:color="auto"/>
        <w:left w:val="none" w:sz="0" w:space="0" w:color="auto"/>
        <w:bottom w:val="none" w:sz="0" w:space="0" w:color="auto"/>
        <w:right w:val="none" w:sz="0" w:space="0" w:color="auto"/>
      </w:divBdr>
      <w:divsChild>
        <w:div w:id="112410935">
          <w:marLeft w:val="0"/>
          <w:marRight w:val="0"/>
          <w:marTop w:val="224"/>
          <w:marBottom w:val="112"/>
          <w:divBdr>
            <w:top w:val="none" w:sz="0" w:space="0" w:color="auto"/>
            <w:left w:val="none" w:sz="0" w:space="0" w:color="auto"/>
            <w:bottom w:val="none" w:sz="0" w:space="0" w:color="auto"/>
            <w:right w:val="none" w:sz="0" w:space="0" w:color="auto"/>
          </w:divBdr>
        </w:div>
        <w:div w:id="1851749797">
          <w:marLeft w:val="0"/>
          <w:marRight w:val="0"/>
          <w:marTop w:val="112"/>
          <w:marBottom w:val="150"/>
          <w:divBdr>
            <w:top w:val="none" w:sz="0" w:space="0" w:color="auto"/>
            <w:left w:val="none" w:sz="0" w:space="0" w:color="auto"/>
            <w:bottom w:val="none" w:sz="0" w:space="0" w:color="auto"/>
            <w:right w:val="none" w:sz="0" w:space="0" w:color="auto"/>
          </w:divBdr>
        </w:div>
      </w:divsChild>
    </w:div>
    <w:div w:id="969432880">
      <w:bodyDiv w:val="1"/>
      <w:marLeft w:val="0"/>
      <w:marRight w:val="0"/>
      <w:marTop w:val="0"/>
      <w:marBottom w:val="0"/>
      <w:divBdr>
        <w:top w:val="none" w:sz="0" w:space="0" w:color="auto"/>
        <w:left w:val="none" w:sz="0" w:space="0" w:color="auto"/>
        <w:bottom w:val="none" w:sz="0" w:space="0" w:color="auto"/>
        <w:right w:val="none" w:sz="0" w:space="0" w:color="auto"/>
      </w:divBdr>
    </w:div>
    <w:div w:id="1480228450">
      <w:bodyDiv w:val="1"/>
      <w:marLeft w:val="0"/>
      <w:marRight w:val="0"/>
      <w:marTop w:val="0"/>
      <w:marBottom w:val="0"/>
      <w:divBdr>
        <w:top w:val="none" w:sz="0" w:space="0" w:color="auto"/>
        <w:left w:val="none" w:sz="0" w:space="0" w:color="auto"/>
        <w:bottom w:val="none" w:sz="0" w:space="0" w:color="auto"/>
        <w:right w:val="none" w:sz="0" w:space="0" w:color="auto"/>
      </w:divBdr>
      <w:divsChild>
        <w:div w:id="2096393493">
          <w:marLeft w:val="0"/>
          <w:marRight w:val="0"/>
          <w:marTop w:val="224"/>
          <w:marBottom w:val="112"/>
          <w:divBdr>
            <w:top w:val="none" w:sz="0" w:space="0" w:color="auto"/>
            <w:left w:val="none" w:sz="0" w:space="0" w:color="auto"/>
            <w:bottom w:val="none" w:sz="0" w:space="0" w:color="auto"/>
            <w:right w:val="none" w:sz="0" w:space="0" w:color="auto"/>
          </w:divBdr>
        </w:div>
        <w:div w:id="2056809923">
          <w:marLeft w:val="0"/>
          <w:marRight w:val="0"/>
          <w:marTop w:val="224"/>
          <w:marBottom w:val="112"/>
          <w:divBdr>
            <w:top w:val="none" w:sz="0" w:space="0" w:color="auto"/>
            <w:left w:val="none" w:sz="0" w:space="0" w:color="auto"/>
            <w:bottom w:val="none" w:sz="0" w:space="0" w:color="auto"/>
            <w:right w:val="none" w:sz="0" w:space="0" w:color="auto"/>
          </w:divBdr>
        </w:div>
        <w:div w:id="2062436532">
          <w:marLeft w:val="0"/>
          <w:marRight w:val="0"/>
          <w:marTop w:val="112"/>
          <w:marBottom w:val="150"/>
          <w:divBdr>
            <w:top w:val="none" w:sz="0" w:space="0" w:color="auto"/>
            <w:left w:val="none" w:sz="0" w:space="0" w:color="auto"/>
            <w:bottom w:val="none" w:sz="0" w:space="0" w:color="auto"/>
            <w:right w:val="none" w:sz="0" w:space="0" w:color="auto"/>
          </w:divBdr>
        </w:div>
        <w:div w:id="1125200446">
          <w:marLeft w:val="0"/>
          <w:marRight w:val="0"/>
          <w:marTop w:val="224"/>
          <w:marBottom w:val="112"/>
          <w:divBdr>
            <w:top w:val="none" w:sz="0" w:space="0" w:color="auto"/>
            <w:left w:val="none" w:sz="0" w:space="0" w:color="auto"/>
            <w:bottom w:val="none" w:sz="0" w:space="0" w:color="auto"/>
            <w:right w:val="none" w:sz="0" w:space="0" w:color="auto"/>
          </w:divBdr>
        </w:div>
        <w:div w:id="1321423924">
          <w:marLeft w:val="0"/>
          <w:marRight w:val="0"/>
          <w:marTop w:val="224"/>
          <w:marBottom w:val="112"/>
          <w:divBdr>
            <w:top w:val="none" w:sz="0" w:space="0" w:color="auto"/>
            <w:left w:val="none" w:sz="0" w:space="0" w:color="auto"/>
            <w:bottom w:val="none" w:sz="0" w:space="0" w:color="auto"/>
            <w:right w:val="none" w:sz="0" w:space="0" w:color="auto"/>
          </w:divBdr>
        </w:div>
        <w:div w:id="1804468245">
          <w:marLeft w:val="0"/>
          <w:marRight w:val="0"/>
          <w:marTop w:val="224"/>
          <w:marBottom w:val="112"/>
          <w:divBdr>
            <w:top w:val="none" w:sz="0" w:space="0" w:color="auto"/>
            <w:left w:val="none" w:sz="0" w:space="0" w:color="auto"/>
            <w:bottom w:val="none" w:sz="0" w:space="0" w:color="auto"/>
            <w:right w:val="none" w:sz="0" w:space="0" w:color="auto"/>
          </w:divBdr>
        </w:div>
        <w:div w:id="2089379251">
          <w:marLeft w:val="0"/>
          <w:marRight w:val="0"/>
          <w:marTop w:val="224"/>
          <w:marBottom w:val="112"/>
          <w:divBdr>
            <w:top w:val="none" w:sz="0" w:space="0" w:color="auto"/>
            <w:left w:val="none" w:sz="0" w:space="0" w:color="auto"/>
            <w:bottom w:val="none" w:sz="0" w:space="0" w:color="auto"/>
            <w:right w:val="none" w:sz="0" w:space="0" w:color="auto"/>
          </w:divBdr>
        </w:div>
        <w:div w:id="720206820">
          <w:marLeft w:val="0"/>
          <w:marRight w:val="0"/>
          <w:marTop w:val="112"/>
          <w:marBottom w:val="150"/>
          <w:divBdr>
            <w:top w:val="none" w:sz="0" w:space="0" w:color="auto"/>
            <w:left w:val="none" w:sz="0" w:space="0" w:color="auto"/>
            <w:bottom w:val="none" w:sz="0" w:space="0" w:color="auto"/>
            <w:right w:val="none" w:sz="0" w:space="0" w:color="auto"/>
          </w:divBdr>
        </w:div>
        <w:div w:id="1504588836">
          <w:marLeft w:val="0"/>
          <w:marRight w:val="0"/>
          <w:marTop w:val="112"/>
          <w:marBottom w:val="150"/>
          <w:divBdr>
            <w:top w:val="none" w:sz="0" w:space="0" w:color="auto"/>
            <w:left w:val="none" w:sz="0" w:space="0" w:color="auto"/>
            <w:bottom w:val="none" w:sz="0" w:space="0" w:color="auto"/>
            <w:right w:val="none" w:sz="0" w:space="0" w:color="auto"/>
          </w:divBdr>
        </w:div>
      </w:divsChild>
    </w:div>
    <w:div w:id="1584988905">
      <w:bodyDiv w:val="1"/>
      <w:marLeft w:val="0"/>
      <w:marRight w:val="0"/>
      <w:marTop w:val="0"/>
      <w:marBottom w:val="0"/>
      <w:divBdr>
        <w:top w:val="none" w:sz="0" w:space="0" w:color="auto"/>
        <w:left w:val="none" w:sz="0" w:space="0" w:color="auto"/>
        <w:bottom w:val="none" w:sz="0" w:space="0" w:color="auto"/>
        <w:right w:val="none" w:sz="0" w:space="0" w:color="auto"/>
      </w:divBdr>
      <w:divsChild>
        <w:div w:id="1217887507">
          <w:marLeft w:val="0"/>
          <w:marRight w:val="0"/>
          <w:marTop w:val="0"/>
          <w:marBottom w:val="0"/>
          <w:divBdr>
            <w:top w:val="none" w:sz="0" w:space="0" w:color="auto"/>
            <w:left w:val="none" w:sz="0" w:space="0" w:color="auto"/>
            <w:bottom w:val="none" w:sz="0" w:space="0" w:color="auto"/>
            <w:right w:val="none" w:sz="0" w:space="0" w:color="auto"/>
          </w:divBdr>
          <w:divsChild>
            <w:div w:id="1220752226">
              <w:marLeft w:val="0"/>
              <w:marRight w:val="0"/>
              <w:marTop w:val="0"/>
              <w:marBottom w:val="0"/>
              <w:divBdr>
                <w:top w:val="none" w:sz="0" w:space="0" w:color="auto"/>
                <w:left w:val="none" w:sz="0" w:space="0" w:color="auto"/>
                <w:bottom w:val="none" w:sz="0" w:space="0" w:color="auto"/>
                <w:right w:val="none" w:sz="0" w:space="0" w:color="auto"/>
              </w:divBdr>
              <w:divsChild>
                <w:div w:id="525949194">
                  <w:marLeft w:val="0"/>
                  <w:marRight w:val="0"/>
                  <w:marTop w:val="112"/>
                  <w:marBottom w:val="150"/>
                  <w:divBdr>
                    <w:top w:val="none" w:sz="0" w:space="0" w:color="auto"/>
                    <w:left w:val="none" w:sz="0" w:space="0" w:color="auto"/>
                    <w:bottom w:val="none" w:sz="0" w:space="0" w:color="auto"/>
                    <w:right w:val="none" w:sz="0" w:space="0" w:color="auto"/>
                  </w:divBdr>
                </w:div>
                <w:div w:id="1057497">
                  <w:marLeft w:val="0"/>
                  <w:marRight w:val="0"/>
                  <w:marTop w:val="112"/>
                  <w:marBottom w:val="150"/>
                  <w:divBdr>
                    <w:top w:val="none" w:sz="0" w:space="0" w:color="auto"/>
                    <w:left w:val="none" w:sz="0" w:space="0" w:color="auto"/>
                    <w:bottom w:val="none" w:sz="0" w:space="0" w:color="auto"/>
                    <w:right w:val="none" w:sz="0" w:space="0" w:color="auto"/>
                  </w:divBdr>
                </w:div>
                <w:div w:id="1633320269">
                  <w:marLeft w:val="0"/>
                  <w:marRight w:val="0"/>
                  <w:marTop w:val="224"/>
                  <w:marBottom w:val="112"/>
                  <w:divBdr>
                    <w:top w:val="none" w:sz="0" w:space="0" w:color="auto"/>
                    <w:left w:val="none" w:sz="0" w:space="0" w:color="auto"/>
                    <w:bottom w:val="none" w:sz="0" w:space="0" w:color="auto"/>
                    <w:right w:val="none" w:sz="0" w:space="0" w:color="auto"/>
                  </w:divBdr>
                </w:div>
                <w:div w:id="375007025">
                  <w:marLeft w:val="0"/>
                  <w:marRight w:val="0"/>
                  <w:marTop w:val="112"/>
                  <w:marBottom w:val="150"/>
                  <w:divBdr>
                    <w:top w:val="none" w:sz="0" w:space="0" w:color="auto"/>
                    <w:left w:val="none" w:sz="0" w:space="0" w:color="auto"/>
                    <w:bottom w:val="none" w:sz="0" w:space="0" w:color="auto"/>
                    <w:right w:val="none" w:sz="0" w:space="0" w:color="auto"/>
                  </w:divBdr>
                </w:div>
                <w:div w:id="1009675980">
                  <w:marLeft w:val="0"/>
                  <w:marRight w:val="0"/>
                  <w:marTop w:val="224"/>
                  <w:marBottom w:val="112"/>
                  <w:divBdr>
                    <w:top w:val="none" w:sz="0" w:space="0" w:color="auto"/>
                    <w:left w:val="none" w:sz="0" w:space="0" w:color="auto"/>
                    <w:bottom w:val="none" w:sz="0" w:space="0" w:color="auto"/>
                    <w:right w:val="none" w:sz="0" w:space="0" w:color="auto"/>
                  </w:divBdr>
                </w:div>
                <w:div w:id="1092120575">
                  <w:marLeft w:val="0"/>
                  <w:marRight w:val="0"/>
                  <w:marTop w:val="112"/>
                  <w:marBottom w:val="150"/>
                  <w:divBdr>
                    <w:top w:val="none" w:sz="0" w:space="0" w:color="auto"/>
                    <w:left w:val="none" w:sz="0" w:space="0" w:color="auto"/>
                    <w:bottom w:val="none" w:sz="0" w:space="0" w:color="auto"/>
                    <w:right w:val="none" w:sz="0" w:space="0" w:color="auto"/>
                  </w:divBdr>
                </w:div>
                <w:div w:id="1396004099">
                  <w:marLeft w:val="0"/>
                  <w:marRight w:val="0"/>
                  <w:marTop w:val="224"/>
                  <w:marBottom w:val="112"/>
                  <w:divBdr>
                    <w:top w:val="none" w:sz="0" w:space="0" w:color="auto"/>
                    <w:left w:val="none" w:sz="0" w:space="0" w:color="auto"/>
                    <w:bottom w:val="none" w:sz="0" w:space="0" w:color="auto"/>
                    <w:right w:val="none" w:sz="0" w:space="0" w:color="auto"/>
                  </w:divBdr>
                </w:div>
                <w:div w:id="1801654273">
                  <w:marLeft w:val="0"/>
                  <w:marRight w:val="0"/>
                  <w:marTop w:val="112"/>
                  <w:marBottom w:val="150"/>
                  <w:divBdr>
                    <w:top w:val="none" w:sz="0" w:space="0" w:color="auto"/>
                    <w:left w:val="none" w:sz="0" w:space="0" w:color="auto"/>
                    <w:bottom w:val="none" w:sz="0" w:space="0" w:color="auto"/>
                    <w:right w:val="none" w:sz="0" w:space="0" w:color="auto"/>
                  </w:divBdr>
                </w:div>
                <w:div w:id="2143881293">
                  <w:marLeft w:val="0"/>
                  <w:marRight w:val="0"/>
                  <w:marTop w:val="112"/>
                  <w:marBottom w:val="150"/>
                  <w:divBdr>
                    <w:top w:val="none" w:sz="0" w:space="0" w:color="auto"/>
                    <w:left w:val="none" w:sz="0" w:space="0" w:color="auto"/>
                    <w:bottom w:val="none" w:sz="0" w:space="0" w:color="auto"/>
                    <w:right w:val="none" w:sz="0" w:space="0" w:color="auto"/>
                  </w:divBdr>
                </w:div>
                <w:div w:id="777793120">
                  <w:marLeft w:val="0"/>
                  <w:marRight w:val="0"/>
                  <w:marTop w:val="37"/>
                  <w:marBottom w:val="0"/>
                  <w:divBdr>
                    <w:top w:val="none" w:sz="0" w:space="0" w:color="auto"/>
                    <w:left w:val="none" w:sz="0" w:space="0" w:color="auto"/>
                    <w:bottom w:val="none" w:sz="0" w:space="0" w:color="auto"/>
                    <w:right w:val="none" w:sz="0" w:space="0" w:color="auto"/>
                  </w:divBdr>
                  <w:divsChild>
                    <w:div w:id="1125543464">
                      <w:marLeft w:val="0"/>
                      <w:marRight w:val="0"/>
                      <w:marTop w:val="0"/>
                      <w:marBottom w:val="0"/>
                      <w:divBdr>
                        <w:top w:val="none" w:sz="0" w:space="0" w:color="auto"/>
                        <w:left w:val="none" w:sz="0" w:space="0" w:color="auto"/>
                        <w:bottom w:val="none" w:sz="0" w:space="0" w:color="auto"/>
                        <w:right w:val="none" w:sz="0" w:space="0" w:color="auto"/>
                      </w:divBdr>
                      <w:divsChild>
                        <w:div w:id="1688287259">
                          <w:marLeft w:val="0"/>
                          <w:marRight w:val="0"/>
                          <w:marTop w:val="0"/>
                          <w:marBottom w:val="0"/>
                          <w:divBdr>
                            <w:top w:val="none" w:sz="0" w:space="0" w:color="auto"/>
                            <w:left w:val="none" w:sz="0" w:space="0" w:color="auto"/>
                            <w:bottom w:val="single" w:sz="4" w:space="0" w:color="F0F2F5"/>
                            <w:right w:val="none" w:sz="0" w:space="0" w:color="auto"/>
                          </w:divBdr>
                          <w:divsChild>
                            <w:div w:id="1207254201">
                              <w:marLeft w:val="0"/>
                              <w:marRight w:val="0"/>
                              <w:marTop w:val="0"/>
                              <w:marBottom w:val="0"/>
                              <w:divBdr>
                                <w:top w:val="none" w:sz="0" w:space="0" w:color="auto"/>
                                <w:left w:val="none" w:sz="0" w:space="0" w:color="auto"/>
                                <w:bottom w:val="none" w:sz="0" w:space="0" w:color="auto"/>
                                <w:right w:val="none" w:sz="0" w:space="0" w:color="auto"/>
                              </w:divBdr>
                              <w:divsChild>
                                <w:div w:id="112139474">
                                  <w:marLeft w:val="0"/>
                                  <w:marRight w:val="0"/>
                                  <w:marTop w:val="0"/>
                                  <w:marBottom w:val="0"/>
                                  <w:divBdr>
                                    <w:top w:val="none" w:sz="0" w:space="0" w:color="auto"/>
                                    <w:left w:val="none" w:sz="0" w:space="0" w:color="auto"/>
                                    <w:bottom w:val="none" w:sz="0" w:space="0" w:color="auto"/>
                                    <w:right w:val="none" w:sz="0" w:space="0" w:color="auto"/>
                                  </w:divBdr>
                                </w:div>
                              </w:divsChild>
                            </w:div>
                            <w:div w:id="471949448">
                              <w:marLeft w:val="0"/>
                              <w:marRight w:val="0"/>
                              <w:marTop w:val="0"/>
                              <w:marBottom w:val="0"/>
                              <w:divBdr>
                                <w:top w:val="none" w:sz="0" w:space="0" w:color="auto"/>
                                <w:left w:val="none" w:sz="0" w:space="0" w:color="auto"/>
                                <w:bottom w:val="none" w:sz="0" w:space="0" w:color="auto"/>
                                <w:right w:val="none" w:sz="0" w:space="0" w:color="auto"/>
                              </w:divBdr>
                            </w:div>
                          </w:divsChild>
                        </w:div>
                        <w:div w:id="490753898">
                          <w:marLeft w:val="0"/>
                          <w:marRight w:val="0"/>
                          <w:marTop w:val="28"/>
                          <w:marBottom w:val="0"/>
                          <w:divBdr>
                            <w:top w:val="none" w:sz="0" w:space="0" w:color="auto"/>
                            <w:left w:val="none" w:sz="0" w:space="0" w:color="auto"/>
                            <w:bottom w:val="single" w:sz="4" w:space="0" w:color="F0F2F5"/>
                            <w:right w:val="none" w:sz="0" w:space="0" w:color="auto"/>
                          </w:divBdr>
                          <w:divsChild>
                            <w:div w:id="19710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38044">
                  <w:marLeft w:val="0"/>
                  <w:marRight w:val="0"/>
                  <w:marTop w:val="224"/>
                  <w:marBottom w:val="112"/>
                  <w:divBdr>
                    <w:top w:val="none" w:sz="0" w:space="0" w:color="auto"/>
                    <w:left w:val="none" w:sz="0" w:space="0" w:color="auto"/>
                    <w:bottom w:val="none" w:sz="0" w:space="0" w:color="auto"/>
                    <w:right w:val="none" w:sz="0" w:space="0" w:color="auto"/>
                  </w:divBdr>
                </w:div>
                <w:div w:id="764498387">
                  <w:marLeft w:val="0"/>
                  <w:marRight w:val="0"/>
                  <w:marTop w:val="112"/>
                  <w:marBottom w:val="150"/>
                  <w:divBdr>
                    <w:top w:val="none" w:sz="0" w:space="0" w:color="auto"/>
                    <w:left w:val="none" w:sz="0" w:space="0" w:color="auto"/>
                    <w:bottom w:val="none" w:sz="0" w:space="0" w:color="auto"/>
                    <w:right w:val="none" w:sz="0" w:space="0" w:color="auto"/>
                  </w:divBdr>
                </w:div>
                <w:div w:id="1572350015">
                  <w:marLeft w:val="0"/>
                  <w:marRight w:val="0"/>
                  <w:marTop w:val="37"/>
                  <w:marBottom w:val="0"/>
                  <w:divBdr>
                    <w:top w:val="none" w:sz="0" w:space="0" w:color="auto"/>
                    <w:left w:val="none" w:sz="0" w:space="0" w:color="auto"/>
                    <w:bottom w:val="none" w:sz="0" w:space="0" w:color="auto"/>
                    <w:right w:val="none" w:sz="0" w:space="0" w:color="auto"/>
                  </w:divBdr>
                  <w:divsChild>
                    <w:div w:id="1961300071">
                      <w:marLeft w:val="0"/>
                      <w:marRight w:val="0"/>
                      <w:marTop w:val="0"/>
                      <w:marBottom w:val="0"/>
                      <w:divBdr>
                        <w:top w:val="none" w:sz="0" w:space="0" w:color="auto"/>
                        <w:left w:val="none" w:sz="0" w:space="0" w:color="auto"/>
                        <w:bottom w:val="none" w:sz="0" w:space="0" w:color="auto"/>
                        <w:right w:val="none" w:sz="0" w:space="0" w:color="auto"/>
                      </w:divBdr>
                      <w:divsChild>
                        <w:div w:id="2093502887">
                          <w:marLeft w:val="0"/>
                          <w:marRight w:val="0"/>
                          <w:marTop w:val="0"/>
                          <w:marBottom w:val="0"/>
                          <w:divBdr>
                            <w:top w:val="none" w:sz="0" w:space="0" w:color="auto"/>
                            <w:left w:val="none" w:sz="0" w:space="0" w:color="auto"/>
                            <w:bottom w:val="single" w:sz="4" w:space="0" w:color="F0F2F5"/>
                            <w:right w:val="none" w:sz="0" w:space="0" w:color="auto"/>
                          </w:divBdr>
                          <w:divsChild>
                            <w:div w:id="582573416">
                              <w:marLeft w:val="0"/>
                              <w:marRight w:val="0"/>
                              <w:marTop w:val="0"/>
                              <w:marBottom w:val="0"/>
                              <w:divBdr>
                                <w:top w:val="none" w:sz="0" w:space="0" w:color="auto"/>
                                <w:left w:val="none" w:sz="0" w:space="0" w:color="auto"/>
                                <w:bottom w:val="none" w:sz="0" w:space="0" w:color="auto"/>
                                <w:right w:val="none" w:sz="0" w:space="0" w:color="auto"/>
                              </w:divBdr>
                              <w:divsChild>
                                <w:div w:id="519047006">
                                  <w:marLeft w:val="0"/>
                                  <w:marRight w:val="0"/>
                                  <w:marTop w:val="0"/>
                                  <w:marBottom w:val="0"/>
                                  <w:divBdr>
                                    <w:top w:val="none" w:sz="0" w:space="0" w:color="auto"/>
                                    <w:left w:val="none" w:sz="0" w:space="0" w:color="auto"/>
                                    <w:bottom w:val="none" w:sz="0" w:space="0" w:color="auto"/>
                                    <w:right w:val="none" w:sz="0" w:space="0" w:color="auto"/>
                                  </w:divBdr>
                                </w:div>
                              </w:divsChild>
                            </w:div>
                            <w:div w:id="94787723">
                              <w:marLeft w:val="0"/>
                              <w:marRight w:val="0"/>
                              <w:marTop w:val="0"/>
                              <w:marBottom w:val="0"/>
                              <w:divBdr>
                                <w:top w:val="none" w:sz="0" w:space="0" w:color="auto"/>
                                <w:left w:val="none" w:sz="0" w:space="0" w:color="auto"/>
                                <w:bottom w:val="none" w:sz="0" w:space="0" w:color="auto"/>
                                <w:right w:val="none" w:sz="0" w:space="0" w:color="auto"/>
                              </w:divBdr>
                            </w:div>
                          </w:divsChild>
                        </w:div>
                        <w:div w:id="166556062">
                          <w:marLeft w:val="0"/>
                          <w:marRight w:val="0"/>
                          <w:marTop w:val="28"/>
                          <w:marBottom w:val="0"/>
                          <w:divBdr>
                            <w:top w:val="none" w:sz="0" w:space="0" w:color="auto"/>
                            <w:left w:val="none" w:sz="0" w:space="0" w:color="auto"/>
                            <w:bottom w:val="single" w:sz="4" w:space="0" w:color="F0F2F5"/>
                            <w:right w:val="none" w:sz="0" w:space="0" w:color="auto"/>
                          </w:divBdr>
                          <w:divsChild>
                            <w:div w:id="3950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3025">
                  <w:marLeft w:val="0"/>
                  <w:marRight w:val="0"/>
                  <w:marTop w:val="112"/>
                  <w:marBottom w:val="150"/>
                  <w:divBdr>
                    <w:top w:val="none" w:sz="0" w:space="0" w:color="auto"/>
                    <w:left w:val="none" w:sz="0" w:space="0" w:color="auto"/>
                    <w:bottom w:val="none" w:sz="0" w:space="0" w:color="auto"/>
                    <w:right w:val="none" w:sz="0" w:space="0" w:color="auto"/>
                  </w:divBdr>
                </w:div>
                <w:div w:id="711418276">
                  <w:marLeft w:val="0"/>
                  <w:marRight w:val="0"/>
                  <w:marTop w:val="224"/>
                  <w:marBottom w:val="112"/>
                  <w:divBdr>
                    <w:top w:val="none" w:sz="0" w:space="0" w:color="auto"/>
                    <w:left w:val="none" w:sz="0" w:space="0" w:color="auto"/>
                    <w:bottom w:val="none" w:sz="0" w:space="0" w:color="auto"/>
                    <w:right w:val="none" w:sz="0" w:space="0" w:color="auto"/>
                  </w:divBdr>
                </w:div>
                <w:div w:id="1920358107">
                  <w:marLeft w:val="0"/>
                  <w:marRight w:val="0"/>
                  <w:marTop w:val="112"/>
                  <w:marBottom w:val="150"/>
                  <w:divBdr>
                    <w:top w:val="none" w:sz="0" w:space="0" w:color="auto"/>
                    <w:left w:val="none" w:sz="0" w:space="0" w:color="auto"/>
                    <w:bottom w:val="none" w:sz="0" w:space="0" w:color="auto"/>
                    <w:right w:val="none" w:sz="0" w:space="0" w:color="auto"/>
                  </w:divBdr>
                </w:div>
                <w:div w:id="972367987">
                  <w:marLeft w:val="0"/>
                  <w:marRight w:val="0"/>
                  <w:marTop w:val="112"/>
                  <w:marBottom w:val="150"/>
                  <w:divBdr>
                    <w:top w:val="none" w:sz="0" w:space="0" w:color="auto"/>
                    <w:left w:val="none" w:sz="0" w:space="0" w:color="auto"/>
                    <w:bottom w:val="none" w:sz="0" w:space="0" w:color="auto"/>
                    <w:right w:val="none" w:sz="0" w:space="0" w:color="auto"/>
                  </w:divBdr>
                </w:div>
              </w:divsChild>
            </w:div>
          </w:divsChild>
        </w:div>
      </w:divsChild>
    </w:div>
    <w:div w:id="1668828599">
      <w:bodyDiv w:val="1"/>
      <w:marLeft w:val="0"/>
      <w:marRight w:val="0"/>
      <w:marTop w:val="0"/>
      <w:marBottom w:val="0"/>
      <w:divBdr>
        <w:top w:val="none" w:sz="0" w:space="0" w:color="auto"/>
        <w:left w:val="none" w:sz="0" w:space="0" w:color="auto"/>
        <w:bottom w:val="none" w:sz="0" w:space="0" w:color="auto"/>
        <w:right w:val="none" w:sz="0" w:space="0" w:color="auto"/>
      </w:divBdr>
    </w:div>
    <w:div w:id="2017034004">
      <w:bodyDiv w:val="1"/>
      <w:marLeft w:val="0"/>
      <w:marRight w:val="0"/>
      <w:marTop w:val="0"/>
      <w:marBottom w:val="0"/>
      <w:divBdr>
        <w:top w:val="none" w:sz="0" w:space="0" w:color="auto"/>
        <w:left w:val="none" w:sz="0" w:space="0" w:color="auto"/>
        <w:bottom w:val="none" w:sz="0" w:space="0" w:color="auto"/>
        <w:right w:val="none" w:sz="0" w:space="0" w:color="auto"/>
      </w:divBdr>
      <w:divsChild>
        <w:div w:id="935023347">
          <w:marLeft w:val="0"/>
          <w:marRight w:val="0"/>
          <w:marTop w:val="0"/>
          <w:marBottom w:val="0"/>
          <w:divBdr>
            <w:top w:val="single" w:sz="2" w:space="0" w:color="E2E8F0"/>
            <w:left w:val="single" w:sz="2" w:space="0" w:color="E2E8F0"/>
            <w:bottom w:val="single" w:sz="2" w:space="0" w:color="E2E8F0"/>
            <w:right w:val="single" w:sz="2" w:space="0" w:color="E2E8F0"/>
          </w:divBdr>
        </w:div>
        <w:div w:id="1274363271">
          <w:marLeft w:val="0"/>
          <w:marRight w:val="0"/>
          <w:marTop w:val="0"/>
          <w:marBottom w:val="0"/>
          <w:divBdr>
            <w:top w:val="single" w:sz="2" w:space="0" w:color="E2E8F0"/>
            <w:left w:val="single" w:sz="2" w:space="0" w:color="E2E8F0"/>
            <w:bottom w:val="single" w:sz="2" w:space="0" w:color="E2E8F0"/>
            <w:right w:val="single" w:sz="2" w:space="0" w:color="E2E8F0"/>
          </w:divBdr>
        </w:div>
        <w:div w:id="78719400">
          <w:marLeft w:val="0"/>
          <w:marRight w:val="0"/>
          <w:marTop w:val="0"/>
          <w:marBottom w:val="0"/>
          <w:divBdr>
            <w:top w:val="single" w:sz="2" w:space="0" w:color="E2E8F0"/>
            <w:left w:val="single" w:sz="2" w:space="0" w:color="E2E8F0"/>
            <w:bottom w:val="single" w:sz="2" w:space="0" w:color="E2E8F0"/>
            <w:right w:val="single" w:sz="2" w:space="0" w:color="E2E8F0"/>
          </w:divBdr>
        </w:div>
        <w:div w:id="81942455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numato/vivadoBSP" TargetMode="External"/><Relationship Id="rId13" Type="http://schemas.openxmlformats.org/officeDocument/2006/relationships/hyperlink" Target="https://numato.com/kb/vivado-design-suite-create-microblaze-based-design-using-ip-integrator-with-tagus-artix-7-pci-express-development-board-2/" TargetMode="External"/><Relationship Id="rId18" Type="http://schemas.openxmlformats.org/officeDocument/2006/relationships/hyperlink" Target="https://github.com/Mattjesc/Efficient-FPGA-CNN-Accelerator"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github.com/nhma20/FPGA_AI" TargetMode="External"/><Relationship Id="rId7" Type="http://schemas.openxmlformats.org/officeDocument/2006/relationships/endnotes" Target="endnotes.xml"/><Relationship Id="rId12" Type="http://schemas.openxmlformats.org/officeDocument/2006/relationships/hyperlink" Target="https://github.com/numato/samplecode" TargetMode="External"/><Relationship Id="rId17" Type="http://schemas.openxmlformats.org/officeDocument/2006/relationships/hyperlink" Target="https://github.com/thedatabusdotio/fpga-ml-accelerator" TargetMode="External"/><Relationship Id="rId25" Type="http://schemas.openxmlformats.org/officeDocument/2006/relationships/hyperlink" Target="https://github.com/numato/vivadoBSP" TargetMode="External"/><Relationship Id="rId2" Type="http://schemas.openxmlformats.org/officeDocument/2006/relationships/numbering" Target="numbering.xml"/><Relationship Id="rId16" Type="http://schemas.openxmlformats.org/officeDocument/2006/relationships/hyperlink" Target="https://github.com/thedatabusdotio/fpga-ml-accelerator" TargetMode="External"/><Relationship Id="rId20" Type="http://schemas.openxmlformats.org/officeDocument/2006/relationships/hyperlink" Target="https://github.com/nhma20/FPGA_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umato.com/kb/getting-started-with-pci-express-on-tagus-artix-7-pci-express-development-board-2/" TargetMode="External"/><Relationship Id="rId24" Type="http://schemas.openxmlformats.org/officeDocument/2006/relationships/hyperlink" Target="https://github.com/dbakoyiannis/PCIe_FPGA_Accel" TargetMode="External"/><Relationship Id="rId5" Type="http://schemas.openxmlformats.org/officeDocument/2006/relationships/webSettings" Target="webSettings.xml"/><Relationship Id="rId15" Type="http://schemas.openxmlformats.org/officeDocument/2006/relationships/hyperlink" Target="https://www.google.com/search?ibp=oshop&amp;prds=pvt:hg,pvo:29,imageDocid:17999725165488905191,headlineOfferDocid:13490668212155787922,productDocid:13490668212155787922&amp;q=product&amp;sa=X&amp;ved=2ahUKEwihwIyLybiWAxV3muEIHfQDEDYQxa4PegYIAAgbEAE" TargetMode="External"/><Relationship Id="rId23" Type="http://schemas.openxmlformats.org/officeDocument/2006/relationships/hyperlink" Target="https://github.com/numato/vivadoBSP" TargetMode="External"/><Relationship Id="rId28" Type="http://schemas.openxmlformats.org/officeDocument/2006/relationships/theme" Target="theme/theme1.xml"/><Relationship Id="rId10" Type="http://schemas.openxmlformats.org/officeDocument/2006/relationships/hyperlink" Target="https://github.com/numato" TargetMode="External"/><Relationship Id="rId19" Type="http://schemas.openxmlformats.org/officeDocument/2006/relationships/hyperlink" Target="https://github.com/Mattjesc/Efficient-FPGA-CNN-Accelerator" TargetMode="External"/><Relationship Id="rId4" Type="http://schemas.openxmlformats.org/officeDocument/2006/relationships/settings" Target="settings.xml"/><Relationship Id="rId9" Type="http://schemas.openxmlformats.org/officeDocument/2006/relationships/hyperlink" Target="https://github.com/numato/vivadoBSP" TargetMode="External"/><Relationship Id="rId14" Type="http://schemas.openxmlformats.org/officeDocument/2006/relationships/hyperlink" Target="https://github.com/numato/samplecode" TargetMode="External"/><Relationship Id="rId22" Type="http://schemas.openxmlformats.org/officeDocument/2006/relationships/hyperlink" Target="https://github.com/Mattjesc/Efficient-FPGA-CNN-Accelerato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46B43-0723-44F8-8FEA-7417CBCC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2551</Words>
  <Characters>14543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 Pad</dc:creator>
  <cp:lastModifiedBy>Think Pad</cp:lastModifiedBy>
  <cp:revision>1</cp:revision>
  <dcterms:created xsi:type="dcterms:W3CDTF">2026-08-24T06:17:00Z</dcterms:created>
  <dcterms:modified xsi:type="dcterms:W3CDTF">2026-08-24T06:46:00Z</dcterms:modified>
</cp:coreProperties>
</file>