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8DD8" w14:textId="6371268A" w:rsidR="00E941E4" w:rsidRDefault="00B865E1">
      <w:r>
        <w:t>Bioinformatics Class 13</w:t>
      </w:r>
    </w:p>
    <w:p w14:paraId="6879F5AD" w14:textId="77777777" w:rsidR="00B865E1" w:rsidRDefault="00B865E1"/>
    <w:p w14:paraId="0AF13261" w14:textId="4505393E" w:rsidR="00B865E1" w:rsidRDefault="00B865E1">
      <w:r>
        <w:t xml:space="preserve">Differential expression analysis of RNA </w:t>
      </w:r>
      <w:proofErr w:type="spellStart"/>
      <w:r>
        <w:t>seq</w:t>
      </w:r>
      <w:proofErr w:type="spellEnd"/>
      <w:r>
        <w:t xml:space="preserve"> data</w:t>
      </w:r>
    </w:p>
    <w:p w14:paraId="4F814CE3" w14:textId="77777777" w:rsidR="00B865E1" w:rsidRDefault="00B865E1"/>
    <w:p w14:paraId="05ED516D" w14:textId="321DA20C" w:rsidR="00B865E1" w:rsidRDefault="00B865E1">
      <w:proofErr w:type="spellStart"/>
      <w:r>
        <w:t>Rna</w:t>
      </w:r>
      <w:proofErr w:type="spellEnd"/>
      <w:r>
        <w:t xml:space="preserve"> sequencing</w:t>
      </w:r>
    </w:p>
    <w:p w14:paraId="329B8534" w14:textId="409C8D72" w:rsidR="00B865E1" w:rsidRDefault="00B865E1" w:rsidP="00B865E1">
      <w:pPr>
        <w:pStyle w:val="ListParagraph"/>
        <w:numPr>
          <w:ilvl w:val="0"/>
          <w:numId w:val="2"/>
        </w:numPr>
      </w:pPr>
      <w:r>
        <w:t>In vivo</w:t>
      </w:r>
    </w:p>
    <w:p w14:paraId="670707B5" w14:textId="05F51ECD" w:rsidR="00B865E1" w:rsidRDefault="00B865E1" w:rsidP="00B865E1">
      <w:pPr>
        <w:pStyle w:val="ListParagraph"/>
        <w:numPr>
          <w:ilvl w:val="0"/>
          <w:numId w:val="2"/>
        </w:numPr>
      </w:pPr>
      <w:r>
        <w:t>In vitro</w:t>
      </w:r>
    </w:p>
    <w:p w14:paraId="72CCC4F0" w14:textId="57B72AC7" w:rsidR="00B865E1" w:rsidRDefault="00B865E1" w:rsidP="00B865E1">
      <w:pPr>
        <w:pStyle w:val="ListParagraph"/>
        <w:numPr>
          <w:ilvl w:val="0"/>
          <w:numId w:val="2"/>
        </w:numPr>
      </w:pPr>
      <w:r>
        <w:t>In silico</w:t>
      </w:r>
    </w:p>
    <w:p w14:paraId="3DF21FC4" w14:textId="77777777" w:rsidR="00B865E1" w:rsidRDefault="00B865E1" w:rsidP="00B865E1"/>
    <w:p w14:paraId="65B947A2" w14:textId="773B08A3" w:rsidR="00B865E1" w:rsidRDefault="00B865E1" w:rsidP="00B865E1">
      <w:pPr>
        <w:pStyle w:val="ListParagraph"/>
        <w:numPr>
          <w:ilvl w:val="0"/>
          <w:numId w:val="3"/>
        </w:numPr>
      </w:pPr>
      <w:r>
        <w:t>Mapping/alignment</w:t>
      </w:r>
    </w:p>
    <w:p w14:paraId="2F476581" w14:textId="48DDF0D5" w:rsidR="00B865E1" w:rsidRDefault="00B865E1" w:rsidP="00B865E1">
      <w:pPr>
        <w:pStyle w:val="ListParagraph"/>
        <w:numPr>
          <w:ilvl w:val="0"/>
          <w:numId w:val="3"/>
        </w:numPr>
      </w:pPr>
      <w:r>
        <w:t>Quantification</w:t>
      </w:r>
    </w:p>
    <w:p w14:paraId="1730471C" w14:textId="25E46276" w:rsidR="00B865E1" w:rsidRDefault="00B865E1" w:rsidP="00B865E1">
      <w:pPr>
        <w:pStyle w:val="ListParagraph"/>
        <w:numPr>
          <w:ilvl w:val="0"/>
          <w:numId w:val="3"/>
        </w:numPr>
      </w:pPr>
      <w:r>
        <w:t>Transcript discovery</w:t>
      </w:r>
    </w:p>
    <w:p w14:paraId="76991CC1" w14:textId="00A69F6F" w:rsidR="00B865E1" w:rsidRDefault="00B865E1" w:rsidP="00B865E1">
      <w:pPr>
        <w:pStyle w:val="ListParagraph"/>
        <w:numPr>
          <w:ilvl w:val="0"/>
          <w:numId w:val="3"/>
        </w:numPr>
      </w:pPr>
      <w:r>
        <w:t>Variant discovery</w:t>
      </w:r>
    </w:p>
    <w:p w14:paraId="751A93FD" w14:textId="77777777" w:rsidR="00B865E1" w:rsidRDefault="00B865E1" w:rsidP="00B865E1"/>
    <w:p w14:paraId="7EB66E7F" w14:textId="01FCA36B" w:rsidR="00B865E1" w:rsidRDefault="00B865E1" w:rsidP="00B865E1">
      <w:r>
        <w:t>Differential expression tests and pathway analysis</w:t>
      </w:r>
    </w:p>
    <w:p w14:paraId="6170C57B" w14:textId="51F50C03" w:rsidR="00B865E1" w:rsidRDefault="002B2CF4" w:rsidP="00B865E1">
      <w:r>
        <w:t xml:space="preserve">In the </w:t>
      </w:r>
      <w:proofErr w:type="gramStart"/>
      <w:r>
        <w:t>hands on</w:t>
      </w:r>
      <w:proofErr w:type="gramEnd"/>
      <w:r>
        <w:t xml:space="preserve"> lab, we are looking at glucocorticoids for asthma. </w:t>
      </w:r>
    </w:p>
    <w:p w14:paraId="2121457F" w14:textId="504E9CC9" w:rsidR="002B2CF4" w:rsidRDefault="002B2CF4" w:rsidP="00B865E1">
      <w:r>
        <w:t>Himes et al looked in RNA-</w:t>
      </w:r>
      <w:proofErr w:type="spellStart"/>
      <w:r>
        <w:t>seq</w:t>
      </w:r>
      <w:proofErr w:type="spellEnd"/>
      <w:r>
        <w:t xml:space="preserve"> to look at gene expression in 4 ASM cell lines treated with dexamethasone </w:t>
      </w:r>
    </w:p>
    <w:p w14:paraId="5641D4CC" w14:textId="430E4A51" w:rsidR="002B2CF4" w:rsidRDefault="002B2CF4" w:rsidP="00B865E1">
      <w:r>
        <w:t xml:space="preserve">Used </w:t>
      </w:r>
      <w:proofErr w:type="spellStart"/>
      <w:r>
        <w:t>tophat</w:t>
      </w:r>
      <w:proofErr w:type="spellEnd"/>
      <w:r>
        <w:t xml:space="preserve"> and cufflinks to </w:t>
      </w:r>
      <w:proofErr w:type="spellStart"/>
      <w:r>
        <w:t>quanitify</w:t>
      </w:r>
      <w:proofErr w:type="spellEnd"/>
      <w:r>
        <w:t xml:space="preserve"> transcript abundances</w:t>
      </w:r>
    </w:p>
    <w:p w14:paraId="0F87DCEA" w14:textId="42E26FFC" w:rsidR="002B2CF4" w:rsidRDefault="002B2CF4" w:rsidP="00B865E1">
      <w:r>
        <w:t>Found CRISPLD2 that encodes secreted protein involved in lung development etc</w:t>
      </w:r>
    </w:p>
    <w:p w14:paraId="7F32C706" w14:textId="51DD39AC" w:rsidR="002B2CF4" w:rsidRDefault="002B2CF4" w:rsidP="00B865E1">
      <w:r>
        <w:t>Counts and metadata:</w:t>
      </w:r>
    </w:p>
    <w:p w14:paraId="5520DD64" w14:textId="7C42D378" w:rsidR="002B2CF4" w:rsidRDefault="002B2CF4" w:rsidP="00B865E1">
      <w:proofErr w:type="spellStart"/>
      <w:r>
        <w:t>countData</w:t>
      </w:r>
      <w:proofErr w:type="spellEnd"/>
      <w:r>
        <w:t>: count matrix (number of reads coming from each gene for each sample)</w:t>
      </w:r>
    </w:p>
    <w:p w14:paraId="63320F2A" w14:textId="5B4739DC" w:rsidR="002B2CF4" w:rsidRDefault="002B2CF4" w:rsidP="00B865E1">
      <w:proofErr w:type="spellStart"/>
      <w:r>
        <w:t>colData</w:t>
      </w:r>
      <w:proofErr w:type="spellEnd"/>
      <w:r>
        <w:t xml:space="preserve">: describes metadata about the columns of </w:t>
      </w:r>
      <w:proofErr w:type="spellStart"/>
      <w:r>
        <w:t>countData</w:t>
      </w:r>
      <w:proofErr w:type="spellEnd"/>
    </w:p>
    <w:p w14:paraId="1339A5F3" w14:textId="1F155D03" w:rsidR="002B2CF4" w:rsidRDefault="002B2CF4" w:rsidP="00B865E1">
      <w:r>
        <w:t xml:space="preserve">NB first column of </w:t>
      </w:r>
      <w:proofErr w:type="spellStart"/>
      <w:r>
        <w:t>colData</w:t>
      </w:r>
      <w:proofErr w:type="spellEnd"/>
      <w:r>
        <w:t xml:space="preserve"> must match column names (</w:t>
      </w:r>
      <w:proofErr w:type="spellStart"/>
      <w:r>
        <w:t>ie</w:t>
      </w:r>
      <w:proofErr w:type="spellEnd"/>
      <w:r>
        <w:t xml:space="preserve"> sample names) of </w:t>
      </w:r>
      <w:proofErr w:type="spellStart"/>
      <w:r>
        <w:t>countData</w:t>
      </w:r>
      <w:proofErr w:type="spellEnd"/>
    </w:p>
    <w:p w14:paraId="74D6AA02" w14:textId="77777777" w:rsidR="002B2CF4" w:rsidRDefault="002B2CF4" w:rsidP="00B865E1"/>
    <w:p w14:paraId="721EE2E3" w14:textId="60058AF7" w:rsidR="002B2CF4" w:rsidRDefault="003153A5" w:rsidP="00B865E1">
      <w:r>
        <w:t>Fold change</w:t>
      </w:r>
    </w:p>
    <w:p w14:paraId="53FE9913" w14:textId="0D192B79" w:rsidR="003153A5" w:rsidRDefault="003153A5" w:rsidP="003153A5">
      <w:pPr>
        <w:pStyle w:val="ListParagraph"/>
        <w:numPr>
          <w:ilvl w:val="0"/>
          <w:numId w:val="4"/>
        </w:numPr>
      </w:pPr>
      <w:r>
        <w:t xml:space="preserve">To a </w:t>
      </w:r>
      <w:proofErr w:type="spellStart"/>
      <w:r>
        <w:t>statistican</w:t>
      </w:r>
      <w:proofErr w:type="spellEnd"/>
      <w:r>
        <w:t xml:space="preserve"> fold change is sometimes considered meaningless</w:t>
      </w:r>
    </w:p>
    <w:p w14:paraId="7CC0E8DD" w14:textId="6E6D19B0" w:rsidR="003153A5" w:rsidRDefault="003153A5" w:rsidP="003153A5">
      <w:pPr>
        <w:pStyle w:val="ListParagraph"/>
        <w:numPr>
          <w:ilvl w:val="0"/>
          <w:numId w:val="4"/>
        </w:numPr>
      </w:pPr>
      <w:r>
        <w:t xml:space="preserve">Fold change can be large without being </w:t>
      </w:r>
      <w:proofErr w:type="spellStart"/>
      <w:r>
        <w:t>statistaclly</w:t>
      </w:r>
      <w:proofErr w:type="spellEnd"/>
      <w:r>
        <w:t xml:space="preserve"> significant</w:t>
      </w:r>
    </w:p>
    <w:p w14:paraId="35EBE131" w14:textId="6200BECB" w:rsidR="003153A5" w:rsidRDefault="003153A5" w:rsidP="003153A5">
      <w:pPr>
        <w:pStyle w:val="ListParagraph"/>
        <w:numPr>
          <w:ilvl w:val="0"/>
          <w:numId w:val="4"/>
        </w:numPr>
      </w:pPr>
      <w:r>
        <w:t>To a biologist fold change is almost always considered important for two reasons:</w:t>
      </w:r>
    </w:p>
    <w:p w14:paraId="2944B086" w14:textId="3EA436E0" w:rsidR="003153A5" w:rsidRDefault="003153A5" w:rsidP="003153A5">
      <w:pPr>
        <w:pStyle w:val="ListParagraph"/>
        <w:numPr>
          <w:ilvl w:val="0"/>
          <w:numId w:val="5"/>
        </w:numPr>
      </w:pPr>
      <w:r>
        <w:lastRenderedPageBreak/>
        <w:t>Very small but statistically significant fold change might not be relevant to a cells function</w:t>
      </w:r>
    </w:p>
    <w:p w14:paraId="1438ADCD" w14:textId="18D04CEF" w:rsidR="003153A5" w:rsidRDefault="003153A5" w:rsidP="003153A5">
      <w:pPr>
        <w:pStyle w:val="ListParagraph"/>
        <w:numPr>
          <w:ilvl w:val="0"/>
          <w:numId w:val="5"/>
        </w:numPr>
      </w:pPr>
      <w:r>
        <w:t>It is of interest to know which genes are most dramatically regulated, as these are often thought to reflect changes in biologically meaningful transcripts and/or pathways</w:t>
      </w:r>
    </w:p>
    <w:p w14:paraId="29146355" w14:textId="77777777" w:rsidR="003153A5" w:rsidRDefault="003153A5" w:rsidP="003153A5"/>
    <w:p w14:paraId="7C4E73BD" w14:textId="6E573B25" w:rsidR="003153A5" w:rsidRDefault="003153A5" w:rsidP="003153A5">
      <w:r>
        <w:t>Volcano plot</w:t>
      </w:r>
    </w:p>
    <w:p w14:paraId="3CFE1B3B" w14:textId="3BB91BC2" w:rsidR="003153A5" w:rsidRDefault="003153A5" w:rsidP="003153A5">
      <w:r>
        <w:t xml:space="preserve">Shows fold change (x) vs -log of the p value (y) for a given transcript. The more significant of p value, the larger the -log of the value it will be. </w:t>
      </w:r>
      <w:proofErr w:type="gramStart"/>
      <w:r>
        <w:t>So</w:t>
      </w:r>
      <w:proofErr w:type="gramEnd"/>
      <w:r>
        <w:t xml:space="preserve"> we often focus on the higher up points </w:t>
      </w:r>
    </w:p>
    <w:p w14:paraId="646486D0" w14:textId="77777777" w:rsidR="003153A5" w:rsidRDefault="003153A5" w:rsidP="003153A5"/>
    <w:p w14:paraId="081A97EE" w14:textId="77777777" w:rsidR="003153A5" w:rsidRDefault="003153A5" w:rsidP="003153A5"/>
    <w:sectPr w:rsidR="0031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AAD"/>
    <w:multiLevelType w:val="hybridMultilevel"/>
    <w:tmpl w:val="6F14C5C6"/>
    <w:lvl w:ilvl="0" w:tplc="A2E0D3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5282"/>
    <w:multiLevelType w:val="hybridMultilevel"/>
    <w:tmpl w:val="FD10D1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D52AF"/>
    <w:multiLevelType w:val="hybridMultilevel"/>
    <w:tmpl w:val="ECD43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61719"/>
    <w:multiLevelType w:val="hybridMultilevel"/>
    <w:tmpl w:val="15BACD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02FCE"/>
    <w:multiLevelType w:val="hybridMultilevel"/>
    <w:tmpl w:val="A44EEA30"/>
    <w:lvl w:ilvl="0" w:tplc="8A66F5F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16153">
    <w:abstractNumId w:val="4"/>
  </w:num>
  <w:num w:numId="2" w16cid:durableId="349962382">
    <w:abstractNumId w:val="2"/>
  </w:num>
  <w:num w:numId="3" w16cid:durableId="533494478">
    <w:abstractNumId w:val="1"/>
  </w:num>
  <w:num w:numId="4" w16cid:durableId="1524325233">
    <w:abstractNumId w:val="0"/>
  </w:num>
  <w:num w:numId="5" w16cid:durableId="1844515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E1"/>
    <w:rsid w:val="002B2CF4"/>
    <w:rsid w:val="003153A5"/>
    <w:rsid w:val="004578FA"/>
    <w:rsid w:val="00457BC7"/>
    <w:rsid w:val="00630A14"/>
    <w:rsid w:val="00AB794C"/>
    <w:rsid w:val="00B865E1"/>
    <w:rsid w:val="00E9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8D0F7"/>
  <w15:chartTrackingRefBased/>
  <w15:docId w15:val="{D9052BDB-4745-8C44-888E-1353FCDF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Bell</dc:creator>
  <cp:keywords/>
  <dc:description/>
  <cp:lastModifiedBy>Emma Bell</cp:lastModifiedBy>
  <cp:revision>1</cp:revision>
  <dcterms:created xsi:type="dcterms:W3CDTF">2026-02-20T02:37:00Z</dcterms:created>
  <dcterms:modified xsi:type="dcterms:W3CDTF">2026-02-20T03:11:00Z</dcterms:modified>
</cp:coreProperties>
</file>