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Quy tắc nghiệp vụ PBL6</w:t>
      </w:r>
    </w:p>
    <w:p>
      <w:pPr>
        <w:spacing w:after="240"/>
      </w:pPr>
      <w:r>
        <w:rPr>
          <w:rFonts w:ascii="Arial" w:hAnsi="Arial" w:eastAsia="Arial" w:cs="Arial"/>
          <w:color w:val="4B5560"/>
          <w:sz w:val="20"/>
        </w:rPr>
        <w:t>Phiên bản 2.1 Draft</w:t>
      </w:r>
    </w:p>
    <w:p>
      <w:r>
        <w:t xml:space="preserve">Các mã BR-01–41 được giữ để truy vết; nội dung thanh toán/đơn được cập nhật theo quyết định trả tiền riêng từng Order. Checkout là bước xác nhận giỏ, không phải entity nghiệp vụ. </w:t>
      </w:r>
      <w:hyperlink r:id="rId9">
        <w:r>
          <w:rPr>
            <w:color w:val="1F4E79"/>
          </w:rPr>
          <w:t>Test Plan</w:t>
        </w:r>
      </w:hyperlink>
      <w:r>
        <w:t xml:space="preserve"> ghi kịch bản kiểm tra.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301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Mã</w:t>
            </w:r>
          </w:p>
        </w:tc>
        <w:tc>
          <w:tcPr>
            <w:tcW w:type="dxa" w:w="7157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Quy tắc</w:t>
            </w:r>
          </w:p>
        </w:tc>
        <w:tc>
          <w:tcPr>
            <w:tcW w:type="dxa" w:w="1464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BR-01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Giỏ chứa nhiều Store; một lần xác nhận chọn item của một hoặc nhiều Store.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TC-CHK-01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BR-02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Mỗi Order thuộc đúng một Store; unique (purchase_group_id, store_id). purchase_group_id là UUID liên kết, không có bảng Purchase.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TC-CHK-01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BR-03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Mỗi User có tối đa một StoreMembership hoạt động; mỗi Store có đúng một Owner hoạt động.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TC-ACC-02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BR-04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Seller/Owner chỉ thao tác Store của membership hiệu lực; backend kiểm tra quyền.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TC-SEC-01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BR-05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Customer chỉ truy cập địa chỉ, giỏ, Order, Payment, chat và đánh giá của chính mình.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TC-SEC-02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BR-06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Owner có quyền Seller và quyền quản lý Store, nhân viên, voucher, báo cáo Store.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TC-SEC-01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BR-07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Seller xem tiền Order để xử lý nhưng không xem báo cáo tổng, voucher hoặc phân quyền.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TC-SEC-01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BR-08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Product thuộc một ProductType; thuộc tính khớp kiểu và điều kiện bắt buộc.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TC-CAT-01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BR-09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Product bán được có Variant/SKU, kể cả mặc định; DRAFT/STOPPED → ACTIVE cần Store/SKU/giá hợp lệ và moderation VISIBLE.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TC-CAT-02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BR-10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available = quantity − reserved_quantity; 0 ≤ reserved_quantity ≤ quantity; mọi command kho có operation ID chống lặp.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TC-INV-01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BR-11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Gợi ý liên quan xét Category, ProductType, gần giá, cùng Store; chỉ Product còn hiển thị.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TC-AI-02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BR-12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Cold-start dùng baseline Content/Behavioral hoặc mới nhất/bán chạy.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TC-AI-03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BR-13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Chatbot chỉ giới thiệu Product đã kiểm tra lại trạng thái và giá hiện hành.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TC-AI-01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BR-14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Không đưa secret/dữ liệu cá nhân không cần thiết vào prompt hoặc log.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TC-SEC-03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BR-15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Payment và shipping là sandbox/mock; không settlement thật.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TC-PAY-01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BR-16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Các Order từ một lần xác nhận giỏ có chung purchase_group_id, nhưng Payment và vòng đời độc lập.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TC-CHK-01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BR-17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Chọn SANDBOX hoặc COD theo từng Store; mỗi Order có đúng một Payment riêng. Có thể trả tiền các Order sandbox ở các thời điểm khác nhau.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TC-COD-01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BR-18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Giá/tồn/Store/voucher không hợp lệ ở xác nhận thì không tạo Order nào; giá thay đổi yêu cầu xác nhận quote mới.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TC-CHK-02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BR-19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Idempotency theo (customer_user_id, key) cho thao tác tạo nhóm Order: cùng payload trả cùng nhóm và danh sách Order, khác payload trả 409; bản ghi kỹ thuật giữ ít nhất 24 giờ.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TC-CHK-04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BR-20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MVP có baseline Content/Behavioral và model CF/MF huấn luyện offline, đánh giá Top-K.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TC-AI-03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BR-21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Một địa chỉ được snapshot trên từng Order; M2 tạo toàn bộ Order/Payment của nhóm trong một transaction. Sandbox bắt đầu AWAITING_PAYMENT; COD bắt đầu PREPARING rồi PENDING sau consume tồn.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TC-COD-01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BR-22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Payment sandbox thành công nhưng consume tồn lỗi: chỉ Order đó RECOVERING; retry cùng operation ID, không thu thêm tiền.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TC-CHK-05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BR-23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Order AWAITING_PAYMENT hết hạn chỉ EXPIRED/release tồn sau khi đối soát Attempt chưa Success. Success đến muộn sau release tạo Refund cho Order đó, không mở lại Order.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TC-CHK-06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BR-24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Customer hủy Order AWAITING_PAYMENT/PENDING/CONFIRMED; Seller/Owner cũng được hủy và phải ghi lý do. PROCESSING trở đi từ chối.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TC-ORD-01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BR-25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Order sandbox đã trả tiền bị hủy tạo Refund đúng payable snapshot gồm phí; Order chưa trả hoặc COD hủy không tạo Refund.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TC-ORD-02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BR-26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Order, Payment và Refund có trạng thái riêng; Order hủy không đồng nghĩa tiền đã hoàn.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TC-ORD-02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BR-27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 xml:space="preserve">Mỗi Order tối đa một voucher Store; mỗi purchase_group_id tối đa một voucher sàn. Owner quản lý voucher Store, Admin quản lý voucher sàn. Voucher </w:t>
            </w:r>
            <w:r>
              <w:rPr>
                <w:rFonts w:ascii="Arial" w:hAnsi="Arial" w:eastAsia="Arial" w:cs="Arial"/>
                <w:sz w:val="17"/>
              </w:rPr>
              <w:t>ACTIVE</w:t>
            </w:r>
            <w:r>
              <w:rPr>
                <w:rFonts w:ascii="Arial" w:hAnsi="Arial" w:eastAsia="Arial" w:cs="Arial"/>
                <w:sz w:val="17"/>
              </w:rPr>
              <w:t xml:space="preserve"> chỉ áp dụng trong khoảng hiệu lực và khi còn lượt; </w:t>
            </w:r>
            <w:r>
              <w:rPr>
                <w:rFonts w:ascii="Arial" w:hAnsi="Arial" w:eastAsia="Arial" w:cs="Arial"/>
                <w:sz w:val="17"/>
              </w:rPr>
              <w:t>STOPPED</w:t>
            </w:r>
            <w:r>
              <w:rPr>
                <w:rFonts w:ascii="Arial" w:hAnsi="Arial" w:eastAsia="Arial" w:cs="Arial"/>
                <w:sz w:val="17"/>
              </w:rPr>
              <w:t xml:space="preserve"> là ngừng thủ công, không đổi Redemption đã chốt.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TC-VCH-01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BR-28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Voucher chỉ giảm tiền hàng; áp Store trước, sàn sau; phí giao không giảm. Minimum Store xét trước giảm Store, minimum sàn xét sau giảm Store.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TC-VCH-01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BR-29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Giảm sàn phân bổ theo tiền hàng sau giảm Store, làm tròn VND theo phần dư lớn nhất; hòa thì store_id tăng dần.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TC-VCH-02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BR-30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Giữ lượt voucher khi reserve/tạo Order, chốt khi toàn bộ Order được tạo; lỗi trước transaction Order thì release. Hủy/hết hạn một Order sau đó không khôi phục lượt hoặc tính lại Order khác; voucher sàn đếm một lượt theo purchase_group_id.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TC-VCH-03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BR-31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payable của mỗi Order = hàng − giảm Store − giảm sàn phân bổ + phí Store; Payment của Order phải bằng payable đó. Tổng Order bằng tổng quote đã xác nhận.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TC-VCH-02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BR-32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Doanh thu Store là tiền hàng sau giảm của Order COMPLETED; tiền đã thu/hoàn và phí giao là metric riêng.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TC-REP-01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BR-33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Customer nộp đơn Store; Admin duyệt/từ chối có lý do; đơn từ chối có thể gửi lại bằng đơn mới.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TC-ACC-01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BR-34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Store bị khóa ngăn bán mới/công khai, Order đã tạo vẫn xử lý; khóa User chặn request mới.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TC-ACC-03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BR-35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Owner mời bằng email; người nhận xác minh email mới xem/nhận lời mời. Lời mời PENDING có hạn, có thể thu hồi; chỉ quyền Seller của Store.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TC-ACC-05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BR-36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SKU duy nhất trong Store, tổ hợp Variant duy nhất trong Product; giá lấy từ Variant, OrderItem giữ snapshot.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TC-CAT-02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BR-37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Chỉ Customer sở hữu OrderItem của Order COMPLETED được đánh giá; một Review/OrderItem, điểm 1–5; Admin ẩn/hiện lại có lý do/audit.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TC-REV-01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BR-38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Rating tổng hợp chỉ tính Review VISIBLE và được tính khi đọc hoặc cache suy ra; không có cột rating nguồn trên Product. Product chỉ công khai khi sale ACTIVE, moderation VISIBLE, Store ACTIVE.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TC-REV-02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BR-39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Mọi cập nhật Order theo version hiện hành; thao tác trễ/trùng không ghi đè hủy hoặc chuyển trạng thái.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TC-ORD-03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BR-40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Một Payment sandbox/Order có nhiều Attempt nhưng tối đa một Success; Payment.payable_vnd = Order.payable_vnd; không có PaymentAllocation.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TC-PAY-02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BR-41</w:t>
            </w:r>
          </w:p>
        </w:tc>
        <w:tc>
          <w:tcPr>
            <w:tcW w:type="dxa" w:w="71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M1 reserve đủ SKU mọi Store trước khi M2 tạo nguyên tập Order. Transaction M2 lỗi: release toàn bộ reservation/lượt voucher. COD consume sau tạo; lỗi command giữ Order PREPARING và worker retry, chưa cho Seller xử lý.</w:t>
            </w:r>
          </w:p>
        </w:tc>
        <w:tc>
          <w:tcPr>
            <w:tcW w:type="dxa" w:w="1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TC-COD-02</w:t>
            </w:r>
          </w:p>
        </w:tc>
      </w:tr>
    </w:tbl>
    <w:p>
      <w:pPr>
        <w:spacing w:after="40"/>
      </w:pPr>
    </w:p>
    <w:p>
      <w:pPr>
        <w:pStyle w:val="Heading1"/>
      </w:pPr>
      <w:r>
        <w:t>Bảng trạng thái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277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Đối tượng</w:t>
            </w:r>
          </w:p>
        </w:tc>
        <w:tc>
          <w:tcPr>
            <w:tcW w:type="dxa" w:w="4322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Chuyển trạng thái</w:t>
            </w:r>
          </w:p>
        </w:tc>
        <w:tc>
          <w:tcPr>
            <w:tcW w:type="dxa" w:w="4322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Actor, tác động và lặp</w:t>
            </w:r>
          </w:p>
        </w:tc>
      </w:tr>
      <w:tr>
        <w:trPr>
          <w:cantSplit/>
        </w:trPr>
        <w:tc>
          <w:tcPr>
            <w:tcW w:type="dxa" w:w="1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Order sandbox</w:t>
            </w:r>
          </w:p>
        </w:tc>
        <w:tc>
          <w:tcPr>
            <w:tcW w:type="dxa" w:w="4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PREPARING → AWAITING_PAYMENT → PENDING → CONFIRMED → PROCESSING → SHIPPED → COMPLETED; AWAITING_PAYMENT → EXPIRED/CANCELLED; PENDING/CONFIRMED → CANCELLED; AWAITING_PAYMENT → RECOVERING → PENDING hoặc EXPIRED</w:t>
            </w:r>
          </w:p>
        </w:tc>
        <w:tc>
          <w:tcPr>
            <w:tcW w:type="dxa" w:w="4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M2 tạo Order trước thanh toán; Customer trả Payment riêng Order. RECOVERING chỉ khi Payment Success mà consume lỗi; khi không thể phục hồi, Order EXPIRED và Refund xử lý độc lập. Không chuyển EXPIRED trước khi đối soát Attempt.</w:t>
            </w:r>
          </w:p>
        </w:tc>
      </w:tr>
      <w:tr>
        <w:trPr>
          <w:cantSplit/>
        </w:trPr>
        <w:tc>
          <w:tcPr>
            <w:tcW w:type="dxa" w:w="1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Order COD</w:t>
            </w:r>
          </w:p>
        </w:tc>
        <w:tc>
          <w:tcPr>
            <w:tcW w:type="dxa" w:w="4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PREPARING → PENDING → CONFIRMED → PROCESSING → SHIPPED → COMPLETED; PENDING/CONFIRMED → CANCELLED</w:t>
            </w:r>
          </w:p>
        </w:tc>
        <w:tc>
          <w:tcPr>
            <w:tcW w:type="dxa" w:w="4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M1 consume tại PREPARING; Seller/Owner chỉ xử lý sau PENDING. SHIPPED → COMPLETED đòi thu đủ COD của Order.</w:t>
            </w:r>
          </w:p>
        </w:tc>
      </w:tr>
      <w:tr>
        <w:trPr>
          <w:cantSplit/>
        </w:trPr>
        <w:tc>
          <w:tcPr>
            <w:tcW w:type="dxa" w:w="1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Payment sandbox</w:t>
            </w:r>
          </w:p>
        </w:tc>
        <w:tc>
          <w:tcPr>
            <w:tcW w:type="dxa" w:w="4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PENDING → SUCCEEDED/FAILED/CANCELLED; FAILED → PENDING khi thử lại còn hạn; CANCELLED → SUCCEEDED nếu provider xác nhận Success muộn; SUCCEEDED → REFUND_PENDING → REFUNDED/REFUND_FAILED</w:t>
            </w:r>
          </w:p>
        </w:tc>
        <w:tc>
          <w:tcPr>
            <w:tcW w:type="dxa" w:w="4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Callback đã xác minh, dedup theo provider_event_id; Success muộn của Order EXPIRED phải hoàn tiền, không mở lại Order. Refund không đổi trạng thái Order.</w:t>
            </w:r>
          </w:p>
        </w:tc>
      </w:tr>
      <w:tr>
        <w:trPr>
          <w:cantSplit/>
        </w:trPr>
        <w:tc>
          <w:tcPr>
            <w:tcW w:type="dxa" w:w="1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Payment COD</w:t>
            </w:r>
          </w:p>
        </w:tc>
        <w:tc>
          <w:tcPr>
            <w:tcW w:type="dxa" w:w="4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PENDING → SUCCEEDED hoặc CANCELLED</w:t>
            </w:r>
          </w:p>
        </w:tc>
        <w:tc>
          <w:tcPr>
            <w:tcW w:type="dxa" w:w="4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SUCCEEDED khi CODCollection của chính Order thu đủ; hủy trước thu thành CANCELLED. Không có PARTIALLY_COLLECTED của nhóm.</w:t>
            </w:r>
          </w:p>
        </w:tc>
      </w:tr>
      <w:tr>
        <w:trPr>
          <w:cantSplit/>
        </w:trPr>
        <w:tc>
          <w:tcPr>
            <w:tcW w:type="dxa" w:w="1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PaymentAttempt</w:t>
            </w:r>
          </w:p>
        </w:tc>
        <w:tc>
          <w:tcPr>
            <w:tcW w:type="dxa" w:w="4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CREATED → PENDING → SUCCEEDED/FAILED/EXPIRED; EXPIRED → SUCCEEDED nếu provider xác nhận muộn</w:t>
            </w:r>
          </w:p>
        </w:tc>
        <w:tc>
          <w:tcPr>
            <w:tcW w:type="dxa" w:w="4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Tối đa một Attempt Success/Payment; callback trùng không ghi hai lần.</w:t>
            </w:r>
          </w:p>
        </w:tc>
      </w:tr>
      <w:tr>
        <w:trPr>
          <w:cantSplit/>
        </w:trPr>
        <w:tc>
          <w:tcPr>
            <w:tcW w:type="dxa" w:w="1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Reservation</w:t>
            </w:r>
          </w:p>
        </w:tc>
        <w:tc>
          <w:tcPr>
            <w:tcW w:type="dxa" w:w="4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ACTIVE → CONSUMED/RELEASED/EXPIRED</w:t>
            </w:r>
          </w:p>
        </w:tc>
        <w:tc>
          <w:tcPr>
            <w:tcW w:type="dxa" w:w="4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M1 theo order_id; chỉ consume sau Payment Success của sandbox hoặc Order COD tạo thành công.</w:t>
            </w:r>
          </w:p>
        </w:tc>
      </w:tr>
      <w:tr>
        <w:trPr>
          <w:cantSplit/>
        </w:trPr>
        <w:tc>
          <w:tcPr>
            <w:tcW w:type="dxa" w:w="1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Refund</w:t>
            </w:r>
          </w:p>
        </w:tc>
        <w:tc>
          <w:tcPr>
            <w:tcW w:type="dxa" w:w="4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REQUESTED → PROCESSING → SUCCEEDED/FAILED; FAILED → PROCESSING</w:t>
            </w:r>
          </w:p>
        </w:tc>
        <w:tc>
          <w:tcPr>
            <w:tcW w:type="dxa" w:w="43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M2/mock gateway; cùng operation ID không hoàn hai lần.</w:t>
            </w:r>
          </w:p>
        </w:tc>
      </w:tr>
    </w:tbl>
    <w:p>
      <w:pPr>
        <w:spacing w:after="40"/>
      </w:pPr>
    </w:p>
    <w:p>
      <w:pPr>
        <w:pStyle w:val="Heading1"/>
      </w:pPr>
      <w:r>
        <w:t>Ví dụ và đối soát</w:t>
      </w:r>
    </w:p>
    <w:p>
      <w:r>
        <w:t xml:space="preserve">Store A: hàng 100.000, giảm Store 10.000, phần giảm sàn 9.310, phí 15.000 → Order A 95.690 VND. Store B: hàng 200.000, phần giảm sàn 20.690, phí 15.000 → Order B 194.310 VND. Quote tham khảo tổng 290.000 VND; đây </w:t>
      </w:r>
      <w:r>
        <w:rPr>
          <w:b/>
        </w:rPr>
        <w:t>không phải một Payment</w:t>
      </w:r>
      <w:r>
        <w:t>. A có thể trả sandbox hôm nay, B trả sandbox sau hoặc chọn COD. Hết hạn/hủy B không đổi 95.690 của A, không tính lại voucher đã chốt.</w:t>
      </w:r>
    </w:p>
    <w:p>
      <w:r>
        <w:t>M2 lưu Order, Payment, VoucherRedemption, IdempotencyRecord và outbox trong transaction tạo nhóm. M1 reserve theo ID Order được M2 cấp trước; các command consume/release/restock có operation ID. Worker đối soát Payment Success nhưng Order RECOVERING, Order AWAITING_PAYMENT quá hạn, callback muộn và Refund FAILED. Lịch sử mua hàng nằm ở Order; IdempotencyRecord có TTL và chỉ phục vụ retry.</w:t>
      </w:r>
    </w:p>
    <w:sectPr w:rsidR="00FC693F" w:rsidRPr="0006063C" w:rsidSect="00034616">
      <w:pgSz w:w="11906" w:h="16838"/>
      <w:pgMar w:top="879" w:right="992" w:bottom="879" w:left="992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st-plan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tắc nghiệp vụ PBL6</dc:title>
  <dc:subject>PBL6 Marketplace documentation 2.1 Draft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