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00" w:lineRule="exact"/>
      </w:pPr>
    </w:p>
    <w:p>
      <w:pPr>
        <w:spacing w:after="0"/>
      </w:pPr>
      <w:r>
        <w:drawing>
          <wp:inline xmlns:a="http://schemas.openxmlformats.org/drawingml/2006/main" xmlns:pic="http://schemas.openxmlformats.org/drawingml/2006/picture">
            <wp:extent cx="1152000" cy="1152000"/>
            <wp:docPr id="1" name="Picture 1" descr="FluxMuse Muse icon: a multicolour low-poly head over a node network"/>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52000" cy="1152000"/>
                    </a:xfrm>
                    <a:prstGeom prst="rect"/>
                  </pic:spPr>
                </pic:pic>
              </a:graphicData>
            </a:graphic>
          </wp:inline>
        </w:drawing>
      </w:r>
    </w:p>
    <w:p>
      <w:pPr>
        <w:spacing w:after="0"/>
      </w:pPr>
      <w:r>
        <w:rPr>
          <w:rFonts w:ascii="Poppins" w:hAnsi="Poppins" w:cs="Poppins" w:eastAsia="Poppins"/>
          <w:b/>
          <w:color w:val="C24E00"/>
          <w:sz w:val="60"/>
        </w:rPr>
        <w:t>FLUX</w:t>
      </w:r>
      <w:r>
        <w:rPr>
          <w:rFonts w:ascii="Poppins" w:hAnsi="Poppins" w:cs="Poppins" w:eastAsia="Poppins"/>
          <w:b/>
          <w:color w:val="37474F"/>
          <w:sz w:val="60"/>
        </w:rPr>
        <w:t>MUSE</w:t>
      </w:r>
    </w:p>
    <w:p>
      <w:pPr>
        <w:spacing w:after="520"/>
      </w:pPr>
      <w:r>
        <w:rPr>
          <w:color w:val="5B6570"/>
          <w:sz w:val="22"/>
        </w:rPr>
        <w:t>AI Marketing &amp; WhatsApp Commerce for Africa</w:t>
      </w:r>
    </w:p>
    <w:p>
      <w:pPr>
        <w:keepNext/>
        <w:spacing w:after="40"/>
      </w:pPr>
      <w:r>
        <w:rPr>
          <w:rFonts w:ascii="Poppins" w:hAnsi="Poppins" w:cs="Poppins" w:eastAsia="Poppins"/>
          <w:b/>
          <w:color w:val="C24E00"/>
          <w:spacing w:val="30"/>
          <w:sz w:val="17"/>
        </w:rPr>
        <w:t>PROPOSAL</w:t>
      </w:r>
    </w:p>
    <w:p>
      <w:pPr>
        <w:pStyle w:val="Title"/>
        <w:spacing w:after="80"/>
      </w:pPr>
      <w:r>
        <w:rPr/>
        <w:t>A WhatsApp-first plan for Lerato Nxumalo</w:t>
      </w:r>
    </w:p>
    <w:p>
      <w:pPr>
        <w:spacing w:after="280"/>
      </w:pPr>
      <w:r>
        <w:rPr>
          <w:color w:val="37474F"/>
          <w:sz w:val="26"/>
        </w:rPr>
        <w:t>Actress and content creator; founder of blaHoody (clothing) and By Lovely Suites (beauty salon) · Midrand, Johannesburg</w:t>
      </w:r>
    </w:p>
    <w:p>
      <w:pPr>
        <w:pBdr>
          <w:bottom w:val="single" w:sz="24" w:space="1" w:color="FF6A00"/>
        </w:pBdr>
        <w:spacing w:after="200"/>
      </w:pP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roposal details"/>
      </w:tblPr>
      <w:tblGrid>
        <w:gridCol w:w="2834"/>
        <w:gridCol w:w="6803"/>
      </w:tblGrid>
      <w:tr>
        <w:trPr>
          <w:cantSplit/>
        </w:trPr>
        <w:tc>
          <w:tcPr>
            <w:tcW w:type="dxa" w:w="2835"/>
            <w:shd w:val="clear" w:color="auto" w:fill="F3F4F6"/>
            <w:vAlign w:val="center"/>
          </w:tcPr>
          <w:p>
            <w:pPr>
              <w:spacing w:after="20" w:line="252" w:lineRule="auto"/>
            </w:pPr>
            <w:r>
              <w:rPr>
                <w:b/>
                <w:sz w:val="20"/>
              </w:rPr>
              <w:t>Prepared for</w:t>
            </w:r>
          </w:p>
        </w:tc>
        <w:tc>
          <w:tcPr>
            <w:tcW w:type="dxa" w:w="6803"/>
            <w:vAlign w:val="center"/>
          </w:tcPr>
          <w:p>
            <w:pPr>
              <w:spacing w:after="20" w:line="252" w:lineRule="auto"/>
            </w:pPr>
            <w:r>
              <w:rPr>
                <w:sz w:val="20"/>
              </w:rPr>
              <w:t>Lerato Nxumalo</w:t>
            </w:r>
          </w:p>
        </w:tc>
      </w:tr>
      <w:tr>
        <w:trPr>
          <w:cantSplit/>
        </w:trPr>
        <w:tc>
          <w:tcPr>
            <w:tcW w:type="dxa" w:w="2835"/>
            <w:shd w:val="clear" w:color="auto" w:fill="F3F4F6"/>
            <w:vAlign w:val="center"/>
          </w:tcPr>
          <w:p>
            <w:pPr>
              <w:spacing w:after="20" w:line="252" w:lineRule="auto"/>
            </w:pPr>
            <w:r>
              <w:rPr>
                <w:b/>
                <w:sz w:val="20"/>
              </w:rPr>
              <w:t>Date</w:t>
            </w:r>
          </w:p>
        </w:tc>
        <w:tc>
          <w:tcPr>
            <w:tcW w:type="dxa" w:w="6803"/>
            <w:vAlign w:val="center"/>
          </w:tcPr>
          <w:p>
            <w:pPr>
              <w:spacing w:after="20" w:line="252" w:lineRule="auto"/>
            </w:pPr>
            <w:r>
              <w:rPr>
                <w:sz w:val="20"/>
              </w:rPr>
              <w:t>26 September 2026 (draft)</w:t>
            </w:r>
          </w:p>
        </w:tc>
      </w:tr>
      <w:tr>
        <w:trPr>
          <w:cantSplit/>
        </w:trPr>
        <w:tc>
          <w:tcPr>
            <w:tcW w:type="dxa" w:w="2835"/>
            <w:shd w:val="clear" w:color="auto" w:fill="F3F4F6"/>
            <w:vAlign w:val="center"/>
          </w:tcPr>
          <w:p>
            <w:pPr>
              <w:spacing w:after="20" w:line="252" w:lineRule="auto"/>
            </w:pPr>
            <w:r>
              <w:rPr>
                <w:b/>
                <w:sz w:val="20"/>
              </w:rPr>
              <w:t>Prepared by</w:t>
            </w:r>
          </w:p>
        </w:tc>
        <w:tc>
          <w:tcPr>
            <w:tcW w:type="dxa" w:w="6803"/>
            <w:vAlign w:val="center"/>
          </w:tcPr>
          <w:p>
            <w:pPr>
              <w:spacing w:after="20" w:line="252" w:lineRule="auto"/>
            </w:pPr>
            <w:r>
              <w:rPr>
                <w:b/>
                <w:color w:val="20242B"/>
                <w:sz w:val="20"/>
                <w:shd w:val="clear" w:color="auto" w:fill="FFF1A8"/>
              </w:rPr>
              <w:t>[[SENDER NAME]]</w:t>
            </w:r>
            <w:r>
              <w:rPr>
                <w:sz w:val="20"/>
              </w:rPr>
              <w:t xml:space="preserve">, </w:t>
            </w:r>
            <w:r>
              <w:rPr>
                <w:b/>
                <w:color w:val="20242B"/>
                <w:sz w:val="20"/>
                <w:shd w:val="clear" w:color="auto" w:fill="FFF1A8"/>
              </w:rPr>
              <w:t>[[SENDER TITLE]]</w:t>
            </w:r>
            <w:r>
              <w:rPr>
                <w:sz w:val="20"/>
              </w:rPr>
              <w:t>, Fluxmuse Pty Ltd</w:t>
            </w:r>
          </w:p>
          <w:p>
            <w:pPr>
              <w:spacing w:after="20" w:line="252" w:lineRule="auto"/>
            </w:pPr>
            <w:r>
              <w:rPr>
                <w:b/>
                <w:color w:val="20242B"/>
                <w:sz w:val="20"/>
                <w:shd w:val="clear" w:color="auto" w:fill="FFF1A8"/>
              </w:rPr>
              <w:t>[[SENDER EMAIL]]</w:t>
            </w:r>
            <w:r>
              <w:rPr>
                <w:sz w:val="20"/>
              </w:rPr>
              <w:t xml:space="preserve"> · </w:t>
            </w:r>
            <w:r>
              <w:rPr>
                <w:b/>
                <w:color w:val="20242B"/>
                <w:sz w:val="20"/>
                <w:shd w:val="clear" w:color="auto" w:fill="FFF1A8"/>
              </w:rPr>
              <w:t>[[SENDER WHATSAPP]]</w:t>
            </w:r>
          </w:p>
        </w:tc>
      </w:tr>
      <w:tr>
        <w:trPr>
          <w:cantSplit/>
        </w:trPr>
        <w:tc>
          <w:tcPr>
            <w:tcW w:type="dxa" w:w="2835"/>
            <w:shd w:val="clear" w:color="auto" w:fill="F3F4F6"/>
            <w:vAlign w:val="center"/>
          </w:tcPr>
          <w:p>
            <w:pPr>
              <w:spacing w:after="20" w:line="252" w:lineRule="auto"/>
            </w:pPr>
            <w:r>
              <w:rPr>
                <w:b/>
                <w:sz w:val="20"/>
              </w:rPr>
              <w:t>Valid for</w:t>
            </w:r>
          </w:p>
        </w:tc>
        <w:tc>
          <w:tcPr>
            <w:tcW w:type="dxa" w:w="6803"/>
            <w:vAlign w:val="center"/>
          </w:tcPr>
          <w:p>
            <w:pPr>
              <w:spacing w:after="20" w:line="252" w:lineRule="auto"/>
            </w:pPr>
            <w:r>
              <w:rPr>
                <w:sz w:val="20"/>
              </w:rPr>
              <w:t>30 days from the date it is sent</w:t>
            </w:r>
          </w:p>
        </w:tc>
      </w:tr>
    </w:tbl>
    <w:p>
      <w:pPr>
        <w:spacing w:after="0" w:line="120" w:lineRule="exact"/>
      </w:pPr>
    </w:p>
    <w:p>
      <w:pPr>
        <w:spacing w:before="200"/>
      </w:pPr>
      <w:r>
        <w:rPr>
          <w:color w:val="5B6570"/>
          <w:sz w:val="17"/>
        </w:rPr>
        <w:t xml:space="preserve">Confidential. Prepared for Lerato Nxumalo only. Prices are in South African rand (ZAR). VAT treatment: </w:t>
      </w:r>
      <w:r>
        <w:rPr>
          <w:b/>
          <w:color w:val="20242B"/>
          <w:sz w:val="17"/>
          <w:shd w:val="clear" w:color="auto" w:fill="FFF1A8"/>
        </w:rPr>
        <w:t>[[CONFIRM VAT TREATMENT]]</w:t>
      </w:r>
      <w:r>
        <w:rPr>
          <w:color w:val="5B6570"/>
          <w:sz w:val="17"/>
        </w:rPr>
        <w:t>.</w:t>
      </w:r>
    </w:p>
    <w:p>
      <w:pPr>
        <w:spacing w:after="0"/>
      </w:pPr>
      <w:r>
        <w:br w:type="page"/>
      </w:r>
    </w:p>
    <w:p>
      <w:pPr>
        <w:pStyle w:val="Heading1"/>
      </w:pPr>
      <w:r>
        <w:rPr/>
        <w:t>1. Why we are writing to you</w:t>
      </w: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In one sentence</w:t>
            </w:r>
          </w:p>
          <w:p>
            <w:pPr>
              <w:spacing w:after="80"/>
            </w:pPr>
            <w:r>
              <w:rPr>
                <w:sz w:val="19"/>
              </w:rPr>
              <w:t>A WhatsApp booking and enquiry set-up for your new salon and your online hoodie brand, so DMs about appointments and orders get a quick, consistent answer.</w:t>
            </w:r>
          </w:p>
        </w:tc>
      </w:tr>
    </w:tbl>
    <w:p>
      <w:pPr>
        <w:spacing w:after="0" w:line="160" w:lineRule="exact"/>
      </w:pPr>
    </w:p>
    <w:p>
      <w:r>
        <w:rPr/>
        <w:t>FluxMuse is a new AI marketing and WhatsApp commerce platform built for African small businesses. We will be plain about where we are: we have no customer numbers or results to show you yet. We are opening with a small first group of businesses and setting each one up by hand. What we can offer is a working product, set up with you, and the tracking to show what it does for your business.</w:t>
      </w:r>
    </w:p>
    <w:p>
      <w:pPr>
        <w:pStyle w:val="Heading1"/>
      </w:pPr>
      <w:r>
        <w:rPr/>
        <w:t>2. What we noticed about Lerato Nxumalo</w:t>
      </w:r>
    </w:p>
    <w:p>
      <w:r>
        <w:rPr>
          <w:color w:val="5B6570"/>
          <w:sz w:val="19"/>
        </w:rPr>
        <w:t>This comes from your own public pages and press, as at 26 September 2026. Sources are listed at the end. If anything is out of date or wrong, tell us and we will correct it.</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What we found about the business"/>
      </w:tblPr>
      <w:tblGrid>
        <w:gridCol w:w="8163"/>
        <w:gridCol w:w="1474"/>
      </w:tblGrid>
      <w:tr>
        <w:trPr>
          <w:cantSplit/>
          <w:tblHeader/>
        </w:trPr>
        <w:tc>
          <w:tcPr>
            <w:tcW w:type="dxa" w:w="8164"/>
            <w:shd w:val="clear" w:color="auto" w:fill="FF6A00"/>
            <w:vAlign w:val="center"/>
          </w:tcPr>
          <w:p>
            <w:pPr>
              <w:keepNext/>
              <w:spacing w:after="20" w:line="252" w:lineRule="auto"/>
            </w:pPr>
            <w:r>
              <w:rPr>
                <w:rFonts w:ascii="Poppins" w:hAnsi="Poppins" w:cs="Poppins" w:eastAsia="Poppins"/>
                <w:b/>
                <w:color w:val="20242B"/>
                <w:sz w:val="19"/>
              </w:rPr>
              <w:t>What we found</w:t>
            </w:r>
          </w:p>
        </w:tc>
        <w:tc>
          <w:tcPr>
            <w:tcW w:type="dxa" w:w="1474"/>
            <w:shd w:val="clear" w:color="auto" w:fill="FF6A00"/>
            <w:vAlign w:val="center"/>
          </w:tcPr>
          <w:p>
            <w:pPr>
              <w:keepNext/>
              <w:spacing w:after="20" w:line="252" w:lineRule="auto"/>
            </w:pPr>
            <w:r>
              <w:rPr>
                <w:rFonts w:ascii="Poppins" w:hAnsi="Poppins" w:cs="Poppins" w:eastAsia="Poppins"/>
                <w:b/>
                <w:color w:val="20242B"/>
                <w:sz w:val="19"/>
              </w:rPr>
              <w:t>Source</w:t>
            </w:r>
          </w:p>
        </w:tc>
      </w:tr>
      <w:tr>
        <w:trPr>
          <w:cantSplit/>
        </w:trPr>
        <w:tc>
          <w:tcPr>
            <w:tcW w:type="dxa" w:w="8164"/>
            <w:vAlign w:val="center"/>
          </w:tcPr>
          <w:p>
            <w:pPr>
              <w:spacing w:after="20" w:line="252" w:lineRule="auto"/>
            </w:pPr>
            <w:r>
              <w:rPr>
                <w:sz w:val="19"/>
              </w:rPr>
              <w:t>Wikipedia describes her as an actress, influencer, content creator and entrepreneur, with roles in Durban Gen (2020 to 2023), Scandal! (2023 to 2024) and Genesis (2025 to 2026), and says she focused on social media content creation from 2024.</w:t>
            </w:r>
          </w:p>
        </w:tc>
        <w:tc>
          <w:tcPr>
            <w:tcW w:type="dxa" w:w="1474"/>
            <w:vAlign w:val="center"/>
          </w:tcPr>
          <w:p>
            <w:pPr>
              <w:spacing w:after="20" w:line="252" w:lineRule="auto"/>
            </w:pPr>
            <w:r>
              <w:rPr>
                <w:sz w:val="19"/>
              </w:rPr>
              <w:t>[1]</w:t>
            </w:r>
          </w:p>
        </w:tc>
      </w:tr>
      <w:tr>
        <w:trPr>
          <w:cantSplit/>
        </w:trPr>
        <w:tc>
          <w:tcPr>
            <w:tcW w:type="dxa" w:w="8164"/>
            <w:shd w:val="clear" w:color="auto" w:fill="FAFAFB"/>
            <w:vAlign w:val="center"/>
          </w:tcPr>
          <w:p>
            <w:pPr>
              <w:spacing w:after="20" w:line="252" w:lineRule="auto"/>
            </w:pPr>
            <w:r>
              <w:rPr>
                <w:sz w:val="19"/>
              </w:rPr>
              <w:t>Briefly reported on 6 July 2025 that she said she was launching her 'very first business', blaHoody, the following week.</w:t>
            </w:r>
          </w:p>
        </w:tc>
        <w:tc>
          <w:tcPr>
            <w:tcW w:type="dxa" w:w="1474"/>
            <w:shd w:val="clear" w:color="auto" w:fill="FAFAFB"/>
            <w:vAlign w:val="center"/>
          </w:tcPr>
          <w:p>
            <w:pPr>
              <w:spacing w:after="20" w:line="252" w:lineRule="auto"/>
            </w:pPr>
            <w:r>
              <w:rPr>
                <w:sz w:val="19"/>
              </w:rPr>
              <w:t>[2]</w:t>
            </w:r>
          </w:p>
        </w:tc>
      </w:tr>
      <w:tr>
        <w:trPr>
          <w:cantSplit/>
        </w:trPr>
        <w:tc>
          <w:tcPr>
            <w:tcW w:type="dxa" w:w="8164"/>
            <w:vAlign w:val="center"/>
          </w:tcPr>
          <w:p>
            <w:pPr>
              <w:spacing w:after="20" w:line="252" w:lineRule="auto"/>
            </w:pPr>
            <w:r>
              <w:rPr>
                <w:sz w:val="19"/>
              </w:rPr>
              <w:t>Wikipedia says blaHoody, launched July 2025, specialises in comfort-wear hoodies and is primarily an online business.</w:t>
            </w:r>
          </w:p>
        </w:tc>
        <w:tc>
          <w:tcPr>
            <w:tcW w:type="dxa" w:w="1474"/>
            <w:vAlign w:val="center"/>
          </w:tcPr>
          <w:p>
            <w:pPr>
              <w:spacing w:after="20" w:line="252" w:lineRule="auto"/>
            </w:pPr>
            <w:r>
              <w:rPr>
                <w:sz w:val="19"/>
              </w:rPr>
              <w:t>[1]</w:t>
            </w:r>
          </w:p>
        </w:tc>
      </w:tr>
      <w:tr>
        <w:trPr>
          <w:cantSplit/>
        </w:trPr>
        <w:tc>
          <w:tcPr>
            <w:tcW w:type="dxa" w:w="8164"/>
            <w:shd w:val="clear" w:color="auto" w:fill="FAFAFB"/>
            <w:vAlign w:val="center"/>
          </w:tcPr>
          <w:p>
            <w:pPr>
              <w:spacing w:after="20" w:line="252" w:lineRule="auto"/>
            </w:pPr>
            <w:r>
              <w:rPr>
                <w:sz w:val="19"/>
              </w:rPr>
              <w:t>SA Varsity Newz (29 July 2026) reports By Lovely Suites, a luxury beauty salon in Midrand, as her first-ever physical store, with construction underway.</w:t>
            </w:r>
          </w:p>
        </w:tc>
        <w:tc>
          <w:tcPr>
            <w:tcW w:type="dxa" w:w="1474"/>
            <w:shd w:val="clear" w:color="auto" w:fill="FAFAFB"/>
            <w:vAlign w:val="center"/>
          </w:tcPr>
          <w:p>
            <w:pPr>
              <w:spacing w:after="20" w:line="252" w:lineRule="auto"/>
            </w:pPr>
            <w:r>
              <w:rPr>
                <w:sz w:val="19"/>
              </w:rPr>
              <w:t>[3]</w:t>
            </w:r>
          </w:p>
        </w:tc>
      </w:tr>
      <w:tr>
        <w:trPr>
          <w:cantSplit/>
        </w:trPr>
        <w:tc>
          <w:tcPr>
            <w:tcW w:type="dxa" w:w="8164"/>
            <w:vAlign w:val="center"/>
          </w:tcPr>
          <w:p>
            <w:pPr>
              <w:spacing w:after="20" w:line="252" w:lineRule="auto"/>
            </w:pPr>
            <w:r>
              <w:rPr>
                <w:sz w:val="19"/>
              </w:rPr>
              <w:t>The same article lists luxury wigs, installations and braiding, nail bars, eyelash extensions, aesthetic treatments and VIP private suites.</w:t>
            </w:r>
          </w:p>
        </w:tc>
        <w:tc>
          <w:tcPr>
            <w:tcW w:type="dxa" w:w="1474"/>
            <w:vAlign w:val="center"/>
          </w:tcPr>
          <w:p>
            <w:pPr>
              <w:spacing w:after="20" w:line="252" w:lineRule="auto"/>
            </w:pPr>
            <w:r>
              <w:rPr>
                <w:sz w:val="19"/>
              </w:rPr>
              <w:t>[3]</w:t>
            </w:r>
          </w:p>
        </w:tc>
      </w:tr>
      <w:tr>
        <w:trPr>
          <w:cantSplit/>
        </w:trPr>
        <w:tc>
          <w:tcPr>
            <w:tcW w:type="dxa" w:w="8164"/>
            <w:shd w:val="clear" w:color="auto" w:fill="FAFAFB"/>
            <w:vAlign w:val="center"/>
          </w:tcPr>
          <w:p>
            <w:pPr>
              <w:spacing w:after="20" w:line="252" w:lineRule="auto"/>
            </w:pPr>
            <w:r>
              <w:rPr>
                <w:sz w:val="19"/>
              </w:rPr>
              <w:t>The article gives no opening date and does not say how bookings will be taken.</w:t>
            </w:r>
          </w:p>
        </w:tc>
        <w:tc>
          <w:tcPr>
            <w:tcW w:type="dxa" w:w="1474"/>
            <w:shd w:val="clear" w:color="auto" w:fill="FAFAFB"/>
            <w:vAlign w:val="center"/>
          </w:tcPr>
          <w:p>
            <w:pPr>
              <w:spacing w:after="20" w:line="252" w:lineRule="auto"/>
            </w:pPr>
            <w:r>
              <w:rPr>
                <w:sz w:val="19"/>
              </w:rPr>
              <w:t>[3]</w:t>
            </w:r>
          </w:p>
        </w:tc>
      </w:tr>
      <w:tr>
        <w:trPr>
          <w:cantSplit/>
        </w:trPr>
        <w:tc>
          <w:tcPr>
            <w:tcW w:type="dxa" w:w="8164"/>
            <w:vAlign w:val="center"/>
          </w:tcPr>
          <w:p>
            <w:pPr>
              <w:spacing w:after="20" w:line="252" w:lineRule="auto"/>
            </w:pPr>
            <w:r>
              <w:rPr>
                <w:sz w:val="19"/>
              </w:rPr>
              <w:t>Wikipedia says she founded By Lovely Suites in Midrand in July 2026, as her first physical shop.</w:t>
            </w:r>
          </w:p>
        </w:tc>
        <w:tc>
          <w:tcPr>
            <w:tcW w:type="dxa" w:w="1474"/>
            <w:vAlign w:val="center"/>
          </w:tcPr>
          <w:p>
            <w:pPr>
              <w:spacing w:after="20" w:line="252" w:lineRule="auto"/>
            </w:pPr>
            <w:r>
              <w:rPr>
                <w:sz w:val="19"/>
              </w:rPr>
              <w:t>[1]</w:t>
            </w:r>
          </w:p>
        </w:tc>
      </w:tr>
    </w:tbl>
    <w:p>
      <w:pPr>
        <w:spacing w:after="0" w:line="120" w:lineRule="exact"/>
      </w:pPr>
    </w:p>
    <w:p>
      <w:pPr>
        <w:pStyle w:val="Heading3"/>
      </w:pPr>
      <w:r>
        <w:rPr/>
        <w:t>The businesses we looked at</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Businesses"/>
      </w:tblPr>
      <w:tblGrid>
        <w:gridCol w:w="3401"/>
        <w:gridCol w:w="6236"/>
      </w:tblGrid>
      <w:tr>
        <w:trPr>
          <w:cantSplit/>
          <w:tblHeader/>
        </w:trPr>
        <w:tc>
          <w:tcPr>
            <w:tcW w:type="dxa" w:w="3402"/>
            <w:shd w:val="clear" w:color="auto" w:fill="FF6A00"/>
            <w:vAlign w:val="center"/>
          </w:tcPr>
          <w:p>
            <w:pPr>
              <w:keepNext/>
              <w:spacing w:after="20" w:line="252" w:lineRule="auto"/>
            </w:pPr>
            <w:r>
              <w:rPr>
                <w:rFonts w:ascii="Poppins" w:hAnsi="Poppins" w:cs="Poppins" w:eastAsia="Poppins"/>
                <w:b/>
                <w:color w:val="20242B"/>
                <w:sz w:val="19"/>
              </w:rPr>
              <w:t>Business</w:t>
            </w:r>
          </w:p>
        </w:tc>
        <w:tc>
          <w:tcPr>
            <w:tcW w:type="dxa" w:w="6236"/>
            <w:shd w:val="clear" w:color="auto" w:fill="FF6A00"/>
            <w:vAlign w:val="center"/>
          </w:tcPr>
          <w:p>
            <w:pPr>
              <w:keepNext/>
              <w:spacing w:after="20" w:line="252" w:lineRule="auto"/>
            </w:pPr>
            <w:r>
              <w:rPr>
                <w:rFonts w:ascii="Poppins" w:hAnsi="Poppins" w:cs="Poppins" w:eastAsia="Poppins"/>
                <w:b/>
                <w:color w:val="20242B"/>
                <w:sz w:val="19"/>
              </w:rPr>
              <w:t>What it is</w:t>
            </w:r>
          </w:p>
        </w:tc>
      </w:tr>
      <w:tr>
        <w:trPr>
          <w:cantSplit/>
        </w:trPr>
        <w:tc>
          <w:tcPr>
            <w:tcW w:type="dxa" w:w="3402"/>
            <w:vAlign w:val="center"/>
          </w:tcPr>
          <w:p>
            <w:pPr>
              <w:spacing w:after="20" w:line="252" w:lineRule="auto"/>
            </w:pPr>
            <w:r>
              <w:rPr>
                <w:b/>
                <w:sz w:val="19"/>
              </w:rPr>
              <w:t>blaHoody</w:t>
            </w:r>
          </w:p>
        </w:tc>
        <w:tc>
          <w:tcPr>
            <w:tcW w:type="dxa" w:w="6236"/>
            <w:vAlign w:val="center"/>
          </w:tcPr>
          <w:p>
            <w:pPr>
              <w:spacing w:after="20" w:line="252" w:lineRule="auto"/>
            </w:pPr>
            <w:r>
              <w:rPr>
                <w:sz w:val="19"/>
              </w:rPr>
              <w:t>Comfort-wear hoodie and loungewear brand, launched July 2025, sold through its own online store</w:t>
            </w:r>
          </w:p>
        </w:tc>
      </w:tr>
      <w:tr>
        <w:trPr>
          <w:cantSplit/>
        </w:trPr>
        <w:tc>
          <w:tcPr>
            <w:tcW w:type="dxa" w:w="3402"/>
            <w:shd w:val="clear" w:color="auto" w:fill="FAFAFB"/>
            <w:vAlign w:val="center"/>
          </w:tcPr>
          <w:p>
            <w:pPr>
              <w:spacing w:after="20" w:line="252" w:lineRule="auto"/>
            </w:pPr>
            <w:r>
              <w:rPr>
                <w:b/>
                <w:sz w:val="19"/>
              </w:rPr>
              <w:t>By Lovely Suites</w:t>
            </w:r>
          </w:p>
        </w:tc>
        <w:tc>
          <w:tcPr>
            <w:tcW w:type="dxa" w:w="6236"/>
            <w:shd w:val="clear" w:color="auto" w:fill="FAFAFB"/>
            <w:vAlign w:val="center"/>
          </w:tcPr>
          <w:p>
            <w:pPr>
              <w:spacing w:after="20" w:line="252" w:lineRule="auto"/>
            </w:pPr>
            <w:r>
              <w:rPr>
                <w:sz w:val="19"/>
              </w:rPr>
              <w:t>Luxury beauty salon in Midrand: wigs, braids, nails, lashes, aesthetics; under construction as of 29 July 2026</w:t>
            </w:r>
          </w:p>
        </w:tc>
      </w:tr>
    </w:tbl>
    <w:p>
      <w:pPr>
        <w:spacing w:after="0" w:line="120" w:lineRule="exact"/>
      </w:pPr>
    </w:p>
    <w:p>
      <w:pPr>
        <w:pStyle w:val="Heading1"/>
      </w:pPr>
      <w:r>
        <w:rPr/>
        <w:t>3. Where time and orders may be leaking</w:t>
      </w:r>
    </w:p>
    <w:p>
      <w:r>
        <w:rPr>
          <w:color w:val="5B6570"/>
          <w:sz w:val="19"/>
        </w:rPr>
        <w:t>These are our hypotheses, not findings. The first call is about testing them with you. If we have any of them wrong, that is useful for both of us.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Hypotheses about where time and orders leak"/>
      </w:tblPr>
      <w:tblGrid>
        <w:gridCol w:w="3174"/>
        <w:gridCol w:w="3344"/>
        <w:gridCol w:w="3118"/>
      </w:tblGrid>
      <w:tr>
        <w:trPr>
          <w:cantSplit/>
          <w:tblHeader/>
        </w:trPr>
        <w:tc>
          <w:tcPr>
            <w:tcW w:type="dxa" w:w="3175"/>
            <w:shd w:val="clear" w:color="auto" w:fill="FF6A00"/>
            <w:vAlign w:val="center"/>
          </w:tcPr>
          <w:p>
            <w:pPr>
              <w:keepNext/>
              <w:spacing w:after="20" w:line="252" w:lineRule="auto"/>
            </w:pPr>
            <w:r>
              <w:rPr>
                <w:rFonts w:ascii="Poppins" w:hAnsi="Poppins" w:cs="Poppins" w:eastAsia="Poppins"/>
                <w:b/>
                <w:color w:val="20242B"/>
                <w:sz w:val="18"/>
              </w:rPr>
              <w:t>Where it may be leaking</w:t>
            </w:r>
          </w:p>
        </w:tc>
        <w:tc>
          <w:tcPr>
            <w:tcW w:type="dxa" w:w="3345"/>
            <w:shd w:val="clear" w:color="auto" w:fill="FF6A00"/>
            <w:vAlign w:val="center"/>
          </w:tcPr>
          <w:p>
            <w:pPr>
              <w:keepNext/>
              <w:spacing w:after="20" w:line="252" w:lineRule="auto"/>
            </w:pPr>
            <w:r>
              <w:rPr>
                <w:rFonts w:ascii="Poppins" w:hAnsi="Poppins" w:cs="Poppins" w:eastAsia="Poppins"/>
                <w:b/>
                <w:color w:val="20242B"/>
                <w:sz w:val="18"/>
              </w:rPr>
              <w:t>Why we think so</w:t>
            </w:r>
          </w:p>
        </w:tc>
        <w:tc>
          <w:tcPr>
            <w:tcW w:type="dxa" w:w="3118"/>
            <w:shd w:val="clear" w:color="auto" w:fill="FF6A00"/>
            <w:vAlign w:val="center"/>
          </w:tcPr>
          <w:p>
            <w:pPr>
              <w:keepNext/>
              <w:spacing w:after="20" w:line="252" w:lineRule="auto"/>
            </w:pPr>
            <w:r>
              <w:rPr>
                <w:rFonts w:ascii="Poppins" w:hAnsi="Poppins" w:cs="Poppins" w:eastAsia="Poppins"/>
                <w:b/>
                <w:color w:val="20242B"/>
                <w:sz w:val="18"/>
              </w:rPr>
              <w:t>What we would ask you</w:t>
            </w:r>
          </w:p>
        </w:tc>
      </w:tr>
      <w:tr>
        <w:trPr>
          <w:cantSplit/>
        </w:trPr>
        <w:tc>
          <w:tcPr>
            <w:tcW w:type="dxa" w:w="3175"/>
            <w:vAlign w:val="center"/>
          </w:tcPr>
          <w:p>
            <w:pPr>
              <w:spacing w:after="20" w:line="252" w:lineRule="auto"/>
            </w:pPr>
            <w:r>
              <w:rPr>
                <w:b/>
                <w:sz w:val="18"/>
              </w:rPr>
              <w:t>Appointment requests for your new salon may arrive as DMs and comments on your personal accounts, mixed with fan messages.</w:t>
            </w:r>
          </w:p>
        </w:tc>
        <w:tc>
          <w:tcPr>
            <w:tcW w:type="dxa" w:w="3345"/>
            <w:vAlign w:val="center"/>
          </w:tcPr>
          <w:p>
            <w:pPr>
              <w:spacing w:after="20" w:line="252" w:lineRule="auto"/>
            </w:pPr>
            <w:r>
              <w:rPr>
                <w:sz w:val="18"/>
              </w:rPr>
              <w:t>Typical for this kind of business: The salon was announced through social channels (SA Varsity Newz). This is typical for creator-owned salons.</w:t>
            </w:r>
          </w:p>
        </w:tc>
        <w:tc>
          <w:tcPr>
            <w:tcW w:type="dxa" w:w="3118"/>
            <w:vAlign w:val="center"/>
          </w:tcPr>
          <w:p>
            <w:pPr>
              <w:spacing w:after="20" w:line="252" w:lineRule="auto"/>
            </w:pPr>
            <w:r>
              <w:rPr>
                <w:sz w:val="18"/>
              </w:rPr>
              <w:t>Where will clients book once the salon opens, and who will answer?</w:t>
            </w:r>
          </w:p>
        </w:tc>
      </w:tr>
      <w:tr>
        <w:trPr>
          <w:cantSplit/>
        </w:trPr>
        <w:tc>
          <w:tcPr>
            <w:tcW w:type="dxa" w:w="3175"/>
            <w:shd w:val="clear" w:color="auto" w:fill="FAFAFB"/>
            <w:vAlign w:val="center"/>
          </w:tcPr>
          <w:p>
            <w:pPr>
              <w:spacing w:after="20" w:line="252" w:lineRule="auto"/>
            </w:pPr>
            <w:r>
              <w:rPr>
                <w:b/>
                <w:sz w:val="18"/>
              </w:rPr>
              <w:t>Your salon services (wigs, braids, lashes, nails) each need different durations, deposits and prep questions.</w:t>
            </w:r>
          </w:p>
        </w:tc>
        <w:tc>
          <w:tcPr>
            <w:tcW w:type="dxa" w:w="3345"/>
            <w:shd w:val="clear" w:color="auto" w:fill="FAFAFB"/>
            <w:vAlign w:val="center"/>
          </w:tcPr>
          <w:p>
            <w:pPr>
              <w:spacing w:after="20" w:line="252" w:lineRule="auto"/>
            </w:pPr>
            <w:r>
              <w:rPr>
                <w:sz w:val="18"/>
              </w:rPr>
              <w:t>Typical for this kind of business: Your multi-service menu is listed in the SA Varsity Newz article.</w:t>
            </w:r>
          </w:p>
        </w:tc>
        <w:tc>
          <w:tcPr>
            <w:tcW w:type="dxa" w:w="3118"/>
            <w:shd w:val="clear" w:color="auto" w:fill="FAFAFB"/>
            <w:vAlign w:val="center"/>
          </w:tcPr>
          <w:p>
            <w:pPr>
              <w:spacing w:after="20" w:line="252" w:lineRule="auto"/>
            </w:pPr>
            <w:r>
              <w:rPr>
                <w:sz w:val="18"/>
              </w:rPr>
              <w:t>What do you need to know before you can confirm an appointment?</w:t>
            </w:r>
          </w:p>
        </w:tc>
      </w:tr>
      <w:tr>
        <w:trPr>
          <w:cantSplit/>
        </w:trPr>
        <w:tc>
          <w:tcPr>
            <w:tcW w:type="dxa" w:w="3175"/>
            <w:vAlign w:val="center"/>
          </w:tcPr>
          <w:p>
            <w:pPr>
              <w:spacing w:after="20" w:line="252" w:lineRule="auto"/>
            </w:pPr>
            <w:r>
              <w:rPr>
                <w:b/>
                <w:sz w:val="18"/>
              </w:rPr>
              <w:t>Hoodie customers may still ask about sizing, delivery and stock by DM, even though your store takes orders.</w:t>
            </w:r>
          </w:p>
        </w:tc>
        <w:tc>
          <w:tcPr>
            <w:tcW w:type="dxa" w:w="3345"/>
            <w:vAlign w:val="center"/>
          </w:tcPr>
          <w:p>
            <w:pPr>
              <w:spacing w:after="20" w:line="252" w:lineRule="auto"/>
            </w:pPr>
            <w:r>
              <w:rPr>
                <w:sz w:val="18"/>
              </w:rPr>
              <w:t>Typical for this kind of business: blaHoody has a full online store with checkout, so we do not think orders are the pain. Support questions are our guess.</w:t>
            </w:r>
          </w:p>
        </w:tc>
        <w:tc>
          <w:tcPr>
            <w:tcW w:type="dxa" w:w="3118"/>
            <w:vAlign w:val="center"/>
          </w:tcPr>
          <w:p>
            <w:pPr>
              <w:spacing w:after="20" w:line="252" w:lineRule="auto"/>
            </w:pPr>
            <w:r>
              <w:rPr>
                <w:sz w:val="18"/>
              </w:rPr>
              <w:t>What do blaHoody customers message you about that the store does not answer?</w:t>
            </w:r>
          </w:p>
        </w:tc>
      </w:tr>
      <w:tr>
        <w:trPr>
          <w:cantSplit/>
        </w:trPr>
        <w:tc>
          <w:tcPr>
            <w:tcW w:type="dxa" w:w="3175"/>
            <w:shd w:val="clear" w:color="auto" w:fill="FAFAFB"/>
            <w:vAlign w:val="center"/>
          </w:tcPr>
          <w:p>
            <w:pPr>
              <w:spacing w:after="20" w:line="252" w:lineRule="auto"/>
            </w:pPr>
            <w:r>
              <w:rPr>
                <w:b/>
                <w:sz w:val="18"/>
              </w:rPr>
              <w:t>Two businesses plus content work leave little time to answer messages promptly.</w:t>
            </w:r>
          </w:p>
        </w:tc>
        <w:tc>
          <w:tcPr>
            <w:tcW w:type="dxa" w:w="3345"/>
            <w:shd w:val="clear" w:color="auto" w:fill="FAFAFB"/>
            <w:vAlign w:val="center"/>
          </w:tcPr>
          <w:p>
            <w:pPr>
              <w:spacing w:after="20" w:line="252" w:lineRule="auto"/>
            </w:pPr>
            <w:r>
              <w:rPr>
                <w:sz w:val="18"/>
              </w:rPr>
              <w:t>Typical for this kind of business: You run two ventures alongside acting and content creation, per Wikipedia and SA Varsity Newz.</w:t>
            </w:r>
          </w:p>
        </w:tc>
        <w:tc>
          <w:tcPr>
            <w:tcW w:type="dxa" w:w="3118"/>
            <w:shd w:val="clear" w:color="auto" w:fill="FAFAFB"/>
            <w:vAlign w:val="center"/>
          </w:tcPr>
          <w:p>
            <w:pPr>
              <w:spacing w:after="20" w:line="252" w:lineRule="auto"/>
            </w:pPr>
            <w:r>
              <w:rPr>
                <w:sz w:val="18"/>
              </w:rPr>
              <w:t>How many messages a day do you and your team handle, and what is the slowest part?</w:t>
            </w:r>
          </w:p>
        </w:tc>
      </w:tr>
    </w:tbl>
    <w:p>
      <w:pPr>
        <w:spacing w:after="0" w:line="120" w:lineRule="exact"/>
      </w:pPr>
    </w:p>
    <w:p>
      <w:pPr>
        <w:pStyle w:val="Heading1"/>
      </w:pPr>
      <w:r>
        <w:rPr/>
        <w:t>4. What FluxMuse would do for you</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What FluxMuse would do"/>
      </w:tblPr>
      <w:tblGrid>
        <w:gridCol w:w="2607"/>
        <w:gridCol w:w="1700"/>
        <w:gridCol w:w="5329"/>
      </w:tblGrid>
      <w:tr>
        <w:trPr>
          <w:cantSplit/>
          <w:tblHeader/>
        </w:trPr>
        <w:tc>
          <w:tcPr>
            <w:tcW w:type="dxa" w:w="2608"/>
            <w:shd w:val="clear" w:color="auto" w:fill="FF6A00"/>
            <w:vAlign w:val="center"/>
          </w:tcPr>
          <w:p>
            <w:pPr>
              <w:keepNext/>
              <w:spacing w:after="20" w:line="252" w:lineRule="auto"/>
            </w:pPr>
            <w:r>
              <w:rPr>
                <w:rFonts w:ascii="Poppins" w:hAnsi="Poppins" w:cs="Poppins" w:eastAsia="Poppins"/>
                <w:b/>
                <w:color w:val="20242B"/>
                <w:sz w:val="19"/>
              </w:rPr>
              <w:t>What</w:t>
            </w:r>
          </w:p>
        </w:tc>
        <w:tc>
          <w:tcPr>
            <w:tcW w:type="dxa" w:w="1701"/>
            <w:shd w:val="clear" w:color="auto" w:fill="FF6A00"/>
            <w:vAlign w:val="center"/>
          </w:tcPr>
          <w:p>
            <w:pPr>
              <w:keepNext/>
              <w:spacing w:after="20" w:line="252" w:lineRule="auto"/>
            </w:pPr>
            <w:r>
              <w:rPr>
                <w:rFonts w:ascii="Poppins" w:hAnsi="Poppins" w:cs="Poppins" w:eastAsia="Poppins"/>
                <w:b/>
                <w:color w:val="20242B"/>
                <w:sz w:val="19"/>
              </w:rPr>
              <w:t>Status</w:t>
            </w:r>
          </w:p>
        </w:tc>
        <w:tc>
          <w:tcPr>
            <w:tcW w:type="dxa" w:w="5329"/>
            <w:shd w:val="clear" w:color="auto" w:fill="FF6A00"/>
            <w:vAlign w:val="center"/>
          </w:tcPr>
          <w:p>
            <w:pPr>
              <w:keepNext/>
              <w:spacing w:after="20" w:line="252" w:lineRule="auto"/>
            </w:pPr>
            <w:r>
              <w:rPr>
                <w:rFonts w:ascii="Poppins" w:hAnsi="Poppins" w:cs="Poppins" w:eastAsia="Poppins"/>
                <w:b/>
                <w:color w:val="20242B"/>
                <w:sz w:val="19"/>
              </w:rPr>
              <w:t>What it means for you</w:t>
            </w:r>
          </w:p>
        </w:tc>
      </w:tr>
      <w:tr>
        <w:trPr>
          <w:cantSplit/>
        </w:trPr>
        <w:tc>
          <w:tcPr>
            <w:tcW w:type="dxa" w:w="2608"/>
            <w:vAlign w:val="center"/>
          </w:tcPr>
          <w:p>
            <w:pPr>
              <w:spacing w:after="20" w:line="252" w:lineRule="auto"/>
            </w:pPr>
            <w:r>
              <w:rPr>
                <w:b/>
                <w:sz w:val="19"/>
              </w:rPr>
              <w:t>WhatsApp Business setup: number, profile, templates, quick replies</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A salon booking number with saved replies for services, prices, prep and location.</w:t>
            </w:r>
          </w:p>
        </w:tc>
      </w:tr>
      <w:tr>
        <w:trPr>
          <w:cantSplit/>
        </w:trPr>
        <w:tc>
          <w:tcPr>
            <w:tcW w:type="dxa" w:w="2608"/>
            <w:shd w:val="clear" w:color="auto" w:fill="FAFAFB"/>
            <w:vAlign w:val="center"/>
          </w:tcPr>
          <w:p>
            <w:pPr>
              <w:spacing w:after="20" w:line="252" w:lineRule="auto"/>
            </w:pPr>
            <w:r>
              <w:rPr>
                <w:b/>
                <w:sz w:val="19"/>
              </w:rPr>
              <w:t>Answers in the customer's language</w:t>
            </w:r>
          </w:p>
        </w:tc>
        <w:tc>
          <w:tcPr>
            <w:tcW w:type="dxa" w:w="1701"/>
            <w:shd w:val="clear" w:color="auto" w:fill="FAFAFB"/>
            <w:vAlign w:val="center"/>
          </w:tcPr>
          <w:p>
            <w:pPr>
              <w:spacing w:after="20" w:line="252" w:lineRule="auto"/>
            </w:pPr>
            <w:r>
              <w:rPr>
                <w:sz w:val="19"/>
              </w:rPr>
              <w:t>Live (newly launched)</w:t>
            </w:r>
          </w:p>
        </w:tc>
        <w:tc>
          <w:tcPr>
            <w:tcW w:type="dxa" w:w="5329"/>
            <w:shd w:val="clear" w:color="auto" w:fill="FAFAFB"/>
            <w:vAlign w:val="center"/>
          </w:tcPr>
          <w:p>
            <w:pPr>
              <w:spacing w:after="20" w:line="252" w:lineRule="auto"/>
            </w:pPr>
            <w:r>
              <w:rPr>
                <w:sz w:val="19"/>
              </w:rPr>
              <w:t>The assistant follows the client's language when answering common questions.</w:t>
            </w:r>
          </w:p>
        </w:tc>
      </w:tr>
      <w:tr>
        <w:trPr>
          <w:cantSplit/>
        </w:trPr>
        <w:tc>
          <w:tcPr>
            <w:tcW w:type="dxa" w:w="2608"/>
            <w:vAlign w:val="center"/>
          </w:tcPr>
          <w:p>
            <w:pPr>
              <w:spacing w:after="20" w:line="252" w:lineRule="auto"/>
            </w:pPr>
            <w:r>
              <w:rPr>
                <w:b/>
                <w:sz w:val="19"/>
              </w:rPr>
              <w:t>Hosted shop link with orders arriving on WhatsApp</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A public services and price page for the salon, where each request arrives as a pre-typed WhatsApp message to your number.</w:t>
            </w:r>
          </w:p>
        </w:tc>
      </w:tr>
      <w:tr>
        <w:trPr>
          <w:cantSplit/>
        </w:trPr>
        <w:tc>
          <w:tcPr>
            <w:tcW w:type="dxa" w:w="2608"/>
            <w:shd w:val="clear" w:color="auto" w:fill="FAFAFB"/>
            <w:vAlign w:val="center"/>
          </w:tcPr>
          <w:p>
            <w:pPr>
              <w:spacing w:after="20" w:line="252" w:lineRule="auto"/>
            </w:pPr>
            <w:r>
              <w:rPr>
                <w:b/>
                <w:sz w:val="19"/>
              </w:rPr>
              <w:t>WhatsApp Concierge: product photos to catalogue</w:t>
            </w:r>
          </w:p>
        </w:tc>
        <w:tc>
          <w:tcPr>
            <w:tcW w:type="dxa" w:w="1701"/>
            <w:shd w:val="clear" w:color="auto" w:fill="FAFAFB"/>
            <w:vAlign w:val="center"/>
          </w:tcPr>
          <w:p>
            <w:pPr>
              <w:spacing w:after="20" w:line="252" w:lineRule="auto"/>
            </w:pPr>
            <w:r>
              <w:rPr>
                <w:sz w:val="19"/>
              </w:rPr>
              <w:t>Live (newly launched)</w:t>
            </w:r>
          </w:p>
        </w:tc>
        <w:tc>
          <w:tcPr>
            <w:tcW w:type="dxa" w:w="5329"/>
            <w:shd w:val="clear" w:color="auto" w:fill="FAFAFB"/>
            <w:vAlign w:val="center"/>
          </w:tcPr>
          <w:p>
            <w:pPr>
              <w:spacing w:after="20" w:line="252" w:lineRule="auto"/>
            </w:pPr>
            <w:r>
              <w:rPr>
                <w:sz w:val="19"/>
              </w:rPr>
              <w:t>Send photos of salon services or price lists on WhatsApp and get catalogue entries drafted for approval. Newly launched; no merchant has run it end to end yet.</w:t>
            </w:r>
          </w:p>
        </w:tc>
      </w:tr>
      <w:tr>
        <w:trPr>
          <w:cantSplit/>
        </w:trPr>
        <w:tc>
          <w:tcPr>
            <w:tcW w:type="dxa" w:w="2608"/>
            <w:vAlign w:val="center"/>
          </w:tcPr>
          <w:p>
            <w:pPr>
              <w:spacing w:after="20" w:line="252" w:lineRule="auto"/>
            </w:pPr>
            <w:r>
              <w:rPr>
                <w:b/>
                <w:sz w:val="19"/>
              </w:rPr>
              <w:t>AI captions and images for posts (POST keyword)</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Captions and images for the salon opening and hoodie drops, ready to forward to WhatsApp Status.</w:t>
            </w:r>
          </w:p>
        </w:tc>
      </w:tr>
      <w:tr>
        <w:trPr>
          <w:cantSplit/>
        </w:trPr>
        <w:tc>
          <w:tcPr>
            <w:tcW w:type="dxa" w:w="2608"/>
            <w:shd w:val="clear" w:color="auto" w:fill="FAFAFB"/>
            <w:vAlign w:val="center"/>
          </w:tcPr>
          <w:p>
            <w:pPr>
              <w:spacing w:after="20" w:line="252" w:lineRule="auto"/>
            </w:pPr>
            <w:r>
              <w:rPr>
                <w:b/>
                <w:sz w:val="19"/>
              </w:rPr>
              <w:t>Checkout through FluxMuse (Paystack, South African bank accounts)</w:t>
            </w:r>
          </w:p>
        </w:tc>
        <w:tc>
          <w:tcPr>
            <w:tcW w:type="dxa" w:w="1701"/>
            <w:shd w:val="clear" w:color="auto" w:fill="FAFAFB"/>
            <w:vAlign w:val="center"/>
          </w:tcPr>
          <w:p>
            <w:pPr>
              <w:spacing w:after="20" w:line="252" w:lineRule="auto"/>
            </w:pPr>
            <w:r>
              <w:rPr>
                <w:sz w:val="19"/>
              </w:rPr>
              <w:t>Being switched on</w:t>
            </w:r>
          </w:p>
        </w:tc>
        <w:tc>
          <w:tcPr>
            <w:tcW w:type="dxa" w:w="5329"/>
            <w:shd w:val="clear" w:color="auto" w:fill="FAFAFB"/>
            <w:vAlign w:val="center"/>
          </w:tcPr>
          <w:p>
            <w:pPr>
              <w:spacing w:after="20" w:line="252" w:lineRule="auto"/>
            </w:pPr>
            <w:r>
              <w:rPr>
                <w:sz w:val="19"/>
              </w:rPr>
              <w:t>This would allow deposits or hoodie payments. It is built but not yet tested with real money, so we would not offer it yet.</w:t>
            </w:r>
          </w:p>
        </w:tc>
      </w:tr>
    </w:tbl>
    <w:p>
      <w:pPr>
        <w:spacing w:after="0" w:line="120" w:lineRule="exact"/>
      </w:pPr>
    </w:p>
    <w:p>
      <w:r>
        <w:rPr>
          <w:b/>
          <w:color w:val="5B6570"/>
          <w:sz w:val="18"/>
        </w:rPr>
        <w:t>Status key.</w:t>
      </w:r>
      <w:r>
        <w:rPr>
          <w:color w:val="5B6570"/>
          <w:sz w:val="18"/>
        </w:rPr>
        <w:t xml:space="preserve"> Live (newly launched) means built and running, but no outside business has run it end to end yet, so we would watch it closely with you. Being switched on means it depends on an approval or final set-up, and we will not count on it until it is confirmed.</w:t>
      </w:r>
    </w:p>
    <w:p>
      <w:pPr>
        <w:pStyle w:val="Heading1"/>
      </w:pPr>
      <w:r>
        <w:rPr/>
        <w:t>5. Your first 30 days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First 30 days"/>
      </w:tblPr>
      <w:tblGrid>
        <w:gridCol w:w="1360"/>
        <w:gridCol w:w="8277"/>
      </w:tblGrid>
      <w:tr>
        <w:trPr>
          <w:cantSplit/>
          <w:tblHeader/>
        </w:trPr>
        <w:tc>
          <w:tcPr>
            <w:tcW w:type="dxa" w:w="1361"/>
            <w:shd w:val="clear" w:color="auto" w:fill="FF6A00"/>
            <w:vAlign w:val="center"/>
          </w:tcPr>
          <w:p>
            <w:pPr>
              <w:keepNext/>
              <w:spacing w:after="20" w:line="252" w:lineRule="auto"/>
            </w:pPr>
            <w:r>
              <w:rPr>
                <w:rFonts w:ascii="Poppins" w:hAnsi="Poppins" w:cs="Poppins" w:eastAsia="Poppins"/>
                <w:b/>
                <w:color w:val="20242B"/>
                <w:sz w:val="19"/>
              </w:rPr>
              <w:t>Week</w:t>
            </w:r>
          </w:p>
        </w:tc>
        <w:tc>
          <w:tcPr>
            <w:tcW w:type="dxa" w:w="8277"/>
            <w:shd w:val="clear" w:color="auto" w:fill="FF6A00"/>
            <w:vAlign w:val="center"/>
          </w:tcPr>
          <w:p>
            <w:pPr>
              <w:keepNext/>
              <w:spacing w:after="20" w:line="252" w:lineRule="auto"/>
            </w:pPr>
            <w:r>
              <w:rPr>
                <w:rFonts w:ascii="Poppins" w:hAnsi="Poppins" w:cs="Poppins" w:eastAsia="Poppins"/>
                <w:b/>
                <w:color w:val="20242B"/>
                <w:sz w:val="19"/>
              </w:rPr>
              <w:t>What happens</w:t>
            </w:r>
          </w:p>
        </w:tc>
      </w:tr>
      <w:tr>
        <w:trPr>
          <w:cantSplit/>
        </w:trPr>
        <w:tc>
          <w:tcPr>
            <w:tcW w:type="dxa" w:w="1361"/>
            <w:vAlign w:val="center"/>
          </w:tcPr>
          <w:p>
            <w:pPr>
              <w:spacing w:after="20" w:line="252" w:lineRule="auto"/>
            </w:pPr>
            <w:r>
              <w:rPr>
                <w:b/>
                <w:sz w:val="19"/>
              </w:rPr>
              <w:t>Week 1</w:t>
            </w:r>
          </w:p>
        </w:tc>
        <w:tc>
          <w:tcPr>
            <w:tcW w:type="dxa" w:w="8277"/>
            <w:vAlign w:val="center"/>
          </w:tcPr>
          <w:p>
            <w:pPr>
              <w:spacing w:after="20" w:line="252" w:lineRule="auto"/>
            </w:pPr>
            <w:r>
              <w:rPr>
                <w:sz w:val="19"/>
              </w:rPr>
              <w:t>• A 20-minute call to walk through your current booking and order flow</w:t>
            </w:r>
          </w:p>
          <w:p>
            <w:pPr>
              <w:spacing w:after="20" w:line="252" w:lineRule="auto"/>
            </w:pPr>
            <w:r>
              <w:rPr>
                <w:sz w:val="19"/>
              </w:rPr>
              <w:t>• Decide whether to start with the salon, blaHoody or both</w:t>
            </w:r>
          </w:p>
        </w:tc>
      </w:tr>
      <w:tr>
        <w:trPr>
          <w:cantSplit/>
        </w:trPr>
        <w:tc>
          <w:tcPr>
            <w:tcW w:type="dxa" w:w="1361"/>
            <w:shd w:val="clear" w:color="auto" w:fill="FAFAFB"/>
            <w:vAlign w:val="center"/>
          </w:tcPr>
          <w:p>
            <w:pPr>
              <w:spacing w:after="20" w:line="252" w:lineRule="auto"/>
            </w:pPr>
            <w:r>
              <w:rPr>
                <w:b/>
                <w:sz w:val="19"/>
              </w:rPr>
              <w:t>Week 2</w:t>
            </w:r>
          </w:p>
        </w:tc>
        <w:tc>
          <w:tcPr>
            <w:tcW w:type="dxa" w:w="8277"/>
            <w:shd w:val="clear" w:color="auto" w:fill="FAFAFB"/>
            <w:vAlign w:val="center"/>
          </w:tcPr>
          <w:p>
            <w:pPr>
              <w:spacing w:after="20" w:line="252" w:lineRule="auto"/>
            </w:pPr>
            <w:r>
              <w:rPr>
                <w:sz w:val="19"/>
              </w:rPr>
              <w:t>• Connect the WhatsApp Business number and write the profile and quick replies</w:t>
            </w:r>
          </w:p>
          <w:p>
            <w:pPr>
              <w:spacing w:after="20" w:line="252" w:lineRule="auto"/>
            </w:pPr>
            <w:r>
              <w:rPr>
                <w:sz w:val="19"/>
              </w:rPr>
              <w:t>• List the questions clients ask before booking</w:t>
            </w:r>
          </w:p>
        </w:tc>
      </w:tr>
      <w:tr>
        <w:trPr>
          <w:cantSplit/>
        </w:trPr>
        <w:tc>
          <w:tcPr>
            <w:tcW w:type="dxa" w:w="1361"/>
            <w:vAlign w:val="center"/>
          </w:tcPr>
          <w:p>
            <w:pPr>
              <w:spacing w:after="20" w:line="252" w:lineRule="auto"/>
            </w:pPr>
            <w:r>
              <w:rPr>
                <w:b/>
                <w:sz w:val="19"/>
              </w:rPr>
              <w:t>Week 3</w:t>
            </w:r>
          </w:p>
        </w:tc>
        <w:tc>
          <w:tcPr>
            <w:tcW w:type="dxa" w:w="8277"/>
            <w:vAlign w:val="center"/>
          </w:tcPr>
          <w:p>
            <w:pPr>
              <w:spacing w:after="20" w:line="252" w:lineRule="auto"/>
            </w:pPr>
            <w:r>
              <w:rPr>
                <w:sz w:val="19"/>
              </w:rPr>
              <w:t>• Set up the salon services link and test a request end to end with your team</w:t>
            </w:r>
          </w:p>
          <w:p>
            <w:pPr>
              <w:spacing w:after="20" w:line="252" w:lineRule="auto"/>
            </w:pPr>
            <w:r>
              <w:rPr>
                <w:sz w:val="19"/>
              </w:rPr>
              <w:t>• Draft templates for appointment confirmations</w:t>
            </w:r>
          </w:p>
        </w:tc>
      </w:tr>
      <w:tr>
        <w:trPr>
          <w:cantSplit/>
        </w:trPr>
        <w:tc>
          <w:tcPr>
            <w:tcW w:type="dxa" w:w="1361"/>
            <w:shd w:val="clear" w:color="auto" w:fill="FAFAFB"/>
            <w:vAlign w:val="center"/>
          </w:tcPr>
          <w:p>
            <w:pPr>
              <w:spacing w:after="20" w:line="252" w:lineRule="auto"/>
            </w:pPr>
            <w:r>
              <w:rPr>
                <w:b/>
                <w:sz w:val="19"/>
              </w:rPr>
              <w:t>Week 4</w:t>
            </w:r>
          </w:p>
        </w:tc>
        <w:tc>
          <w:tcPr>
            <w:tcW w:type="dxa" w:w="8277"/>
            <w:shd w:val="clear" w:color="auto" w:fill="FAFAFB"/>
            <w:vAlign w:val="center"/>
          </w:tcPr>
          <w:p>
            <w:pPr>
              <w:spacing w:after="20" w:line="252" w:lineRule="auto"/>
            </w:pPr>
            <w:r>
              <w:rPr>
                <w:sz w:val="19"/>
              </w:rPr>
              <w:t>• Review real conversations and what was missed</w:t>
            </w:r>
          </w:p>
          <w:p>
            <w:pPr>
              <w:spacing w:after="20" w:line="252" w:lineRule="auto"/>
            </w:pPr>
            <w:r>
              <w:rPr>
                <w:sz w:val="19"/>
              </w:rPr>
              <w:t>• Agree what to change before opening week or the next busy period</w:t>
            </w:r>
          </w:p>
        </w:tc>
      </w:tr>
    </w:tbl>
    <w:p>
      <w:pPr>
        <w:spacing w:after="0" w:line="120" w:lineRule="exact"/>
      </w:pPr>
    </w:p>
    <w:p>
      <w:pPr>
        <w:pStyle w:val="Heading1"/>
      </w:pPr>
      <w:r>
        <w:rPr/>
        <w:t>6. What we would track together</w:t>
      </w:r>
    </w:p>
    <w:p>
      <w:pPr>
        <w:pStyle w:val="ListBullet"/>
      </w:pPr>
      <w:r>
        <w:rPr/>
        <w:t>WhatsApp conversations started per business</w:t>
      </w:r>
    </w:p>
    <w:p>
      <w:pPr>
        <w:pStyle w:val="ListBullet"/>
      </w:pPr>
      <w:r>
        <w:rPr/>
        <w:t>Appointment requests answered within an agreed time</w:t>
      </w:r>
    </w:p>
    <w:p>
      <w:pPr>
        <w:pStyle w:val="ListBullet"/>
      </w:pPr>
      <w:r>
        <w:rPr/>
        <w:t>Service requests arriving through the salon link</w:t>
      </w:r>
    </w:p>
    <w:p>
      <w:pPr>
        <w:pStyle w:val="ListBullet"/>
      </w:pPr>
      <w:r>
        <w:rPr/>
        <w:t>Questions the assistant could not answer</w:t>
      </w:r>
    </w:p>
    <w:p>
      <w:r>
        <w:rPr>
          <w:color w:val="5B6570"/>
          <w:sz w:val="19"/>
        </w:rPr>
        <w:t>We agree the numbers with you on the first call. We do not promise a number of leads or sales.</w:t>
      </w:r>
    </w:p>
    <w:p>
      <w:pPr>
        <w:pStyle w:val="Heading1"/>
      </w:pPr>
      <w:r>
        <w:rPr/>
        <w:t>7. Your plan and price</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lan and price"/>
      </w:tblPr>
      <w:tblGrid>
        <w:gridCol w:w="2494"/>
        <w:gridCol w:w="7143"/>
      </w:tblGrid>
      <w:tr>
        <w:trPr>
          <w:cantSplit/>
        </w:trPr>
        <w:tc>
          <w:tcPr>
            <w:tcW w:type="dxa" w:w="2494"/>
            <w:shd w:val="clear" w:color="auto" w:fill="F3F4F6"/>
            <w:vAlign w:val="center"/>
          </w:tcPr>
          <w:p>
            <w:pPr>
              <w:spacing w:after="20" w:line="252" w:lineRule="auto"/>
            </w:pPr>
            <w:r>
              <w:rPr>
                <w:b/>
                <w:sz w:val="19"/>
              </w:rPr>
              <w:t>Recommended plan</w:t>
            </w:r>
          </w:p>
        </w:tc>
        <w:tc>
          <w:tcPr>
            <w:tcW w:type="dxa" w:w="7143"/>
            <w:vAlign w:val="center"/>
          </w:tcPr>
          <w:p>
            <w:pPr>
              <w:spacing w:after="20" w:line="252" w:lineRule="auto"/>
            </w:pPr>
            <w:r>
              <w:rPr>
                <w:b/>
                <w:sz w:val="19"/>
              </w:rPr>
              <w:t>Micro</w:t>
            </w:r>
            <w:r>
              <w:rPr>
                <w:sz w:val="19"/>
              </w:rPr>
              <w:t>: R289 per month</w:t>
            </w:r>
          </w:p>
        </w:tc>
      </w:tr>
      <w:tr>
        <w:trPr>
          <w:cantSplit/>
        </w:trPr>
        <w:tc>
          <w:tcPr>
            <w:tcW w:type="dxa" w:w="2494"/>
            <w:shd w:val="clear" w:color="auto" w:fill="F3F4F6"/>
            <w:vAlign w:val="center"/>
          </w:tcPr>
          <w:p>
            <w:pPr>
              <w:spacing w:after="20" w:line="252" w:lineRule="auto"/>
            </w:pPr>
            <w:r>
              <w:rPr>
                <w:b/>
                <w:sz w:val="19"/>
              </w:rPr>
              <w:t>Includes</w:t>
            </w:r>
          </w:p>
        </w:tc>
        <w:tc>
          <w:tcPr>
            <w:tcW w:type="dxa" w:w="7143"/>
            <w:vAlign w:val="center"/>
          </w:tcPr>
          <w:p>
            <w:pPr>
              <w:spacing w:after="20" w:line="252" w:lineRule="auto"/>
            </w:pPr>
            <w:r>
              <w:rPr>
                <w:sz w:val="19"/>
              </w:rPr>
              <w:t>1 brand, 4 channels, 1 WhatsApp number</w:t>
            </w:r>
          </w:p>
        </w:tc>
      </w:tr>
      <w:tr>
        <w:trPr>
          <w:cantSplit/>
        </w:trPr>
        <w:tc>
          <w:tcPr>
            <w:tcW w:type="dxa" w:w="2494"/>
            <w:shd w:val="clear" w:color="auto" w:fill="F3F4F6"/>
            <w:vAlign w:val="center"/>
          </w:tcPr>
          <w:p>
            <w:pPr>
              <w:spacing w:after="20" w:line="252" w:lineRule="auto"/>
            </w:pPr>
            <w:r>
              <w:rPr>
                <w:b/>
                <w:sz w:val="19"/>
              </w:rPr>
              <w:t>Annual option</w:t>
            </w:r>
          </w:p>
        </w:tc>
        <w:tc>
          <w:tcPr>
            <w:tcW w:type="dxa" w:w="7143"/>
            <w:vAlign w:val="center"/>
          </w:tcPr>
          <w:p>
            <w:pPr>
              <w:spacing w:after="20" w:line="252" w:lineRule="auto"/>
            </w:pPr>
            <w:r>
              <w:rPr>
                <w:sz w:val="19"/>
              </w:rPr>
              <w:t>R2,890 for 12 months (10 times the monthly price)</w:t>
            </w:r>
          </w:p>
        </w:tc>
      </w:tr>
      <w:tr>
        <w:trPr>
          <w:cantSplit/>
        </w:trPr>
        <w:tc>
          <w:tcPr>
            <w:tcW w:type="dxa" w:w="2494"/>
            <w:shd w:val="clear" w:color="auto" w:fill="F3F4F6"/>
            <w:vAlign w:val="center"/>
          </w:tcPr>
          <w:p>
            <w:pPr>
              <w:spacing w:after="20" w:line="252" w:lineRule="auto"/>
            </w:pPr>
            <w:r>
              <w:rPr>
                <w:b/>
                <w:sz w:val="19"/>
              </w:rPr>
              <w:t>Why this plan</w:t>
            </w:r>
          </w:p>
        </w:tc>
        <w:tc>
          <w:tcPr>
            <w:tcW w:type="dxa" w:w="7143"/>
            <w:vAlign w:val="center"/>
          </w:tcPr>
          <w:p>
            <w:pPr>
              <w:spacing w:after="20" w:line="252" w:lineRule="auto"/>
            </w:pPr>
            <w:r>
              <w:rPr>
                <w:sz w:val="19"/>
              </w:rPr>
              <w:t>The salon is the clear place to start and needs one WhatsApp number. blaHoody already has an online store.</w:t>
            </w:r>
          </w:p>
        </w:tc>
      </w:tr>
      <w:tr>
        <w:trPr>
          <w:cantSplit/>
        </w:trPr>
        <w:tc>
          <w:tcPr>
            <w:tcW w:type="dxa" w:w="2494"/>
            <w:shd w:val="clear" w:color="auto" w:fill="F3F4F6"/>
            <w:vAlign w:val="center"/>
          </w:tcPr>
          <w:p>
            <w:pPr>
              <w:spacing w:after="20" w:line="252" w:lineRule="auto"/>
            </w:pPr>
            <w:r>
              <w:rPr>
                <w:b/>
                <w:sz w:val="19"/>
              </w:rPr>
              <w:t>When to move up</w:t>
            </w:r>
          </w:p>
        </w:tc>
        <w:tc>
          <w:tcPr>
            <w:tcW w:type="dxa" w:w="7143"/>
            <w:vAlign w:val="center"/>
          </w:tcPr>
          <w:p>
            <w:pPr>
              <w:spacing w:after="20" w:line="252" w:lineRule="auto"/>
            </w:pPr>
            <w:r>
              <w:rPr>
                <w:sz w:val="19"/>
              </w:rPr>
              <w:t>Growth if blaHoody also needs its own number and page.</w:t>
            </w:r>
          </w:p>
        </w:tc>
      </w:tr>
      <w:tr>
        <w:trPr>
          <w:cantSplit/>
        </w:trPr>
        <w:tc>
          <w:tcPr>
            <w:tcW w:type="dxa" w:w="2494"/>
            <w:shd w:val="clear" w:color="auto" w:fill="F3F4F6"/>
            <w:vAlign w:val="center"/>
          </w:tcPr>
          <w:p>
            <w:pPr>
              <w:spacing w:after="20" w:line="252" w:lineRule="auto"/>
            </w:pPr>
            <w:r>
              <w:rPr>
                <w:b/>
                <w:sz w:val="19"/>
              </w:rPr>
              <w:t>How payment works</w:t>
            </w:r>
          </w:p>
        </w:tc>
        <w:tc>
          <w:tcPr>
            <w:tcW w:type="dxa" w:w="7143"/>
            <w:vAlign w:val="center"/>
          </w:tcPr>
          <w:p>
            <w:pPr>
              <w:spacing w:after="20" w:line="252" w:lineRule="auto"/>
            </w:pPr>
            <w:r>
              <w:rPr>
                <w:sz w:val="19"/>
              </w:rPr>
              <w:t xml:space="preserve">Payment is taken first, when you subscribe. </w:t>
            </w:r>
            <w:r>
              <w:rPr>
                <w:b/>
                <w:color w:val="20242B"/>
                <w:sz w:val="19"/>
                <w:shd w:val="clear" w:color="auto" w:fill="FFF1A8"/>
              </w:rPr>
              <w:t>[[GUARANTEE TERMS: money-back guarantee, terms to be confirmed by the founder]]</w:t>
            </w:r>
          </w:p>
        </w:tc>
      </w:tr>
      <w:tr>
        <w:trPr>
          <w:cantSplit/>
        </w:trPr>
        <w:tc>
          <w:tcPr>
            <w:tcW w:type="dxa" w:w="2494"/>
            <w:shd w:val="clear" w:color="auto" w:fill="F3F4F6"/>
            <w:vAlign w:val="center"/>
          </w:tcPr>
          <w:p>
            <w:pPr>
              <w:spacing w:after="20" w:line="252" w:lineRule="auto"/>
            </w:pPr>
            <w:r>
              <w:rPr>
                <w:b/>
                <w:sz w:val="19"/>
              </w:rPr>
              <w:t>Other costs</w:t>
            </w:r>
          </w:p>
        </w:tc>
        <w:tc>
          <w:tcPr>
            <w:tcW w:type="dxa" w:w="7143"/>
            <w:vAlign w:val="center"/>
          </w:tcPr>
          <w:p>
            <w:pPr>
              <w:spacing w:after="20" w:line="252" w:lineRule="auto"/>
            </w:pPr>
            <w:r>
              <w:rPr>
                <w:sz w:val="19"/>
              </w:rPr>
              <w:t xml:space="preserve">Meta charges for some WhatsApp conversations, and AI images and video use your monthly AI credits. We will show you both before you pay. Checkout through FluxMuse carries a per-order fee: </w:t>
            </w:r>
            <w:r>
              <w:rPr>
                <w:b/>
                <w:color w:val="20242B"/>
                <w:sz w:val="19"/>
                <w:shd w:val="clear" w:color="auto" w:fill="FFF1A8"/>
              </w:rPr>
              <w:t>[[FOUNDER TO CONFIRM CHECKOUT FEE WORDING]]</w:t>
            </w:r>
          </w:p>
        </w:tc>
      </w:tr>
    </w:tbl>
    <w:p>
      <w:pPr>
        <w:spacing w:after="0" w:line="120" w:lineRule="exact"/>
      </w:pPr>
    </w:p>
    <w:p>
      <w:r>
        <w:rPr>
          <w:color w:val="5B6570"/>
          <w:sz w:val="17"/>
        </w:rPr>
        <w:t xml:space="preserve">Prices are in South African rand (ZAR). VAT treatment: </w:t>
      </w:r>
      <w:r>
        <w:rPr>
          <w:b/>
          <w:color w:val="20242B"/>
          <w:sz w:val="17"/>
          <w:shd w:val="clear" w:color="auto" w:fill="FFF1A8"/>
        </w:rPr>
        <w:t>[[CONFIRM VAT TREATMENT]]</w:t>
      </w:r>
      <w:r>
        <w:rPr>
          <w:color w:val="5B6570"/>
          <w:sz w:val="17"/>
        </w:rPr>
        <w:t>.</w:t>
      </w:r>
    </w:p>
    <w:p>
      <w:pPr>
        <w:pStyle w:val="Heading1"/>
      </w:pPr>
      <w:r>
        <w:rPr/>
        <w:t>8. Questions you may have</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Questions and answers"/>
      </w:tblPr>
      <w:tblGrid>
        <w:gridCol w:w="3401"/>
        <w:gridCol w:w="6236"/>
      </w:tblGrid>
      <w:tr>
        <w:trPr>
          <w:cantSplit/>
          <w:tblHeader/>
        </w:trPr>
        <w:tc>
          <w:tcPr>
            <w:tcW w:type="dxa" w:w="3402"/>
            <w:shd w:val="clear" w:color="auto" w:fill="FF6A00"/>
            <w:vAlign w:val="center"/>
          </w:tcPr>
          <w:p>
            <w:pPr>
              <w:keepNext/>
              <w:spacing w:after="20" w:line="252" w:lineRule="auto"/>
            </w:pPr>
            <w:r>
              <w:rPr>
                <w:rFonts w:ascii="Poppins" w:hAnsi="Poppins" w:cs="Poppins" w:eastAsia="Poppins"/>
                <w:b/>
                <w:color w:val="20242B"/>
                <w:sz w:val="19"/>
              </w:rPr>
              <w:t>A question you might have</w:t>
            </w:r>
          </w:p>
        </w:tc>
        <w:tc>
          <w:tcPr>
            <w:tcW w:type="dxa" w:w="6236"/>
            <w:shd w:val="clear" w:color="auto" w:fill="FF6A00"/>
            <w:vAlign w:val="center"/>
          </w:tcPr>
          <w:p>
            <w:pPr>
              <w:keepNext/>
              <w:spacing w:after="20" w:line="252" w:lineRule="auto"/>
            </w:pPr>
            <w:r>
              <w:rPr>
                <w:rFonts w:ascii="Poppins" w:hAnsi="Poppins" w:cs="Poppins" w:eastAsia="Poppins"/>
                <w:b/>
                <w:color w:val="20242B"/>
                <w:sz w:val="19"/>
              </w:rPr>
              <w:t>Our honest answer</w:t>
            </w:r>
          </w:p>
        </w:tc>
      </w:tr>
      <w:tr>
        <w:trPr>
          <w:cantSplit/>
        </w:trPr>
        <w:tc>
          <w:tcPr>
            <w:tcW w:type="dxa" w:w="3402"/>
            <w:vAlign w:val="center"/>
          </w:tcPr>
          <w:p>
            <w:pPr>
              <w:spacing w:after="20" w:line="252" w:lineRule="auto"/>
            </w:pPr>
            <w:r>
              <w:rPr>
                <w:b/>
                <w:sz w:val="19"/>
              </w:rPr>
              <w:t>I already take bookings on WhatsApp and Instagram.</w:t>
            </w:r>
          </w:p>
        </w:tc>
        <w:tc>
          <w:tcPr>
            <w:tcW w:type="dxa" w:w="6236"/>
            <w:vAlign w:val="center"/>
          </w:tcPr>
          <w:p>
            <w:pPr>
              <w:spacing w:after="20" w:line="252" w:lineRule="auto"/>
            </w:pPr>
            <w:r>
              <w:rPr>
                <w:sz w:val="19"/>
              </w:rPr>
              <w:t>That works at small volume. We would only add saved answers and one place to see requests. If it is already smooth, you should not switch.</w:t>
            </w:r>
          </w:p>
        </w:tc>
      </w:tr>
      <w:tr>
        <w:trPr>
          <w:cantSplit/>
        </w:trPr>
        <w:tc>
          <w:tcPr>
            <w:tcW w:type="dxa" w:w="3402"/>
            <w:shd w:val="clear" w:color="auto" w:fill="FAFAFB"/>
            <w:vAlign w:val="center"/>
          </w:tcPr>
          <w:p>
            <w:pPr>
              <w:spacing w:after="20" w:line="252" w:lineRule="auto"/>
            </w:pPr>
            <w:r>
              <w:rPr>
                <w:b/>
                <w:sz w:val="19"/>
              </w:rPr>
              <w:t>The salon isn't open yet, so it's too early.</w:t>
            </w:r>
          </w:p>
        </w:tc>
        <w:tc>
          <w:tcPr>
            <w:tcW w:type="dxa" w:w="6236"/>
            <w:shd w:val="clear" w:color="auto" w:fill="FAFAFB"/>
            <w:vAlign w:val="center"/>
          </w:tcPr>
          <w:p>
            <w:pPr>
              <w:spacing w:after="20" w:line="252" w:lineRule="auto"/>
            </w:pPr>
            <w:r>
              <w:rPr>
                <w:sz w:val="19"/>
              </w:rPr>
              <w:t>Understood. Setting up before opening is usually easier than changing habits after, but a call later is fine.</w:t>
            </w:r>
          </w:p>
        </w:tc>
      </w:tr>
      <w:tr>
        <w:trPr>
          <w:cantSplit/>
        </w:trPr>
        <w:tc>
          <w:tcPr>
            <w:tcW w:type="dxa" w:w="3402"/>
            <w:vAlign w:val="center"/>
          </w:tcPr>
          <w:p>
            <w:pPr>
              <w:spacing w:after="20" w:line="252" w:lineRule="auto"/>
            </w:pPr>
            <w:r>
              <w:rPr>
                <w:b/>
                <w:sz w:val="19"/>
              </w:rPr>
              <w:t>You're new and have no clients.</w:t>
            </w:r>
          </w:p>
        </w:tc>
        <w:tc>
          <w:tcPr>
            <w:tcW w:type="dxa" w:w="6236"/>
            <w:vAlign w:val="center"/>
          </w:tcPr>
          <w:p>
            <w:pPr>
              <w:spacing w:after="20" w:line="252" w:lineRule="auto"/>
            </w:pPr>
            <w:r>
              <w:rPr>
                <w:sz w:val="19"/>
              </w:rPr>
              <w:t>True. FluxMuse has no customers or results yet and is setting up a small first group by hand. You can judge it on a working set-up for your salon.</w:t>
            </w:r>
          </w:p>
        </w:tc>
      </w:tr>
    </w:tbl>
    <w:p>
      <w:pPr>
        <w:spacing w:after="0" w:line="120" w:lineRule="exact"/>
      </w:pPr>
    </w:p>
    <w:p>
      <w:pPr>
        <w:keepNext/>
        <w:spacing w:after="40"/>
      </w:pPr>
      <w:r>
        <w:rPr>
          <w:b/>
        </w:rPr>
        <w:t>Further reading</w:t>
      </w:r>
    </w:p>
    <w:p>
      <w:pPr>
        <w:pStyle w:val="ListBullet"/>
      </w:pPr>
      <w:r>
        <w:rPr/>
        <w:t>Answering every DM at 9pm: AI replies for a salon: https://fluxmuse.ai/blog/answering-every-dm-at-9pm-ai-replies-for-a-salon</w:t>
      </w:r>
    </w:p>
    <w:p>
      <w:pPr>
        <w:pStyle w:val="Heading1"/>
      </w:pPr>
      <w:r>
        <w:rPr/>
        <w:t>9. Next step</w:t>
      </w:r>
    </w:p>
    <w:p>
      <w:r>
        <w:rPr/>
        <w:t>A 20-minute call to walk through this and decide whether it is worth doing. No obligation.</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contact"/>
      </w:tblPr>
      <w:tblGrid>
        <w:gridCol w:w="2834"/>
        <w:gridCol w:w="6803"/>
      </w:tblGrid>
      <w:tr>
        <w:trPr>
          <w:cantSplit/>
        </w:trPr>
        <w:tc>
          <w:tcPr>
            <w:tcW w:type="dxa" w:w="2835"/>
            <w:shd w:val="clear" w:color="auto" w:fill="F3F4F6"/>
            <w:vAlign w:val="center"/>
          </w:tcPr>
          <w:p>
            <w:pPr>
              <w:spacing w:after="20" w:line="252" w:lineRule="auto"/>
            </w:pPr>
            <w:r>
              <w:rPr>
                <w:b/>
                <w:sz w:val="20"/>
              </w:rPr>
              <w:t>Who</w:t>
            </w:r>
          </w:p>
        </w:tc>
        <w:tc>
          <w:tcPr>
            <w:tcW w:type="dxa" w:w="6803"/>
            <w:vAlign w:val="center"/>
          </w:tcPr>
          <w:p>
            <w:pPr>
              <w:spacing w:after="20" w:line="252" w:lineRule="auto"/>
            </w:pPr>
            <w:r>
              <w:rPr>
                <w:b/>
                <w:color w:val="20242B"/>
                <w:sz w:val="20"/>
                <w:shd w:val="clear" w:color="auto" w:fill="FFF1A8"/>
              </w:rPr>
              <w:t>[[SENDER NAME]]</w:t>
            </w:r>
            <w:r>
              <w:rPr>
                <w:sz w:val="20"/>
              </w:rPr>
              <w:t>, Fluxmuse Pty Ltd</w:t>
            </w:r>
          </w:p>
        </w:tc>
      </w:tr>
      <w:tr>
        <w:trPr>
          <w:cantSplit/>
        </w:trPr>
        <w:tc>
          <w:tcPr>
            <w:tcW w:type="dxa" w:w="2835"/>
            <w:shd w:val="clear" w:color="auto" w:fill="F3F4F6"/>
            <w:vAlign w:val="center"/>
          </w:tcPr>
          <w:p>
            <w:pPr>
              <w:spacing w:after="20" w:line="252" w:lineRule="auto"/>
            </w:pPr>
            <w:r>
              <w:rPr>
                <w:b/>
                <w:sz w:val="20"/>
              </w:rPr>
              <w:t>Email</w:t>
            </w:r>
          </w:p>
        </w:tc>
        <w:tc>
          <w:tcPr>
            <w:tcW w:type="dxa" w:w="6803"/>
            <w:vAlign w:val="center"/>
          </w:tcPr>
          <w:p>
            <w:pPr>
              <w:spacing w:after="20" w:line="252" w:lineRule="auto"/>
            </w:pPr>
            <w:r>
              <w:rPr>
                <w:b/>
                <w:color w:val="20242B"/>
                <w:sz w:val="20"/>
                <w:shd w:val="clear" w:color="auto" w:fill="FFF1A8"/>
              </w:rPr>
              <w:t>[[SENDER EMAIL]]</w:t>
            </w:r>
          </w:p>
        </w:tc>
      </w:tr>
      <w:tr>
        <w:trPr>
          <w:cantSplit/>
        </w:trPr>
        <w:tc>
          <w:tcPr>
            <w:tcW w:type="dxa" w:w="2835"/>
            <w:shd w:val="clear" w:color="auto" w:fill="F3F4F6"/>
            <w:vAlign w:val="center"/>
          </w:tcPr>
          <w:p>
            <w:pPr>
              <w:spacing w:after="20" w:line="252" w:lineRule="auto"/>
            </w:pPr>
            <w:r>
              <w:rPr>
                <w:b/>
                <w:sz w:val="20"/>
              </w:rPr>
              <w:t>WhatsApp</w:t>
            </w:r>
          </w:p>
        </w:tc>
        <w:tc>
          <w:tcPr>
            <w:tcW w:type="dxa" w:w="6803"/>
            <w:vAlign w:val="center"/>
          </w:tcPr>
          <w:p>
            <w:pPr>
              <w:spacing w:after="20" w:line="252" w:lineRule="auto"/>
            </w:pPr>
            <w:r>
              <w:rPr>
                <w:b/>
                <w:color w:val="20242B"/>
                <w:sz w:val="20"/>
                <w:shd w:val="clear" w:color="auto" w:fill="FFF1A8"/>
              </w:rPr>
              <w:t>[[SENDER WHATSAPP]]</w:t>
            </w:r>
          </w:p>
        </w:tc>
      </w:tr>
    </w:tbl>
    <w:p>
      <w:pPr>
        <w:spacing w:after="0" w:line="120" w:lineRule="exact"/>
      </w:pPr>
    </w:p>
    <w:p>
      <w:r>
        <w:rPr>
          <w:color w:val="5B6570"/>
          <w:sz w:val="19"/>
        </w:rPr>
        <w:t>If you would rather we did not contact you again, tell us and we will stop.</w:t>
      </w:r>
    </w:p>
    <w:p>
      <w:pPr>
        <w:pStyle w:val="Heading1"/>
      </w:pPr>
      <w:r>
        <w:rPr/>
        <w:t>10. About FluxMuse</w:t>
      </w:r>
    </w:p>
    <w:p>
      <w:pPr>
        <w:pStyle w:val="ListBullet"/>
      </w:pPr>
      <w:r>
        <w:rPr>
          <w:b/>
        </w:rPr>
        <w:t>Fluxmuse Pty Ltd</w:t>
      </w:r>
      <w:r>
        <w:rPr/>
        <w:t>, South Africa. A verified Meta Tech Provider (business and access verification, as at September 2026).</w:t>
      </w:r>
    </w:p>
    <w:p>
      <w:pPr>
        <w:pStyle w:val="ListBullet"/>
      </w:pPr>
      <w:r>
        <w:rPr>
          <w:b/>
        </w:rPr>
        <w:t>Built for African small businesses:</w:t>
      </w:r>
      <w:r>
        <w:rPr/>
        <w:t xml:space="preserve"> WhatsApp first, priced in rand, and able to answer in your customer's language.</w:t>
      </w:r>
    </w:p>
    <w:p>
      <w:pPr>
        <w:pStyle w:val="ListBullet"/>
      </w:pPr>
      <w:r>
        <w:rPr>
          <w:b/>
        </w:rPr>
        <w:t>Privacy:</w:t>
      </w:r>
      <w:r>
        <w:rPr/>
        <w:t xml:space="preserve"> messages go only to people who opted in, every broadcast has an opt-out, and you can export or delete your data. </w:t>
      </w:r>
      <w:r>
        <w:rPr>
          <w:b/>
          <w:color w:val="20242B"/>
          <w:shd w:val="clear" w:color="auto" w:fill="FFF1A8"/>
        </w:rPr>
        <w:t>[[LEGAL REVIEW REQUIRED before sending: POPIA wording]]</w:t>
      </w:r>
    </w:p>
    <w:p>
      <w:pPr>
        <w:pStyle w:val="ListBullet"/>
      </w:pPr>
      <w:r>
        <w:rPr>
          <w:b/>
        </w:rPr>
        <w:t>Newly launched:</w:t>
      </w:r>
      <w:r>
        <w:rPr/>
        <w:t xml:space="preserve"> several features have not yet been run end to end by an outside business. We say so above, feature by feature.</w:t>
      </w:r>
    </w:p>
    <w:p>
      <w:pPr>
        <w:pStyle w:val="Heading1"/>
        <w:pageBreakBefore/>
      </w:pPr>
      <w:r>
        <w:rPr/>
        <w:t>Sources</w:t>
      </w:r>
    </w:p>
    <w:p>
      <w:r>
        <w:rPr>
          <w:color w:val="5B6570"/>
          <w:sz w:val="19"/>
        </w:rPr>
        <w:t>All facts in section 2 were read on the dates shown. Nothing here comes from private or non-public information.</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Sources"/>
      </w:tblPr>
      <w:tblGrid>
        <w:gridCol w:w="680"/>
        <w:gridCol w:w="7370"/>
        <w:gridCol w:w="1587"/>
      </w:tblGrid>
      <w:tr>
        <w:trPr>
          <w:cantSplit/>
          <w:tblHeader/>
        </w:trPr>
        <w:tc>
          <w:tcPr>
            <w:tcW w:type="dxa" w:w="680"/>
            <w:shd w:val="clear" w:color="auto" w:fill="FF6A00"/>
            <w:vAlign w:val="center"/>
          </w:tcPr>
          <w:p>
            <w:pPr>
              <w:keepNext/>
              <w:spacing w:after="20" w:line="252" w:lineRule="auto"/>
            </w:pPr>
            <w:r>
              <w:rPr>
                <w:rFonts w:ascii="Poppins" w:hAnsi="Poppins" w:cs="Poppins" w:eastAsia="Poppins"/>
                <w:b/>
                <w:color w:val="20242B"/>
                <w:sz w:val="17"/>
              </w:rPr>
              <w:t>#</w:t>
            </w:r>
          </w:p>
        </w:tc>
        <w:tc>
          <w:tcPr>
            <w:tcW w:type="dxa" w:w="7370"/>
            <w:shd w:val="clear" w:color="auto" w:fill="FF6A00"/>
            <w:vAlign w:val="center"/>
          </w:tcPr>
          <w:p>
            <w:pPr>
              <w:keepNext/>
              <w:spacing w:after="20" w:line="252" w:lineRule="auto"/>
            </w:pPr>
            <w:r>
              <w:rPr>
                <w:rFonts w:ascii="Poppins" w:hAnsi="Poppins" w:cs="Poppins" w:eastAsia="Poppins"/>
                <w:b/>
                <w:color w:val="20242B"/>
                <w:sz w:val="17"/>
              </w:rPr>
              <w:t>Source</w:t>
            </w:r>
          </w:p>
        </w:tc>
        <w:tc>
          <w:tcPr>
            <w:tcW w:type="dxa" w:w="1587"/>
            <w:shd w:val="clear" w:color="auto" w:fill="FF6A00"/>
            <w:vAlign w:val="center"/>
          </w:tcPr>
          <w:p>
            <w:pPr>
              <w:keepNext/>
              <w:spacing w:after="20" w:line="252" w:lineRule="auto"/>
            </w:pPr>
            <w:r>
              <w:rPr>
                <w:rFonts w:ascii="Poppins" w:hAnsi="Poppins" w:cs="Poppins" w:eastAsia="Poppins"/>
                <w:b/>
                <w:color w:val="20242B"/>
                <w:sz w:val="17"/>
              </w:rPr>
              <w:t>Retrieved</w:t>
            </w:r>
          </w:p>
        </w:tc>
      </w:tr>
      <w:tr>
        <w:trPr>
          <w:cantSplit/>
        </w:trPr>
        <w:tc>
          <w:tcPr>
            <w:tcW w:type="dxa" w:w="680"/>
            <w:vAlign w:val="center"/>
          </w:tcPr>
          <w:p>
            <w:pPr>
              <w:spacing w:after="20" w:line="252" w:lineRule="auto"/>
            </w:pPr>
            <w:r>
              <w:rPr>
                <w:sz w:val="17"/>
              </w:rPr>
              <w:t>1</w:t>
            </w:r>
          </w:p>
        </w:tc>
        <w:tc>
          <w:tcPr>
            <w:tcW w:type="dxa" w:w="7370"/>
            <w:vAlign w:val="center"/>
          </w:tcPr>
          <w:p>
            <w:pPr>
              <w:spacing w:after="20" w:line="252" w:lineRule="auto"/>
            </w:pPr>
            <w:r>
              <w:rPr>
                <w:sz w:val="17"/>
              </w:rPr>
              <w:t>https://en.wikipedia.org/wiki/Lerato_Nxumalo</w:t>
            </w:r>
          </w:p>
        </w:tc>
        <w:tc>
          <w:tcPr>
            <w:tcW w:type="dxa" w:w="1587"/>
            <w:vAlign w:val="center"/>
          </w:tcPr>
          <w:p>
            <w:pPr>
              <w:spacing w:after="20" w:line="252" w:lineRule="auto"/>
            </w:pPr>
            <w:r>
              <w:rPr>
                <w:sz w:val="17"/>
              </w:rPr>
              <w:t>2026-09-26</w:t>
            </w:r>
          </w:p>
        </w:tc>
      </w:tr>
      <w:tr>
        <w:trPr>
          <w:cantSplit/>
        </w:trPr>
        <w:tc>
          <w:tcPr>
            <w:tcW w:type="dxa" w:w="680"/>
            <w:shd w:val="clear" w:color="auto" w:fill="FAFAFB"/>
            <w:vAlign w:val="center"/>
          </w:tcPr>
          <w:p>
            <w:pPr>
              <w:spacing w:after="20" w:line="252" w:lineRule="auto"/>
            </w:pPr>
            <w:r>
              <w:rPr>
                <w:sz w:val="17"/>
              </w:rPr>
              <w:t>2</w:t>
            </w:r>
          </w:p>
        </w:tc>
        <w:tc>
          <w:tcPr>
            <w:tcW w:type="dxa" w:w="7370"/>
            <w:shd w:val="clear" w:color="auto" w:fill="FAFAFB"/>
            <w:vAlign w:val="center"/>
          </w:tcPr>
          <w:p>
            <w:pPr>
              <w:spacing w:after="20" w:line="252" w:lineRule="auto"/>
            </w:pPr>
            <w:r>
              <w:rPr>
                <w:sz w:val="17"/>
              </w:rPr>
              <w:t>https://briefly.co.za/entertainment/celebrities/219416-former-scandal-actress-lerato-nxumalo-launches-clothing-business/</w:t>
            </w:r>
          </w:p>
        </w:tc>
        <w:tc>
          <w:tcPr>
            <w:tcW w:type="dxa" w:w="1587"/>
            <w:shd w:val="clear" w:color="auto" w:fill="FAFAFB"/>
            <w:vAlign w:val="center"/>
          </w:tcPr>
          <w:p>
            <w:pPr>
              <w:spacing w:after="20" w:line="252" w:lineRule="auto"/>
            </w:pPr>
            <w:r>
              <w:rPr>
                <w:sz w:val="17"/>
              </w:rPr>
              <w:t>2026-09-26</w:t>
            </w:r>
          </w:p>
        </w:tc>
      </w:tr>
      <w:tr>
        <w:trPr>
          <w:cantSplit/>
        </w:trPr>
        <w:tc>
          <w:tcPr>
            <w:tcW w:type="dxa" w:w="680"/>
            <w:vAlign w:val="center"/>
          </w:tcPr>
          <w:p>
            <w:pPr>
              <w:spacing w:after="20" w:line="252" w:lineRule="auto"/>
            </w:pPr>
            <w:r>
              <w:rPr>
                <w:sz w:val="17"/>
              </w:rPr>
              <w:t>3</w:t>
            </w:r>
          </w:p>
        </w:tc>
        <w:tc>
          <w:tcPr>
            <w:tcW w:type="dxa" w:w="7370"/>
            <w:vAlign w:val="center"/>
          </w:tcPr>
          <w:p>
            <w:pPr>
              <w:spacing w:after="20" w:line="252" w:lineRule="auto"/>
            </w:pPr>
            <w:r>
              <w:rPr>
                <w:sz w:val="17"/>
              </w:rPr>
              <w:t>https://www.savarsitynewz.co.za/2026/07/29/from-screen-to-salon-lerato-nxumalo-launches-luxury-beauty-destination-by-lovely-suites/</w:t>
            </w:r>
          </w:p>
        </w:tc>
        <w:tc>
          <w:tcPr>
            <w:tcW w:type="dxa" w:w="1587"/>
            <w:vAlign w:val="center"/>
          </w:tcPr>
          <w:p>
            <w:pPr>
              <w:spacing w:after="20" w:line="252" w:lineRule="auto"/>
            </w:pPr>
            <w:r>
              <w:rPr>
                <w:sz w:val="17"/>
              </w:rPr>
              <w:t>2026-09-26</w:t>
            </w:r>
          </w:p>
        </w:tc>
      </w:tr>
      <w:tr>
        <w:trPr>
          <w:cantSplit/>
        </w:trPr>
        <w:tc>
          <w:tcPr>
            <w:tcW w:type="dxa" w:w="680"/>
            <w:shd w:val="clear" w:color="auto" w:fill="FAFAFB"/>
            <w:vAlign w:val="center"/>
          </w:tcPr>
          <w:p>
            <w:pPr>
              <w:spacing w:after="20" w:line="252" w:lineRule="auto"/>
            </w:pPr>
            <w:r>
              <w:rPr>
                <w:sz w:val="17"/>
              </w:rPr>
              <w:t>4</w:t>
            </w:r>
          </w:p>
        </w:tc>
        <w:tc>
          <w:tcPr>
            <w:tcW w:type="dxa" w:w="7370"/>
            <w:shd w:val="clear" w:color="auto" w:fill="FAFAFB"/>
            <w:vAlign w:val="center"/>
          </w:tcPr>
          <w:p>
            <w:pPr>
              <w:spacing w:after="20" w:line="252" w:lineRule="auto"/>
            </w:pPr>
            <w:r>
              <w:rPr>
                <w:sz w:val="17"/>
              </w:rPr>
              <w:t>https://www.blahoody.com/</w:t>
            </w:r>
          </w:p>
        </w:tc>
        <w:tc>
          <w:tcPr>
            <w:tcW w:type="dxa" w:w="1587"/>
            <w:shd w:val="clear" w:color="auto" w:fill="FAFAFB"/>
            <w:vAlign w:val="center"/>
          </w:tcPr>
          <w:p>
            <w:pPr>
              <w:spacing w:after="20" w:line="252" w:lineRule="auto"/>
            </w:pPr>
          </w:p>
        </w:tc>
      </w:tr>
    </w:tbl>
    <w:p>
      <w:pPr>
        <w:spacing w:after="0" w:line="120" w:lineRule="exact"/>
      </w:pPr>
    </w:p>
    <w:sectPr w:rsidR="00FC693F" w:rsidRPr="0006063C" w:rsidSect="00034616">
      <w:headerReference w:type="default" r:id="rId9"/>
      <w:footerReference w:type="default" r:id="rId10"/>
      <w:footerReference w:type="first" r:id="rId11"/>
      <w:headerReference w:type="first" r:id="rId12"/>
      <w:pgSz w:w="11906" w:h="16838"/>
      <w:pgMar w:top="1361" w:right="1134" w:bottom="1247"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oppins">
    <w:altName w:val="Arial"/>
    <w:family w:val="swiss"/>
    <w:pitch w:val="variable"/>
  </w:font>
  <w:font w:name="Inter">
    <w:altName w:val="Arial"/>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4" w:color="FF6A00"/>
      </w:pBdr>
      <w:tabs>
        <w:tab w:pos="9638" w:val="right"/>
      </w:tabs>
      <w:spacing w:after="0"/>
    </w:pPr>
    <w:r>
      <w:drawing>
        <wp:inline xmlns:a="http://schemas.openxmlformats.org/drawingml/2006/main" xmlns:pic="http://schemas.openxmlformats.org/drawingml/2006/picture">
          <wp:extent cx="288000" cy="288000"/>
          <wp:docPr id="1" name="Picture 1" descr="FluxMuse icon"/>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288000" cy="288000"/>
                  </a:xfrm>
                  <a:prstGeom prst="rect"/>
                </pic:spPr>
              </pic:pic>
            </a:graphicData>
          </a:graphic>
        </wp:inline>
      </w:drawing>
    </w:r>
    <w:r>
      <w:rPr>
        <w:rFonts w:ascii="Poppins" w:hAnsi="Poppins" w:cs="Poppins" w:eastAsia="Poppins"/>
        <w:b/>
        <w:color w:val="C24E00"/>
        <w:sz w:val="24"/>
      </w:rPr>
      <w:t xml:space="preserve">  FLUX</w:t>
    </w:r>
    <w:r>
      <w:rPr>
        <w:rFonts w:ascii="Poppins" w:hAnsi="Poppins" w:cs="Poppins" w:eastAsia="Poppins"/>
        <w:b/>
        <w:color w:val="37474F"/>
        <w:sz w:val="24"/>
      </w:rPr>
      <w:t>MUSE</w:t>
    </w:r>
    <w:r>
      <w:rPr>
        <w:color w:val="5B6570"/>
        <w:sz w:val="16"/>
      </w:rPr>
      <w:tab/>
      <w:t>Proposal for Lerato Nxumalo</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Inter" w:hAnsi="Inter" w:cs="Inter" w:eastAsia="Inter"/>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Inter" w:hAnsi="Inter" w:cs="Inter" w:eastAsia="Inter"/>
      <w:color w:val="2024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FF6A00"/>
      </w:pBdr>
      <w:spacing w:before="400" w:after="160" w:line="252" w:lineRule="auto"/>
      <w:outlineLvl w:val="0"/>
    </w:pPr>
    <w:rPr>
      <w:rFonts w:ascii="Poppins" w:hAnsi="Poppins" w:cs="Poppins" w:eastAsia="Poppins"/>
      <w:b/>
      <w:bCs/>
      <w:i w:val="0"/>
      <w:color w:val="20242B"/>
      <w:sz w:val="36"/>
      <w:szCs w:val="28"/>
    </w:rPr>
  </w:style>
  <w:style w:type="paragraph" w:styleId="Heading2">
    <w:name w:val="heading 2"/>
    <w:basedOn w:val="Normal"/>
    <w:next w:val="Normal"/>
    <w:link w:val="Heading2Char"/>
    <w:uiPriority w:val="9"/>
    <w:unhideWhenUsed/>
    <w:qFormat/>
    <w:rsid w:val="00FC693F"/>
    <w:pPr>
      <w:keepNext/>
      <w:keepLines/>
      <w:spacing w:before="280" w:after="80" w:line="252" w:lineRule="auto"/>
      <w:outlineLvl w:val="1"/>
    </w:pPr>
    <w:rPr>
      <w:rFonts w:ascii="Poppins" w:hAnsi="Poppins" w:cs="Poppins" w:eastAsia="Poppins"/>
      <w:b/>
      <w:bCs/>
      <w:i w:val="0"/>
      <w:color w:val="20242B"/>
      <w:sz w:val="26"/>
      <w:szCs w:val="26"/>
    </w:rPr>
  </w:style>
  <w:style w:type="paragraph" w:styleId="Heading3">
    <w:name w:val="heading 3"/>
    <w:basedOn w:val="Normal"/>
    <w:next w:val="Normal"/>
    <w:link w:val="Heading3Char"/>
    <w:uiPriority w:val="9"/>
    <w:unhideWhenUsed/>
    <w:qFormat/>
    <w:rsid w:val="00FC693F"/>
    <w:pPr>
      <w:keepNext/>
      <w:keepLines/>
      <w:spacing w:before="200" w:after="60" w:line="252" w:lineRule="auto"/>
      <w:outlineLvl w:val="2"/>
    </w:pPr>
    <w:rPr>
      <w:rFonts w:ascii="Poppins" w:hAnsi="Poppins" w:cs="Poppins" w:eastAsia="Poppins"/>
      <w:b/>
      <w:bCs/>
      <w:i w:val="0"/>
      <w:color w:val="C24E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Poppins" w:hAnsi="Poppins" w:cs="Poppins" w:eastAsia="Poppins"/>
      <w:b/>
      <w:bCs/>
      <w:color w:val="20242B"/>
      <w:sz w:val="28"/>
      <w:szCs w:val="28"/>
    </w:rPr>
  </w:style>
  <w:style w:type="character" w:customStyle="1" w:styleId="Heading2Char">
    <w:name w:val="Heading 2 Char"/>
    <w:basedOn w:val="DefaultParagraphFont"/>
    <w:link w:val="Heading2"/>
    <w:uiPriority w:val="9"/>
    <w:rsid w:val="00FC693F"/>
    <w:rPr>
      <w:rFonts w:ascii="Poppins" w:hAnsi="Poppins" w:cs="Poppins" w:eastAsia="Poppins"/>
      <w:b/>
      <w:bCs/>
      <w:color w:val="20242B"/>
      <w:sz w:val="26"/>
      <w:szCs w:val="26"/>
    </w:rPr>
  </w:style>
  <w:style w:type="character" w:customStyle="1" w:styleId="Heading3Char">
    <w:name w:val="Heading 3 Char"/>
    <w:basedOn w:val="DefaultParagraphFont"/>
    <w:link w:val="Heading3"/>
    <w:uiPriority w:val="9"/>
    <w:rsid w:val="00FC693F"/>
    <w:rPr>
      <w:rFonts w:ascii="Poppins" w:hAnsi="Poppins" w:cs="Poppins" w:eastAsia="Poppins"/>
      <w:b/>
      <w:bCs/>
      <w:color w:val="20242B"/>
    </w:rPr>
  </w:style>
  <w:style w:type="paragraph" w:styleId="Title">
    <w:name w:val="Title"/>
    <w:basedOn w:val="Normal"/>
    <w:next w:val="Normal"/>
    <w:link w:val="TitleChar"/>
    <w:uiPriority w:val="10"/>
    <w:qFormat/>
    <w:rsid w:val="00FC693F"/>
    <w:pPr>
      <w:spacing w:after="300" w:line="240" w:lineRule="auto"/>
      <w:contextualSpacing/>
    </w:pPr>
    <w:rPr>
      <w:rFonts w:ascii="Poppins" w:hAnsi="Poppins" w:cs="Poppins" w:eastAsia="Poppins"/>
      <w:b/>
      <w:color w:val="2024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pPr>
  </w:style>
  <w:style w:type="paragraph" w:styleId="ListBullet2">
    <w:name w:val="List Bullet 2"/>
    <w:basedOn w:val="Normal"/>
    <w:uiPriority w:val="99"/>
    <w:unhideWhenUsed/>
    <w:rsid w:val="00326F90"/>
    <w:pPr>
      <w:numPr>
        <w:numId w:val="2"/>
      </w:numPr>
      <w:spacing w:after="60" w:line="264" w:lineRule="auto"/>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Inter" w:hAnsi="Inter" w:cs="Inter" w:eastAsia="Inter"/>
      <w:b w:val="0"/>
      <w:bCs/>
      <w:i w:val="0"/>
      <w:color w:val="5B65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FluxMuse proposal for Lerato Nxumalo</dc:title>
  <dc:subject>Tailored prospect proposal</dc:subject>
  <dc:creator>Fluxmuse Pty Ltd</dc:creator>
  <cp:keywords>FluxMuse, proposal, template</cp:keywords>
  <dc:description>generated by python-docx</dc:description>
  <cp:lastModifiedBy>Fluxmuse Pty Ltd</cp:lastModifiedBy>
  <cp:revision>1</cp:revision>
  <dcterms:created xsi:type="dcterms:W3CDTF">2013-12-23T23:15:00Z</dcterms:created>
  <dcterms:modified xsi:type="dcterms:W3CDTF">2013-12-23T23:15:00Z</dcterms:modified>
  <cp:category/>
</cp:coreProperties>
</file>