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00" w:lineRule="exact"/>
      </w:pPr>
    </w:p>
    <w:p>
      <w:pPr>
        <w:spacing w:after="0"/>
      </w:pPr>
      <w:r>
        <w:drawing>
          <wp:inline xmlns:a="http://schemas.openxmlformats.org/drawingml/2006/main" xmlns:pic="http://schemas.openxmlformats.org/drawingml/2006/picture">
            <wp:extent cx="1152000" cy="1152000"/>
            <wp:docPr id="1" name="Picture 1" descr="FluxMuse Muse icon: a multicolour low-poly head over a node network"/>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152000" cy="1152000"/>
                    </a:xfrm>
                    <a:prstGeom prst="rect"/>
                  </pic:spPr>
                </pic:pic>
              </a:graphicData>
            </a:graphic>
          </wp:inline>
        </w:drawing>
      </w:r>
    </w:p>
    <w:p>
      <w:pPr>
        <w:spacing w:after="0"/>
      </w:pPr>
      <w:r>
        <w:rPr>
          <w:rFonts w:ascii="Poppins" w:hAnsi="Poppins" w:cs="Poppins" w:eastAsia="Poppins"/>
          <w:b/>
          <w:color w:val="C24E00"/>
          <w:sz w:val="60"/>
        </w:rPr>
        <w:t>FLUX</w:t>
      </w:r>
      <w:r>
        <w:rPr>
          <w:rFonts w:ascii="Poppins" w:hAnsi="Poppins" w:cs="Poppins" w:eastAsia="Poppins"/>
          <w:b/>
          <w:color w:val="37474F"/>
          <w:sz w:val="60"/>
        </w:rPr>
        <w:t>MUSE</w:t>
      </w:r>
    </w:p>
    <w:p>
      <w:pPr>
        <w:spacing w:after="520"/>
      </w:pPr>
      <w:r>
        <w:rPr>
          <w:color w:val="5B6570"/>
          <w:sz w:val="22"/>
        </w:rPr>
        <w:t>AI Marketing &amp; WhatsApp Commerce for Africa</w:t>
      </w:r>
    </w:p>
    <w:p>
      <w:pPr>
        <w:keepNext/>
        <w:spacing w:after="40"/>
      </w:pPr>
      <w:r>
        <w:rPr>
          <w:rFonts w:ascii="Poppins" w:hAnsi="Poppins" w:cs="Poppins" w:eastAsia="Poppins"/>
          <w:b/>
          <w:color w:val="C24E00"/>
          <w:spacing w:val="30"/>
          <w:sz w:val="17"/>
        </w:rPr>
        <w:t>PROPOSAL</w:t>
      </w:r>
    </w:p>
    <w:p>
      <w:pPr>
        <w:pStyle w:val="Title"/>
        <w:spacing w:after="80"/>
      </w:pPr>
      <w:r>
        <w:rPr/>
        <w:t>A WhatsApp-first plan for Khan's Butchery &amp; MexiKhano's</w:t>
      </w:r>
    </w:p>
    <w:p>
      <w:pPr>
        <w:spacing w:after="280"/>
      </w:pPr>
      <w:r>
        <w:rPr>
          <w:color w:val="37474F"/>
          <w:sz w:val="26"/>
        </w:rPr>
        <w:t>Halaal butchery with a takeaway counter (MexiKhano's), delivering to local families · NTN Centre, Lenasia South, Johannesburg (Gauteng)</w:t>
      </w:r>
    </w:p>
    <w:p>
      <w:pPr>
        <w:pBdr>
          <w:bottom w:val="single" w:sz="24" w:space="1" w:color="FF6A00"/>
        </w:pBdr>
        <w:spacing w:after="200"/>
      </w:pP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roposal details"/>
      </w:tblPr>
      <w:tblGrid>
        <w:gridCol w:w="2834"/>
        <w:gridCol w:w="6803"/>
      </w:tblGrid>
      <w:tr>
        <w:trPr>
          <w:cantSplit/>
        </w:trPr>
        <w:tc>
          <w:tcPr>
            <w:tcW w:type="dxa" w:w="2835"/>
            <w:shd w:val="clear" w:color="auto" w:fill="F3F4F6"/>
            <w:vAlign w:val="center"/>
          </w:tcPr>
          <w:p>
            <w:pPr>
              <w:spacing w:after="20" w:line="252" w:lineRule="auto"/>
            </w:pPr>
            <w:r>
              <w:rPr>
                <w:b/>
                <w:sz w:val="20"/>
              </w:rPr>
              <w:t>Prepared for</w:t>
            </w:r>
          </w:p>
        </w:tc>
        <w:tc>
          <w:tcPr>
            <w:tcW w:type="dxa" w:w="6803"/>
            <w:vAlign w:val="center"/>
          </w:tcPr>
          <w:p>
            <w:pPr>
              <w:spacing w:after="20" w:line="252" w:lineRule="auto"/>
            </w:pPr>
            <w:r>
              <w:rPr>
                <w:sz w:val="20"/>
              </w:rPr>
              <w:t>Khan's Butchery &amp; MexiKhano's</w:t>
            </w:r>
          </w:p>
        </w:tc>
      </w:tr>
      <w:tr>
        <w:trPr>
          <w:cantSplit/>
        </w:trPr>
        <w:tc>
          <w:tcPr>
            <w:tcW w:type="dxa" w:w="2835"/>
            <w:shd w:val="clear" w:color="auto" w:fill="F3F4F6"/>
            <w:vAlign w:val="center"/>
          </w:tcPr>
          <w:p>
            <w:pPr>
              <w:spacing w:after="20" w:line="252" w:lineRule="auto"/>
            </w:pPr>
            <w:r>
              <w:rPr>
                <w:b/>
                <w:sz w:val="20"/>
              </w:rPr>
              <w:t>Date</w:t>
            </w:r>
          </w:p>
        </w:tc>
        <w:tc>
          <w:tcPr>
            <w:tcW w:type="dxa" w:w="6803"/>
            <w:vAlign w:val="center"/>
          </w:tcPr>
          <w:p>
            <w:pPr>
              <w:spacing w:after="20" w:line="252" w:lineRule="auto"/>
            </w:pPr>
            <w:r>
              <w:rPr>
                <w:sz w:val="20"/>
              </w:rPr>
              <w:t>26 September 2026 (draft)</w:t>
            </w:r>
          </w:p>
        </w:tc>
      </w:tr>
      <w:tr>
        <w:trPr>
          <w:cantSplit/>
        </w:trPr>
        <w:tc>
          <w:tcPr>
            <w:tcW w:type="dxa" w:w="2835"/>
            <w:shd w:val="clear" w:color="auto" w:fill="F3F4F6"/>
            <w:vAlign w:val="center"/>
          </w:tcPr>
          <w:p>
            <w:pPr>
              <w:spacing w:after="20" w:line="252" w:lineRule="auto"/>
            </w:pPr>
            <w:r>
              <w:rPr>
                <w:b/>
                <w:sz w:val="20"/>
              </w:rPr>
              <w:t>Prepared by</w:t>
            </w:r>
          </w:p>
        </w:tc>
        <w:tc>
          <w:tcPr>
            <w:tcW w:type="dxa" w:w="6803"/>
            <w:vAlign w:val="center"/>
          </w:tcPr>
          <w:p>
            <w:pPr>
              <w:spacing w:after="20" w:line="252" w:lineRule="auto"/>
            </w:pPr>
            <w:r>
              <w:rPr>
                <w:sz w:val="20"/>
              </w:rPr>
              <w:t>Thabo Malebadi, Founder, Fluxmuse Pty Ltd</w:t>
            </w:r>
          </w:p>
          <w:p>
            <w:pPr>
              <w:spacing w:after="20" w:line="252" w:lineRule="auto"/>
            </w:pPr>
            <w:r>
              <w:rPr>
                <w:sz w:val="20"/>
              </w:rPr>
              <w:t xml:space="preserve">thabo@fluxmuse.com · </w:t>
            </w:r>
            <w:r>
              <w:rPr>
                <w:b/>
                <w:color w:val="20242B"/>
                <w:sz w:val="20"/>
                <w:shd w:val="clear" w:color="auto" w:fill="FFF1A8"/>
              </w:rPr>
              <w:t>[[SENDER WHATSAPP]]</w:t>
            </w:r>
          </w:p>
        </w:tc>
      </w:tr>
      <w:tr>
        <w:trPr>
          <w:cantSplit/>
        </w:trPr>
        <w:tc>
          <w:tcPr>
            <w:tcW w:type="dxa" w:w="2835"/>
            <w:shd w:val="clear" w:color="auto" w:fill="F3F4F6"/>
            <w:vAlign w:val="center"/>
          </w:tcPr>
          <w:p>
            <w:pPr>
              <w:spacing w:after="20" w:line="252" w:lineRule="auto"/>
            </w:pPr>
            <w:r>
              <w:rPr>
                <w:b/>
                <w:sz w:val="20"/>
              </w:rPr>
              <w:t>Valid for</w:t>
            </w:r>
          </w:p>
        </w:tc>
        <w:tc>
          <w:tcPr>
            <w:tcW w:type="dxa" w:w="6803"/>
            <w:vAlign w:val="center"/>
          </w:tcPr>
          <w:p>
            <w:pPr>
              <w:spacing w:after="20" w:line="252" w:lineRule="auto"/>
            </w:pPr>
            <w:r>
              <w:rPr>
                <w:sz w:val="20"/>
              </w:rPr>
              <w:t>30 days from the date it is sent</w:t>
            </w:r>
          </w:p>
        </w:tc>
      </w:tr>
    </w:tbl>
    <w:p>
      <w:pPr>
        <w:spacing w:after="0" w:line="120" w:lineRule="exact"/>
      </w:pPr>
    </w:p>
    <w:p>
      <w:pPr>
        <w:spacing w:before="200"/>
      </w:pPr>
      <w:r>
        <w:rPr>
          <w:color w:val="5B6570"/>
          <w:sz w:val="17"/>
        </w:rPr>
        <w:t>Confidential. Prepared for Khan's Butchery &amp; MexiKhano's only. Prices are in South African rand (ZAR). Fluxmuse Pty Ltd is not VAT-registered, so no VAT is added to these prices.</w:t>
      </w:r>
    </w:p>
    <w:p>
      <w:pPr>
        <w:spacing w:after="0"/>
      </w:pPr>
      <w:r>
        <w:br w:type="page"/>
      </w:r>
    </w:p>
    <w:p>
      <w:pPr>
        <w:pStyle w:val="Heading1"/>
      </w:pPr>
      <w:r>
        <w:rPr/>
        <w:t>1. Why we are writing to you</w:t>
      </w: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In one sentence</w:t>
            </w:r>
          </w:p>
          <w:p>
            <w:pPr>
              <w:spacing w:after="80"/>
            </w:pPr>
            <w:r>
              <w:rPr>
                <w:sz w:val="19"/>
              </w:rPr>
              <w:t>Turn the WhatsApp price and bulk-order questions you already answer into a specials and bulk-pack link with order alerts, and get WhatsApp Status posts for the weekly specials.</w:t>
            </w:r>
          </w:p>
        </w:tc>
      </w:tr>
    </w:tbl>
    <w:p>
      <w:pPr>
        <w:spacing w:after="0" w:line="160" w:lineRule="exact"/>
      </w:pPr>
    </w:p>
    <w:p>
      <w:r>
        <w:rPr/>
        <w:t>FluxMuse is a new AI marketing and WhatsApp commerce platform built for African small businesses. We will be plain about where we are: we have no customer numbers or results to show you yet. We are opening with a small first group of businesses and setting each one up by hand. What we can offer is a working product, set up with you, and the tracking to show what it does for your business.</w:t>
      </w:r>
    </w:p>
    <w:p>
      <w:pPr>
        <w:pStyle w:val="Heading1"/>
      </w:pPr>
      <w:r>
        <w:rPr/>
        <w:t>2. What we noticed about Khan's Butchery &amp; MexiKhano's</w:t>
      </w:r>
    </w:p>
    <w:p>
      <w:r>
        <w:rPr>
          <w:color w:val="5B6570"/>
          <w:sz w:val="19"/>
        </w:rPr>
        <w:t>This comes from your own public pages and press, as at 26 September 2026. Sources are listed at the end. If anything is out of date or wrong, tell us and we will correct it.</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What we found about the business"/>
      </w:tblPr>
      <w:tblGrid>
        <w:gridCol w:w="8163"/>
        <w:gridCol w:w="1474"/>
      </w:tblGrid>
      <w:tr>
        <w:trPr>
          <w:cantSplit/>
          <w:tblHeader/>
        </w:trPr>
        <w:tc>
          <w:tcPr>
            <w:tcW w:type="dxa" w:w="8164"/>
            <w:shd w:val="clear" w:color="auto" w:fill="FF6A00"/>
            <w:vAlign w:val="center"/>
          </w:tcPr>
          <w:p>
            <w:pPr>
              <w:keepNext/>
              <w:spacing w:after="20" w:line="252" w:lineRule="auto"/>
            </w:pPr>
            <w:r>
              <w:rPr>
                <w:rFonts w:ascii="Poppins" w:hAnsi="Poppins" w:cs="Poppins" w:eastAsia="Poppins"/>
                <w:b/>
                <w:color w:val="20242B"/>
                <w:sz w:val="19"/>
              </w:rPr>
              <w:t>What we found</w:t>
            </w:r>
          </w:p>
        </w:tc>
        <w:tc>
          <w:tcPr>
            <w:tcW w:type="dxa" w:w="1474"/>
            <w:shd w:val="clear" w:color="auto" w:fill="FF6A00"/>
            <w:vAlign w:val="center"/>
          </w:tcPr>
          <w:p>
            <w:pPr>
              <w:keepNext/>
              <w:spacing w:after="20" w:line="252" w:lineRule="auto"/>
            </w:pPr>
            <w:r>
              <w:rPr>
                <w:rFonts w:ascii="Poppins" w:hAnsi="Poppins" w:cs="Poppins" w:eastAsia="Poppins"/>
                <w:b/>
                <w:color w:val="20242B"/>
                <w:sz w:val="19"/>
              </w:rPr>
              <w:t>Source</w:t>
            </w:r>
          </w:p>
        </w:tc>
      </w:tr>
      <w:tr>
        <w:trPr>
          <w:cantSplit/>
        </w:trPr>
        <w:tc>
          <w:tcPr>
            <w:tcW w:type="dxa" w:w="8164"/>
            <w:vAlign w:val="center"/>
          </w:tcPr>
          <w:p>
            <w:pPr>
              <w:spacing w:after="20" w:line="252" w:lineRule="auto"/>
            </w:pPr>
            <w:r>
              <w:rPr>
                <w:sz w:val="19"/>
              </w:rPr>
              <w:t>The website describes a halaal, Muslim-owned butchery at Shop 10, NTN Centre, Lenasia South, open seven days a week, selling beef, lamb, chicken, boerewors and ready-to-cook products, with a MexiKhano's takeaway food brand inside the shop.</w:t>
            </w:r>
          </w:p>
        </w:tc>
        <w:tc>
          <w:tcPr>
            <w:tcW w:type="dxa" w:w="1474"/>
            <w:vAlign w:val="center"/>
          </w:tcPr>
          <w:p>
            <w:pPr>
              <w:spacing w:after="20" w:line="252" w:lineRule="auto"/>
            </w:pPr>
            <w:r>
              <w:rPr>
                <w:sz w:val="19"/>
              </w:rPr>
              <w:t>[1]</w:t>
            </w:r>
          </w:p>
        </w:tc>
      </w:tr>
      <w:tr>
        <w:trPr>
          <w:cantSplit/>
        </w:trPr>
        <w:tc>
          <w:tcPr>
            <w:tcW w:type="dxa" w:w="8164"/>
            <w:shd w:val="clear" w:color="auto" w:fill="FAFAFB"/>
            <w:vAlign w:val="center"/>
          </w:tcPr>
          <w:p>
            <w:pPr>
              <w:spacing w:after="20" w:line="252" w:lineRule="auto"/>
            </w:pPr>
            <w:r>
              <w:rPr>
                <w:sz w:val="19"/>
              </w:rPr>
              <w:t>The About page calls it a family-owned halaal butchery whose team cuts and prepares meat in store.</w:t>
            </w:r>
          </w:p>
        </w:tc>
        <w:tc>
          <w:tcPr>
            <w:tcW w:type="dxa" w:w="1474"/>
            <w:shd w:val="clear" w:color="auto" w:fill="FAFAFB"/>
            <w:vAlign w:val="center"/>
          </w:tcPr>
          <w:p>
            <w:pPr>
              <w:spacing w:after="20" w:line="252" w:lineRule="auto"/>
            </w:pPr>
            <w:r>
              <w:rPr>
                <w:sz w:val="19"/>
              </w:rPr>
              <w:t>[2]</w:t>
            </w:r>
          </w:p>
        </w:tc>
      </w:tr>
      <w:tr>
        <w:trPr>
          <w:cantSplit/>
        </w:trPr>
        <w:tc>
          <w:tcPr>
            <w:tcW w:type="dxa" w:w="8164"/>
            <w:vAlign w:val="center"/>
          </w:tcPr>
          <w:p>
            <w:pPr>
              <w:spacing w:after="20" w:line="252" w:lineRule="auto"/>
            </w:pPr>
            <w:r>
              <w:rPr>
                <w:sz w:val="19"/>
              </w:rPr>
              <w:t>The homepage has 'Order on WhatsApp' buttons and lists a WhatsApp number and a landline; it says customers can order online in a few taps or WhatsApp if they prefer.</w:t>
            </w:r>
          </w:p>
        </w:tc>
        <w:tc>
          <w:tcPr>
            <w:tcW w:type="dxa" w:w="1474"/>
            <w:vAlign w:val="center"/>
          </w:tcPr>
          <w:p>
            <w:pPr>
              <w:spacing w:after="20" w:line="252" w:lineRule="auto"/>
            </w:pPr>
            <w:r>
              <w:rPr>
                <w:sz w:val="19"/>
              </w:rPr>
              <w:t>[1]</w:t>
            </w:r>
          </w:p>
        </w:tc>
      </w:tr>
      <w:tr>
        <w:trPr>
          <w:cantSplit/>
        </w:trPr>
        <w:tc>
          <w:tcPr>
            <w:tcW w:type="dxa" w:w="8164"/>
            <w:shd w:val="clear" w:color="auto" w:fill="FAFAFB"/>
            <w:vAlign w:val="center"/>
          </w:tcPr>
          <w:p>
            <w:pPr>
              <w:spacing w:after="20" w:line="252" w:lineRule="auto"/>
            </w:pPr>
            <w:r>
              <w:rPr>
                <w:sz w:val="19"/>
              </w:rPr>
              <w:t>The Specials page does not list meat specials; it says to WhatsApp for today's specials and prices, and it lists a few MexiKhano's combo prices.</w:t>
            </w:r>
          </w:p>
        </w:tc>
        <w:tc>
          <w:tcPr>
            <w:tcW w:type="dxa" w:w="1474"/>
            <w:shd w:val="clear" w:color="auto" w:fill="FAFAFB"/>
            <w:vAlign w:val="center"/>
          </w:tcPr>
          <w:p>
            <w:pPr>
              <w:spacing w:after="20" w:line="252" w:lineRule="auto"/>
            </w:pPr>
            <w:r>
              <w:rPr>
                <w:sz w:val="19"/>
              </w:rPr>
              <w:t>[3]</w:t>
            </w:r>
          </w:p>
        </w:tc>
      </w:tr>
      <w:tr>
        <w:trPr>
          <w:cantSplit/>
        </w:trPr>
        <w:tc>
          <w:tcPr>
            <w:tcW w:type="dxa" w:w="8164"/>
            <w:vAlign w:val="center"/>
          </w:tcPr>
          <w:p>
            <w:pPr>
              <w:spacing w:after="20" w:line="252" w:lineRule="auto"/>
            </w:pPr>
            <w:r>
              <w:rPr>
                <w:sz w:val="19"/>
              </w:rPr>
              <w:t>The FAQ says new specials are posted every Wednesday on TikTok, Instagram and Facebook, and that customers can WhatsApp to be added to a specials broadcast list.</w:t>
            </w:r>
          </w:p>
        </w:tc>
        <w:tc>
          <w:tcPr>
            <w:tcW w:type="dxa" w:w="1474"/>
            <w:vAlign w:val="center"/>
          </w:tcPr>
          <w:p>
            <w:pPr>
              <w:spacing w:after="20" w:line="252" w:lineRule="auto"/>
            </w:pPr>
            <w:r>
              <w:rPr>
                <w:sz w:val="19"/>
              </w:rPr>
              <w:t>[4]</w:t>
            </w:r>
          </w:p>
        </w:tc>
      </w:tr>
      <w:tr>
        <w:trPr>
          <w:cantSplit/>
        </w:trPr>
        <w:tc>
          <w:tcPr>
            <w:tcW w:type="dxa" w:w="8164"/>
            <w:shd w:val="clear" w:color="auto" w:fill="FAFAFB"/>
            <w:vAlign w:val="center"/>
          </w:tcPr>
          <w:p>
            <w:pPr>
              <w:spacing w:after="20" w:line="252" w:lineRule="auto"/>
            </w:pPr>
            <w:r>
              <w:rPr>
                <w:sz w:val="19"/>
              </w:rPr>
              <w:t>The FAQ says bulk orders and braai packs for events are available and customers should WhatsApp their requirements to get a quote; delivery orders are placed on WhatsApp for Lenasia South, Lenasia, Ennerdale and Zakariyya Park.</w:t>
            </w:r>
          </w:p>
        </w:tc>
        <w:tc>
          <w:tcPr>
            <w:tcW w:type="dxa" w:w="1474"/>
            <w:shd w:val="clear" w:color="auto" w:fill="FAFAFB"/>
            <w:vAlign w:val="center"/>
          </w:tcPr>
          <w:p>
            <w:pPr>
              <w:spacing w:after="20" w:line="252" w:lineRule="auto"/>
            </w:pPr>
            <w:r>
              <w:rPr>
                <w:sz w:val="19"/>
              </w:rPr>
              <w:t>[4]</w:t>
            </w:r>
          </w:p>
        </w:tc>
      </w:tr>
      <w:tr>
        <w:trPr>
          <w:cantSplit/>
        </w:trPr>
        <w:tc>
          <w:tcPr>
            <w:tcW w:type="dxa" w:w="8164"/>
            <w:vAlign w:val="center"/>
          </w:tcPr>
          <w:p>
            <w:pPr>
              <w:spacing w:after="20" w:line="252" w:lineRule="auto"/>
            </w:pPr>
            <w:r>
              <w:rPr>
                <w:sz w:val="19"/>
              </w:rPr>
              <w:t>The braai calculator works out kilograms of meat for a braai and opens a WhatsApp message with the list pre-typed for a quote.</w:t>
            </w:r>
          </w:p>
        </w:tc>
        <w:tc>
          <w:tcPr>
            <w:tcW w:type="dxa" w:w="1474"/>
            <w:vAlign w:val="center"/>
          </w:tcPr>
          <w:p>
            <w:pPr>
              <w:spacing w:after="20" w:line="252" w:lineRule="auto"/>
            </w:pPr>
            <w:r>
              <w:rPr>
                <w:sz w:val="19"/>
              </w:rPr>
              <w:t>[5]</w:t>
            </w:r>
          </w:p>
        </w:tc>
      </w:tr>
      <w:tr>
        <w:trPr>
          <w:cantSplit/>
        </w:trPr>
        <w:tc>
          <w:tcPr>
            <w:tcW w:type="dxa" w:w="8164"/>
            <w:shd w:val="clear" w:color="auto" w:fill="FAFAFB"/>
            <w:vAlign w:val="center"/>
          </w:tcPr>
          <w:p>
            <w:pPr>
              <w:spacing w:after="20" w:line="252" w:lineRule="auto"/>
            </w:pPr>
            <w:r>
              <w:rPr>
                <w:sz w:val="19"/>
              </w:rPr>
              <w:t>The blog shows posts dated 26 March 2026 and 28 March 2026, and the footer carries a 2026 copyright.</w:t>
            </w:r>
          </w:p>
        </w:tc>
        <w:tc>
          <w:tcPr>
            <w:tcW w:type="dxa" w:w="1474"/>
            <w:shd w:val="clear" w:color="auto" w:fill="FAFAFB"/>
            <w:vAlign w:val="center"/>
          </w:tcPr>
          <w:p>
            <w:pPr>
              <w:spacing w:after="20" w:line="252" w:lineRule="auto"/>
            </w:pPr>
            <w:r>
              <w:rPr>
                <w:sz w:val="19"/>
              </w:rPr>
              <w:t>[6]</w:t>
            </w:r>
          </w:p>
        </w:tc>
      </w:tr>
      <w:tr>
        <w:trPr>
          <w:cantSplit/>
        </w:trPr>
        <w:tc>
          <w:tcPr>
            <w:tcW w:type="dxa" w:w="8164"/>
            <w:vAlign w:val="center"/>
          </w:tcPr>
          <w:p>
            <w:pPr>
              <w:spacing w:after="20" w:line="252" w:lineRule="auto"/>
            </w:pPr>
            <w:r>
              <w:rPr>
                <w:sz w:val="19"/>
              </w:rPr>
              <w:t>The site has its own Order Online page (its menu loads by script and could not be read as plain text), a loyalty page in its menu and a footer saying it is 'Powered by StoreStack', described as loyalty, ordering and POS for South African shops.</w:t>
            </w:r>
          </w:p>
        </w:tc>
        <w:tc>
          <w:tcPr>
            <w:tcW w:type="dxa" w:w="1474"/>
            <w:vAlign w:val="center"/>
          </w:tcPr>
          <w:p>
            <w:pPr>
              <w:spacing w:after="20" w:line="252" w:lineRule="auto"/>
            </w:pPr>
            <w:r>
              <w:rPr>
                <w:sz w:val="19"/>
              </w:rPr>
              <w:t>[7]</w:t>
            </w:r>
          </w:p>
        </w:tc>
      </w:tr>
      <w:tr>
        <w:trPr>
          <w:cantSplit/>
        </w:trPr>
        <w:tc>
          <w:tcPr>
            <w:tcW w:type="dxa" w:w="8164"/>
            <w:shd w:val="clear" w:color="auto" w:fill="FAFAFB"/>
            <w:vAlign w:val="center"/>
          </w:tcPr>
          <w:p>
            <w:pPr>
              <w:spacing w:after="20" w:line="252" w:lineRule="auto"/>
            </w:pPr>
            <w:r>
              <w:rPr>
                <w:sz w:val="19"/>
              </w:rPr>
              <w:t>The Terms page (last updated 29 May 2026) says the StoreStack loyalty service is operated by Omar Khans Butchery (Pty) Ltd, trading as Khan's Butchery &amp; MexiKhano's.</w:t>
            </w:r>
          </w:p>
        </w:tc>
        <w:tc>
          <w:tcPr>
            <w:tcW w:type="dxa" w:w="1474"/>
            <w:shd w:val="clear" w:color="auto" w:fill="FAFAFB"/>
            <w:vAlign w:val="center"/>
          </w:tcPr>
          <w:p>
            <w:pPr>
              <w:spacing w:after="20" w:line="252" w:lineRule="auto"/>
            </w:pPr>
            <w:r>
              <w:rPr>
                <w:sz w:val="19"/>
              </w:rPr>
              <w:t>[8]</w:t>
            </w:r>
          </w:p>
        </w:tc>
      </w:tr>
    </w:tbl>
    <w:p>
      <w:pPr>
        <w:spacing w:after="0" w:line="120" w:lineRule="exact"/>
      </w:pPr>
    </w:p>
    <w:p>
      <w:pPr>
        <w:pStyle w:val="Heading3"/>
      </w:pPr>
      <w:r>
        <w:rPr/>
        <w:t>The businesses we looked at</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Businesses"/>
      </w:tblPr>
      <w:tblGrid>
        <w:gridCol w:w="3401"/>
        <w:gridCol w:w="6236"/>
      </w:tblGrid>
      <w:tr>
        <w:trPr>
          <w:cantSplit/>
          <w:tblHeader/>
        </w:trPr>
        <w:tc>
          <w:tcPr>
            <w:tcW w:type="dxa" w:w="3402"/>
            <w:shd w:val="clear" w:color="auto" w:fill="FF6A00"/>
            <w:vAlign w:val="center"/>
          </w:tcPr>
          <w:p>
            <w:pPr>
              <w:keepNext/>
              <w:spacing w:after="20" w:line="252" w:lineRule="auto"/>
            </w:pPr>
            <w:r>
              <w:rPr>
                <w:rFonts w:ascii="Poppins" w:hAnsi="Poppins" w:cs="Poppins" w:eastAsia="Poppins"/>
                <w:b/>
                <w:color w:val="20242B"/>
                <w:sz w:val="19"/>
              </w:rPr>
              <w:t>Business</w:t>
            </w:r>
          </w:p>
        </w:tc>
        <w:tc>
          <w:tcPr>
            <w:tcW w:type="dxa" w:w="6236"/>
            <w:shd w:val="clear" w:color="auto" w:fill="FF6A00"/>
            <w:vAlign w:val="center"/>
          </w:tcPr>
          <w:p>
            <w:pPr>
              <w:keepNext/>
              <w:spacing w:after="20" w:line="252" w:lineRule="auto"/>
            </w:pPr>
            <w:r>
              <w:rPr>
                <w:rFonts w:ascii="Poppins" w:hAnsi="Poppins" w:cs="Poppins" w:eastAsia="Poppins"/>
                <w:b/>
                <w:color w:val="20242B"/>
                <w:sz w:val="19"/>
              </w:rPr>
              <w:t>What it is</w:t>
            </w:r>
          </w:p>
        </w:tc>
      </w:tr>
      <w:tr>
        <w:trPr>
          <w:cantSplit/>
        </w:trPr>
        <w:tc>
          <w:tcPr>
            <w:tcW w:type="dxa" w:w="3402"/>
            <w:vAlign w:val="center"/>
          </w:tcPr>
          <w:p>
            <w:pPr>
              <w:spacing w:after="20" w:line="252" w:lineRule="auto"/>
            </w:pPr>
            <w:r>
              <w:rPr>
                <w:b/>
                <w:sz w:val="19"/>
              </w:rPr>
              <w:t>MexiKhano's</w:t>
            </w:r>
          </w:p>
        </w:tc>
        <w:tc>
          <w:tcPr>
            <w:tcW w:type="dxa" w:w="6236"/>
            <w:vAlign w:val="center"/>
          </w:tcPr>
          <w:p>
            <w:pPr>
              <w:spacing w:after="20" w:line="252" w:lineRule="auto"/>
            </w:pPr>
            <w:r>
              <w:rPr>
                <w:sz w:val="19"/>
              </w:rPr>
              <w:t>halaal takeaway food brand operating inside the butchery</w:t>
            </w:r>
          </w:p>
        </w:tc>
      </w:tr>
    </w:tbl>
    <w:p>
      <w:pPr>
        <w:spacing w:after="0" w:line="120" w:lineRule="exact"/>
      </w:pPr>
    </w:p>
    <w:p>
      <w:pPr>
        <w:pStyle w:val="Heading1"/>
      </w:pPr>
      <w:r>
        <w:rPr/>
        <w:t>3. Where time and orders may be leaking</w:t>
      </w:r>
    </w:p>
    <w:p>
      <w:r>
        <w:rPr>
          <w:color w:val="5B6570"/>
          <w:sz w:val="19"/>
        </w:rPr>
        <w:t>These are our hypotheses, not findings. The first call is about testing them with you. If we have any of them wrong, that is useful for both of us.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Hypotheses about where time and orders leak"/>
      </w:tblPr>
      <w:tblGrid>
        <w:gridCol w:w="3174"/>
        <w:gridCol w:w="3344"/>
        <w:gridCol w:w="3118"/>
      </w:tblGrid>
      <w:tr>
        <w:trPr>
          <w:cantSplit/>
          <w:tblHeader/>
        </w:trPr>
        <w:tc>
          <w:tcPr>
            <w:tcW w:type="dxa" w:w="3175"/>
            <w:shd w:val="clear" w:color="auto" w:fill="FF6A00"/>
            <w:vAlign w:val="center"/>
          </w:tcPr>
          <w:p>
            <w:pPr>
              <w:keepNext/>
              <w:spacing w:after="20" w:line="252" w:lineRule="auto"/>
            </w:pPr>
            <w:r>
              <w:rPr>
                <w:rFonts w:ascii="Poppins" w:hAnsi="Poppins" w:cs="Poppins" w:eastAsia="Poppins"/>
                <w:b/>
                <w:color w:val="20242B"/>
                <w:sz w:val="18"/>
              </w:rPr>
              <w:t>Where it may be leaking</w:t>
            </w:r>
          </w:p>
        </w:tc>
        <w:tc>
          <w:tcPr>
            <w:tcW w:type="dxa" w:w="3345"/>
            <w:shd w:val="clear" w:color="auto" w:fill="FF6A00"/>
            <w:vAlign w:val="center"/>
          </w:tcPr>
          <w:p>
            <w:pPr>
              <w:keepNext/>
              <w:spacing w:after="20" w:line="252" w:lineRule="auto"/>
            </w:pPr>
            <w:r>
              <w:rPr>
                <w:rFonts w:ascii="Poppins" w:hAnsi="Poppins" w:cs="Poppins" w:eastAsia="Poppins"/>
                <w:b/>
                <w:color w:val="20242B"/>
                <w:sz w:val="18"/>
              </w:rPr>
              <w:t>Why we think so</w:t>
            </w:r>
          </w:p>
        </w:tc>
        <w:tc>
          <w:tcPr>
            <w:tcW w:type="dxa" w:w="3118"/>
            <w:shd w:val="clear" w:color="auto" w:fill="FF6A00"/>
            <w:vAlign w:val="center"/>
          </w:tcPr>
          <w:p>
            <w:pPr>
              <w:keepNext/>
              <w:spacing w:after="20" w:line="252" w:lineRule="auto"/>
            </w:pPr>
            <w:r>
              <w:rPr>
                <w:rFonts w:ascii="Poppins" w:hAnsi="Poppins" w:cs="Poppins" w:eastAsia="Poppins"/>
                <w:b/>
                <w:color w:val="20242B"/>
                <w:sz w:val="18"/>
              </w:rPr>
              <w:t>What we would ask you</w:t>
            </w:r>
          </w:p>
        </w:tc>
      </w:tr>
      <w:tr>
        <w:trPr>
          <w:cantSplit/>
        </w:trPr>
        <w:tc>
          <w:tcPr>
            <w:tcW w:type="dxa" w:w="3175"/>
            <w:vAlign w:val="center"/>
          </w:tcPr>
          <w:p>
            <w:pPr>
              <w:spacing w:after="20" w:line="252" w:lineRule="auto"/>
            </w:pPr>
            <w:r>
              <w:rPr>
                <w:b/>
                <w:sz w:val="18"/>
              </w:rPr>
              <w:t>Meat prices and specials are given out on WhatsApp rather than shown on the specials page, so each 'what are your specials' message needs a reply.</w:t>
            </w:r>
          </w:p>
        </w:tc>
        <w:tc>
          <w:tcPr>
            <w:tcW w:type="dxa" w:w="3345"/>
            <w:vAlign w:val="center"/>
          </w:tcPr>
          <w:p>
            <w:pPr>
              <w:spacing w:after="20" w:line="252" w:lineRule="auto"/>
            </w:pPr>
            <w:r>
              <w:rPr>
                <w:sz w:val="18"/>
              </w:rPr>
              <w:t>Seen on your public pages: The Specials page says to WhatsApp for today's specials and prices and lists no meat prices (https://khansbutchery.online/specials). How many such messages arrive was not observed.</w:t>
            </w:r>
          </w:p>
        </w:tc>
        <w:tc>
          <w:tcPr>
            <w:tcW w:type="dxa" w:w="3118"/>
            <w:vAlign w:val="center"/>
          </w:tcPr>
          <w:p>
            <w:pPr>
              <w:spacing w:after="20" w:line="252" w:lineRule="auto"/>
            </w:pPr>
            <w:r>
              <w:rPr>
                <w:sz w:val="18"/>
              </w:rPr>
              <w:t>On a normal day, how many WhatsApp messages just ask for specials or prices, and who answers them?</w:t>
            </w:r>
          </w:p>
        </w:tc>
      </w:tr>
      <w:tr>
        <w:trPr>
          <w:cantSplit/>
        </w:trPr>
        <w:tc>
          <w:tcPr>
            <w:tcW w:type="dxa" w:w="3175"/>
            <w:shd w:val="clear" w:color="auto" w:fill="FAFAFB"/>
            <w:vAlign w:val="center"/>
          </w:tcPr>
          <w:p>
            <w:pPr>
              <w:spacing w:after="20" w:line="252" w:lineRule="auto"/>
            </w:pPr>
            <w:r>
              <w:rPr>
                <w:b/>
                <w:sz w:val="18"/>
              </w:rPr>
              <w:t>Bulk and braai-pack quotes are handled one message at a time, and the requirements come in different shapes.</w:t>
            </w:r>
          </w:p>
        </w:tc>
        <w:tc>
          <w:tcPr>
            <w:tcW w:type="dxa" w:w="3345"/>
            <w:shd w:val="clear" w:color="auto" w:fill="FAFAFB"/>
            <w:vAlign w:val="center"/>
          </w:tcPr>
          <w:p>
            <w:pPr>
              <w:spacing w:after="20" w:line="252" w:lineRule="auto"/>
            </w:pPr>
            <w:r>
              <w:rPr>
                <w:sz w:val="18"/>
              </w:rPr>
              <w:t>Typical for this kind of business: The FAQ asks customers to WhatsApp requirements for a quote, and the braai calculator sends a pre-typed list (https://khansbutchery.online/faq). Quote volume and effort were not observed.</w:t>
            </w:r>
          </w:p>
        </w:tc>
        <w:tc>
          <w:tcPr>
            <w:tcW w:type="dxa" w:w="3118"/>
            <w:shd w:val="clear" w:color="auto" w:fill="FAFAFB"/>
            <w:vAlign w:val="center"/>
          </w:tcPr>
          <w:p>
            <w:pPr>
              <w:spacing w:after="20" w:line="252" w:lineRule="auto"/>
            </w:pPr>
            <w:r>
              <w:rPr>
                <w:sz w:val="18"/>
              </w:rPr>
              <w:t>How many bulk or braai-pack quotes do you handle in a week, and what takes the most time in each one?</w:t>
            </w:r>
          </w:p>
        </w:tc>
      </w:tr>
      <w:tr>
        <w:trPr>
          <w:cantSplit/>
        </w:trPr>
        <w:tc>
          <w:tcPr>
            <w:tcW w:type="dxa" w:w="3175"/>
            <w:vAlign w:val="center"/>
          </w:tcPr>
          <w:p>
            <w:pPr>
              <w:spacing w:after="20" w:line="252" w:lineRule="auto"/>
            </w:pPr>
            <w:r>
              <w:rPr>
                <w:b/>
                <w:sz w:val="18"/>
              </w:rPr>
              <w:t>Delivery orders placed on WhatsApp arrive while the counter is busy, so they can be read late or missed.</w:t>
            </w:r>
          </w:p>
        </w:tc>
        <w:tc>
          <w:tcPr>
            <w:tcW w:type="dxa" w:w="3345"/>
            <w:vAlign w:val="center"/>
          </w:tcPr>
          <w:p>
            <w:pPr>
              <w:spacing w:after="20" w:line="252" w:lineRule="auto"/>
            </w:pPr>
            <w:r>
              <w:rPr>
                <w:sz w:val="18"/>
              </w:rPr>
              <w:t>Typical for this kind of business: Delivery orders are placed on WhatsApp (https://khansbutchery.online/faq) in a shop open seven days a week; response times were not observed.</w:t>
            </w:r>
          </w:p>
        </w:tc>
        <w:tc>
          <w:tcPr>
            <w:tcW w:type="dxa" w:w="3118"/>
            <w:vAlign w:val="center"/>
          </w:tcPr>
          <w:p>
            <w:pPr>
              <w:spacing w:after="20" w:line="252" w:lineRule="auto"/>
            </w:pPr>
            <w:r>
              <w:rPr>
                <w:sz w:val="18"/>
              </w:rPr>
              <w:t>During a busy Saturday, how do you keep track of WhatsApp delivery orders next to the counter queue?</w:t>
            </w:r>
          </w:p>
        </w:tc>
      </w:tr>
      <w:tr>
        <w:trPr>
          <w:cantSplit/>
        </w:trPr>
        <w:tc>
          <w:tcPr>
            <w:tcW w:type="dxa" w:w="3175"/>
            <w:shd w:val="clear" w:color="auto" w:fill="FAFAFB"/>
            <w:vAlign w:val="center"/>
          </w:tcPr>
          <w:p>
            <w:pPr>
              <w:spacing w:after="20" w:line="252" w:lineRule="auto"/>
            </w:pPr>
            <w:r>
              <w:rPr>
                <w:b/>
                <w:sz w:val="18"/>
              </w:rPr>
              <w:t>Keeping the specials broadcast list and the Wednesday posts going costs time in a shop open seven days.</w:t>
            </w:r>
          </w:p>
        </w:tc>
        <w:tc>
          <w:tcPr>
            <w:tcW w:type="dxa" w:w="3345"/>
            <w:shd w:val="clear" w:color="auto" w:fill="FAFAFB"/>
            <w:vAlign w:val="center"/>
          </w:tcPr>
          <w:p>
            <w:pPr>
              <w:spacing w:after="20" w:line="252" w:lineRule="auto"/>
            </w:pPr>
            <w:r>
              <w:rPr>
                <w:sz w:val="18"/>
              </w:rPr>
              <w:t>Typical for this kind of business: The FAQ describes a specials broadcast list and weekly posts on three social accounts (https://khansbutchery.online/faq); who does this and how long it takes was not observed.</w:t>
            </w:r>
          </w:p>
        </w:tc>
        <w:tc>
          <w:tcPr>
            <w:tcW w:type="dxa" w:w="3118"/>
            <w:shd w:val="clear" w:color="auto" w:fill="FAFAFB"/>
            <w:vAlign w:val="center"/>
          </w:tcPr>
          <w:p>
            <w:pPr>
              <w:spacing w:after="20" w:line="252" w:lineRule="auto"/>
            </w:pPr>
            <w:r>
              <w:rPr>
                <w:sz w:val="18"/>
              </w:rPr>
              <w:t>Who prepares the Wednesday specials posts and the broadcast, and how long does it take each week?</w:t>
            </w:r>
          </w:p>
        </w:tc>
      </w:tr>
    </w:tbl>
    <w:p>
      <w:pPr>
        <w:spacing w:after="0" w:line="120" w:lineRule="exact"/>
      </w:pPr>
    </w:p>
    <w:p>
      <w:pPr>
        <w:pStyle w:val="Heading1"/>
      </w:pPr>
      <w:r>
        <w:rPr/>
        <w:t>4. What FluxMuse would do for you</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What FluxMuse would do"/>
      </w:tblPr>
      <w:tblGrid>
        <w:gridCol w:w="2607"/>
        <w:gridCol w:w="1700"/>
        <w:gridCol w:w="5329"/>
      </w:tblGrid>
      <w:tr>
        <w:trPr>
          <w:cantSplit/>
          <w:tblHeader/>
        </w:trPr>
        <w:tc>
          <w:tcPr>
            <w:tcW w:type="dxa" w:w="2608"/>
            <w:shd w:val="clear" w:color="auto" w:fill="FF6A00"/>
            <w:vAlign w:val="center"/>
          </w:tcPr>
          <w:p>
            <w:pPr>
              <w:keepNext/>
              <w:spacing w:after="20" w:line="252" w:lineRule="auto"/>
            </w:pPr>
            <w:r>
              <w:rPr>
                <w:rFonts w:ascii="Poppins" w:hAnsi="Poppins" w:cs="Poppins" w:eastAsia="Poppins"/>
                <w:b/>
                <w:color w:val="20242B"/>
                <w:sz w:val="19"/>
              </w:rPr>
              <w:t>What</w:t>
            </w:r>
          </w:p>
        </w:tc>
        <w:tc>
          <w:tcPr>
            <w:tcW w:type="dxa" w:w="1701"/>
            <w:shd w:val="clear" w:color="auto" w:fill="FF6A00"/>
            <w:vAlign w:val="center"/>
          </w:tcPr>
          <w:p>
            <w:pPr>
              <w:keepNext/>
              <w:spacing w:after="20" w:line="252" w:lineRule="auto"/>
            </w:pPr>
            <w:r>
              <w:rPr>
                <w:rFonts w:ascii="Poppins" w:hAnsi="Poppins" w:cs="Poppins" w:eastAsia="Poppins"/>
                <w:b/>
                <w:color w:val="20242B"/>
                <w:sz w:val="19"/>
              </w:rPr>
              <w:t>Status</w:t>
            </w:r>
          </w:p>
        </w:tc>
        <w:tc>
          <w:tcPr>
            <w:tcW w:type="dxa" w:w="5329"/>
            <w:shd w:val="clear" w:color="auto" w:fill="FF6A00"/>
            <w:vAlign w:val="center"/>
          </w:tcPr>
          <w:p>
            <w:pPr>
              <w:keepNext/>
              <w:spacing w:after="20" w:line="252" w:lineRule="auto"/>
            </w:pPr>
            <w:r>
              <w:rPr>
                <w:rFonts w:ascii="Poppins" w:hAnsi="Poppins" w:cs="Poppins" w:eastAsia="Poppins"/>
                <w:b/>
                <w:color w:val="20242B"/>
                <w:sz w:val="19"/>
              </w:rPr>
              <w:t>What it means for you</w:t>
            </w:r>
          </w:p>
        </w:tc>
      </w:tr>
      <w:tr>
        <w:trPr>
          <w:cantSplit/>
        </w:trPr>
        <w:tc>
          <w:tcPr>
            <w:tcW w:type="dxa" w:w="2608"/>
            <w:vAlign w:val="center"/>
          </w:tcPr>
          <w:p>
            <w:pPr>
              <w:spacing w:after="20" w:line="252" w:lineRule="auto"/>
            </w:pPr>
            <w:r>
              <w:rPr>
                <w:b/>
                <w:sz w:val="19"/>
              </w:rPr>
              <w:t>WhatsApp Concierge: photos to catalogue</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Send photos of the week's specials and braai packs to FluxMuse on WhatsApp; the AI drafts a name, description and price guess and you reply YES, NO or fix it. Newly launched, so we would do the first batch together.</w:t>
            </w:r>
          </w:p>
        </w:tc>
      </w:tr>
      <w:tr>
        <w:trPr>
          <w:cantSplit/>
        </w:trPr>
        <w:tc>
          <w:tcPr>
            <w:tcW w:type="dxa" w:w="2608"/>
            <w:shd w:val="clear" w:color="auto" w:fill="FAFAFB"/>
            <w:vAlign w:val="center"/>
          </w:tcPr>
          <w:p>
            <w:pPr>
              <w:spacing w:after="20" w:line="252" w:lineRule="auto"/>
            </w:pPr>
            <w:r>
              <w:rPr>
                <w:b/>
                <w:sz w:val="19"/>
              </w:rPr>
              <w:t>Hosted shop link (fluxmuse.ai/s/&lt;name&gt;)</w:t>
            </w:r>
          </w:p>
        </w:tc>
        <w:tc>
          <w:tcPr>
            <w:tcW w:type="dxa" w:w="1701"/>
            <w:shd w:val="clear" w:color="auto" w:fill="FAFAFB"/>
            <w:vAlign w:val="center"/>
          </w:tcPr>
          <w:p>
            <w:pPr>
              <w:spacing w:after="20" w:line="252" w:lineRule="auto"/>
            </w:pPr>
            <w:r>
              <w:rPr>
                <w:sz w:val="19"/>
              </w:rPr>
              <w:t>Live (newly launched)</w:t>
            </w:r>
          </w:p>
        </w:tc>
        <w:tc>
          <w:tcPr>
            <w:tcW w:type="dxa" w:w="5329"/>
            <w:shd w:val="clear" w:color="auto" w:fill="FAFAFB"/>
            <w:vAlign w:val="center"/>
          </w:tcPr>
          <w:p>
            <w:pPr>
              <w:spacing w:after="20" w:line="252" w:lineRule="auto"/>
            </w:pPr>
            <w:r>
              <w:rPr>
                <w:sz w:val="19"/>
              </w:rPr>
              <w:t>A link for specials and bulk and braai packs that customers can open instead of asking 'what are your specials'. Picks arrive as a pre-typed WhatsApp message to your own number, alongside your existing order page.</w:t>
            </w:r>
          </w:p>
        </w:tc>
      </w:tr>
      <w:tr>
        <w:trPr>
          <w:cantSplit/>
        </w:trPr>
        <w:tc>
          <w:tcPr>
            <w:tcW w:type="dxa" w:w="2608"/>
            <w:vAlign w:val="center"/>
          </w:tcPr>
          <w:p>
            <w:pPr>
              <w:spacing w:after="20" w:line="252" w:lineRule="auto"/>
            </w:pPr>
            <w:r>
              <w:rPr>
                <w:b/>
                <w:sz w:val="19"/>
              </w:rPr>
              <w:t>Order alerts and SOLD</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Each order from the link triggers a WhatsApp alert, and you reply SOLD when it is packed or delivered, so busy-counter orders are less likely to be missed.</w:t>
            </w:r>
          </w:p>
        </w:tc>
      </w:tr>
      <w:tr>
        <w:trPr>
          <w:cantSplit/>
        </w:trPr>
        <w:tc>
          <w:tcPr>
            <w:tcW w:type="dxa" w:w="2608"/>
            <w:shd w:val="clear" w:color="auto" w:fill="FAFAFB"/>
            <w:vAlign w:val="center"/>
          </w:tcPr>
          <w:p>
            <w:pPr>
              <w:spacing w:after="20" w:line="252" w:lineRule="auto"/>
            </w:pPr>
            <w:r>
              <w:rPr>
                <w:b/>
                <w:sz w:val="19"/>
              </w:rPr>
              <w:t>AI captions and images for posts (POST keyword)</w:t>
            </w:r>
          </w:p>
        </w:tc>
        <w:tc>
          <w:tcPr>
            <w:tcW w:type="dxa" w:w="1701"/>
            <w:shd w:val="clear" w:color="auto" w:fill="FAFAFB"/>
            <w:vAlign w:val="center"/>
          </w:tcPr>
          <w:p>
            <w:pPr>
              <w:spacing w:after="20" w:line="252" w:lineRule="auto"/>
            </w:pPr>
            <w:r>
              <w:rPr>
                <w:sz w:val="19"/>
              </w:rPr>
              <w:t>Live (newly launched)</w:t>
            </w:r>
          </w:p>
        </w:tc>
        <w:tc>
          <w:tcPr>
            <w:tcW w:type="dxa" w:w="5329"/>
            <w:shd w:val="clear" w:color="auto" w:fill="FAFAFB"/>
            <w:vAlign w:val="center"/>
          </w:tcPr>
          <w:p>
            <w:pPr>
              <w:spacing w:after="20" w:line="252" w:lineRule="auto"/>
            </w:pPr>
            <w:r>
              <w:rPr>
                <w:sz w:val="19"/>
              </w:rPr>
              <w:t>Send a photo of the week's lamb or braai pack and get a caption and cleaned-up image back on WhatsApp, ready to forward to WhatsApp Status.</w:t>
            </w:r>
          </w:p>
        </w:tc>
      </w:tr>
      <w:tr>
        <w:trPr>
          <w:cantSplit/>
        </w:trPr>
        <w:tc>
          <w:tcPr>
            <w:tcW w:type="dxa" w:w="2608"/>
            <w:vAlign w:val="center"/>
          </w:tcPr>
          <w:p>
            <w:pPr>
              <w:spacing w:after="20" w:line="252" w:lineRule="auto"/>
            </w:pPr>
            <w:r>
              <w:rPr>
                <w:b/>
                <w:sz w:val="19"/>
              </w:rPr>
              <w:t>WhatsApp Business setup: profile, quick replies, broadcast to consented contacts</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Quick replies for hours, delivery areas and how to ask for a bulk quote, and a broadcast list of customers who have agreed to receive specials.</w:t>
            </w:r>
          </w:p>
        </w:tc>
      </w:tr>
    </w:tbl>
    <w:p>
      <w:pPr>
        <w:spacing w:after="0" w:line="120" w:lineRule="exact"/>
      </w:pPr>
    </w:p>
    <w:p>
      <w:r>
        <w:rPr>
          <w:b/>
          <w:color w:val="5B6570"/>
          <w:sz w:val="18"/>
        </w:rPr>
        <w:t>Status key.</w:t>
      </w:r>
      <w:r>
        <w:rPr>
          <w:color w:val="5B6570"/>
          <w:sz w:val="18"/>
        </w:rPr>
        <w:t xml:space="preserve"> Live (newly launched) means built and running, but no outside business has run it end to end yet, so we would watch it closely with you. Being switched on means it depends on an approval or final set-up, and we will not count on it until it is confirmed.</w:t>
      </w:r>
    </w:p>
    <w:p>
      <w:pPr>
        <w:pStyle w:val="Heading1"/>
      </w:pPr>
      <w:r>
        <w:rPr/>
        <w:t>5. Your first 30 days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First 30 days"/>
      </w:tblPr>
      <w:tblGrid>
        <w:gridCol w:w="1360"/>
        <w:gridCol w:w="8277"/>
      </w:tblGrid>
      <w:tr>
        <w:trPr>
          <w:cantSplit/>
          <w:tblHeader/>
        </w:trPr>
        <w:tc>
          <w:tcPr>
            <w:tcW w:type="dxa" w:w="1361"/>
            <w:shd w:val="clear" w:color="auto" w:fill="FF6A00"/>
            <w:vAlign w:val="center"/>
          </w:tcPr>
          <w:p>
            <w:pPr>
              <w:keepNext/>
              <w:spacing w:after="20" w:line="252" w:lineRule="auto"/>
            </w:pPr>
            <w:r>
              <w:rPr>
                <w:rFonts w:ascii="Poppins" w:hAnsi="Poppins" w:cs="Poppins" w:eastAsia="Poppins"/>
                <w:b/>
                <w:color w:val="20242B"/>
                <w:sz w:val="19"/>
              </w:rPr>
              <w:t>Week</w:t>
            </w:r>
          </w:p>
        </w:tc>
        <w:tc>
          <w:tcPr>
            <w:tcW w:type="dxa" w:w="8277"/>
            <w:shd w:val="clear" w:color="auto" w:fill="FF6A00"/>
            <w:vAlign w:val="center"/>
          </w:tcPr>
          <w:p>
            <w:pPr>
              <w:keepNext/>
              <w:spacing w:after="20" w:line="252" w:lineRule="auto"/>
            </w:pPr>
            <w:r>
              <w:rPr>
                <w:rFonts w:ascii="Poppins" w:hAnsi="Poppins" w:cs="Poppins" w:eastAsia="Poppins"/>
                <w:b/>
                <w:color w:val="20242B"/>
                <w:sz w:val="19"/>
              </w:rPr>
              <w:t>What happens</w:t>
            </w:r>
          </w:p>
        </w:tc>
      </w:tr>
      <w:tr>
        <w:trPr>
          <w:cantSplit/>
        </w:trPr>
        <w:tc>
          <w:tcPr>
            <w:tcW w:type="dxa" w:w="1361"/>
            <w:vAlign w:val="center"/>
          </w:tcPr>
          <w:p>
            <w:pPr>
              <w:spacing w:after="20" w:line="252" w:lineRule="auto"/>
            </w:pPr>
            <w:r>
              <w:rPr>
                <w:b/>
                <w:sz w:val="19"/>
              </w:rPr>
              <w:t>Week 1</w:t>
            </w:r>
          </w:p>
        </w:tc>
        <w:tc>
          <w:tcPr>
            <w:tcW w:type="dxa" w:w="8277"/>
            <w:vAlign w:val="center"/>
          </w:tcPr>
          <w:p>
            <w:pPr>
              <w:spacing w:after="20" w:line="252" w:lineRule="auto"/>
            </w:pPr>
            <w:r>
              <w:rPr>
                <w:sz w:val="19"/>
              </w:rPr>
              <w:t>• 20-minute call to see which WhatsApp questions repeat and how this fits with your existing order page and till</w:t>
            </w:r>
          </w:p>
          <w:p>
            <w:pPr>
              <w:spacing w:after="20" w:line="252" w:lineRule="auto"/>
            </w:pPr>
            <w:r>
              <w:rPr>
                <w:sz w:val="19"/>
              </w:rPr>
              <w:t>• Photograph this week's specials and two or three braai packs and send them through the WhatsApp Concierge</w:t>
            </w:r>
          </w:p>
          <w:p>
            <w:pPr>
              <w:spacing w:after="20" w:line="252" w:lineRule="auto"/>
            </w:pPr>
            <w:r>
              <w:rPr>
                <w:sz w:val="19"/>
              </w:rPr>
              <w:t>• Confirm every price with you before anything goes on the shop link</w:t>
            </w:r>
          </w:p>
        </w:tc>
      </w:tr>
      <w:tr>
        <w:trPr>
          <w:cantSplit/>
        </w:trPr>
        <w:tc>
          <w:tcPr>
            <w:tcW w:type="dxa" w:w="1361"/>
            <w:shd w:val="clear" w:color="auto" w:fill="FAFAFB"/>
            <w:vAlign w:val="center"/>
          </w:tcPr>
          <w:p>
            <w:pPr>
              <w:spacing w:after="20" w:line="252" w:lineRule="auto"/>
            </w:pPr>
            <w:r>
              <w:rPr>
                <w:b/>
                <w:sz w:val="19"/>
              </w:rPr>
              <w:t>Week 2</w:t>
            </w:r>
          </w:p>
        </w:tc>
        <w:tc>
          <w:tcPr>
            <w:tcW w:type="dxa" w:w="8277"/>
            <w:shd w:val="clear" w:color="auto" w:fill="FAFAFB"/>
            <w:vAlign w:val="center"/>
          </w:tcPr>
          <w:p>
            <w:pPr>
              <w:spacing w:after="20" w:line="252" w:lineRule="auto"/>
            </w:pPr>
            <w:r>
              <w:rPr>
                <w:sz w:val="19"/>
              </w:rPr>
              <w:t>• Publish the specials link and add it to the WhatsApp business profile and Status</w:t>
            </w:r>
          </w:p>
          <w:p>
            <w:pPr>
              <w:spacing w:after="20" w:line="252" w:lineRule="auto"/>
            </w:pPr>
            <w:r>
              <w:rPr>
                <w:sz w:val="19"/>
              </w:rPr>
              <w:t>• Set up quick replies for hours, delivery areas and bulk-quote requests</w:t>
            </w:r>
          </w:p>
          <w:p>
            <w:pPr>
              <w:spacing w:after="20" w:line="252" w:lineRule="auto"/>
            </w:pPr>
            <w:r>
              <w:rPr>
                <w:sz w:val="19"/>
              </w:rPr>
              <w:t>• Place a few test orders together to check the WhatsApp message and alert arrive properly</w:t>
            </w:r>
          </w:p>
        </w:tc>
      </w:tr>
      <w:tr>
        <w:trPr>
          <w:cantSplit/>
        </w:trPr>
        <w:tc>
          <w:tcPr>
            <w:tcW w:type="dxa" w:w="1361"/>
            <w:vAlign w:val="center"/>
          </w:tcPr>
          <w:p>
            <w:pPr>
              <w:spacing w:after="20" w:line="252" w:lineRule="auto"/>
            </w:pPr>
            <w:r>
              <w:rPr>
                <w:b/>
                <w:sz w:val="19"/>
              </w:rPr>
              <w:t>Week 3</w:t>
            </w:r>
          </w:p>
        </w:tc>
        <w:tc>
          <w:tcPr>
            <w:tcW w:type="dxa" w:w="8277"/>
            <w:vAlign w:val="center"/>
          </w:tcPr>
          <w:p>
            <w:pPr>
              <w:spacing w:after="20" w:line="252" w:lineRule="auto"/>
            </w:pPr>
            <w:r>
              <w:rPr>
                <w:sz w:val="19"/>
              </w:rPr>
              <w:t>• Use the POST keyword for the Wednesday specials and forward them to WhatsApp Status</w:t>
            </w:r>
          </w:p>
          <w:p>
            <w:pPr>
              <w:spacing w:after="20" w:line="252" w:lineRule="auto"/>
            </w:pPr>
            <w:r>
              <w:rPr>
                <w:sz w:val="19"/>
              </w:rPr>
              <w:t>• Start marking link orders SOLD each day</w:t>
            </w:r>
          </w:p>
          <w:p>
            <w:pPr>
              <w:spacing w:after="20" w:line="252" w:lineRule="auto"/>
            </w:pPr>
            <w:r>
              <w:rPr>
                <w:sz w:val="19"/>
              </w:rPr>
              <w:t>• Add customers to the broadcast list only if they have agreed to messages</w:t>
            </w:r>
          </w:p>
        </w:tc>
      </w:tr>
      <w:tr>
        <w:trPr>
          <w:cantSplit/>
        </w:trPr>
        <w:tc>
          <w:tcPr>
            <w:tcW w:type="dxa" w:w="1361"/>
            <w:shd w:val="clear" w:color="auto" w:fill="FAFAFB"/>
            <w:vAlign w:val="center"/>
          </w:tcPr>
          <w:p>
            <w:pPr>
              <w:spacing w:after="20" w:line="252" w:lineRule="auto"/>
            </w:pPr>
            <w:r>
              <w:rPr>
                <w:b/>
                <w:sz w:val="19"/>
              </w:rPr>
              <w:t>Week 4</w:t>
            </w:r>
          </w:p>
        </w:tc>
        <w:tc>
          <w:tcPr>
            <w:tcW w:type="dxa" w:w="8277"/>
            <w:shd w:val="clear" w:color="auto" w:fill="FAFAFB"/>
            <w:vAlign w:val="center"/>
          </w:tcPr>
          <w:p>
            <w:pPr>
              <w:spacing w:after="20" w:line="252" w:lineRule="auto"/>
            </w:pPr>
            <w:r>
              <w:rPr>
                <w:sz w:val="19"/>
              </w:rPr>
              <w:t>• Review together how many orders and price questions came through the link versus direct chat</w:t>
            </w:r>
          </w:p>
          <w:p>
            <w:pPr>
              <w:spacing w:after="20" w:line="252" w:lineRule="auto"/>
            </w:pPr>
            <w:r>
              <w:rPr>
                <w:sz w:val="19"/>
              </w:rPr>
              <w:t>• Fix the prices, items and quick replies that caused confusion</w:t>
            </w:r>
          </w:p>
          <w:p>
            <w:pPr>
              <w:spacing w:after="20" w:line="252" w:lineRule="auto"/>
            </w:pPr>
            <w:r>
              <w:rPr>
                <w:sz w:val="19"/>
              </w:rPr>
              <w:t>• Decide together whether to keep going, based on what we measured</w:t>
            </w:r>
          </w:p>
        </w:tc>
      </w:tr>
    </w:tbl>
    <w:p>
      <w:pPr>
        <w:spacing w:after="0" w:line="120" w:lineRule="exact"/>
      </w:pPr>
    </w:p>
    <w:p>
      <w:pPr>
        <w:pStyle w:val="Heading1"/>
      </w:pPr>
      <w:r>
        <w:rPr/>
        <w:t>6. What we would track together</w:t>
      </w:r>
    </w:p>
    <w:p>
      <w:pPr>
        <w:pStyle w:val="ListBullet"/>
      </w:pPr>
      <w:r>
        <w:rPr/>
        <w:t>WhatsApp conversations started from the specials link</w:t>
      </w:r>
    </w:p>
    <w:p>
      <w:pPr>
        <w:pStyle w:val="ListBullet"/>
      </w:pPr>
      <w:r>
        <w:rPr/>
        <w:t>Orders alerted and marked SOLD per week</w:t>
      </w:r>
    </w:p>
    <w:p>
      <w:pPr>
        <w:pStyle w:val="ListBullet"/>
      </w:pPr>
      <w:r>
        <w:rPr/>
        <w:t>'What are your specials or prices' messages still asked in chat after the link goes live</w:t>
      </w:r>
    </w:p>
    <w:p>
      <w:pPr>
        <w:pStyle w:val="ListBullet"/>
      </w:pPr>
      <w:r>
        <w:rPr/>
        <w:t>Specials posts forwarded to WhatsApp Status per week</w:t>
      </w:r>
    </w:p>
    <w:p>
      <w:r>
        <w:rPr>
          <w:color w:val="5B6570"/>
          <w:sz w:val="19"/>
        </w:rPr>
        <w:t>We agree the numbers with you on the first call. We do not promise a number of leads or sales.</w:t>
      </w:r>
    </w:p>
    <w:p>
      <w:pPr>
        <w:pStyle w:val="Heading1"/>
      </w:pPr>
      <w:r>
        <w:rPr/>
        <w:t>7. Your plan and price</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lan and price"/>
      </w:tblPr>
      <w:tblGrid>
        <w:gridCol w:w="2494"/>
        <w:gridCol w:w="7143"/>
      </w:tblGrid>
      <w:tr>
        <w:trPr>
          <w:cantSplit/>
        </w:trPr>
        <w:tc>
          <w:tcPr>
            <w:tcW w:type="dxa" w:w="2494"/>
            <w:shd w:val="clear" w:color="auto" w:fill="F3F4F6"/>
            <w:vAlign w:val="center"/>
          </w:tcPr>
          <w:p>
            <w:pPr>
              <w:spacing w:after="20" w:line="252" w:lineRule="auto"/>
            </w:pPr>
            <w:r>
              <w:rPr>
                <w:b/>
                <w:sz w:val="19"/>
              </w:rPr>
              <w:t>Recommended plan</w:t>
            </w:r>
          </w:p>
        </w:tc>
        <w:tc>
          <w:tcPr>
            <w:tcW w:type="dxa" w:w="7143"/>
            <w:vAlign w:val="center"/>
          </w:tcPr>
          <w:p>
            <w:pPr>
              <w:spacing w:after="20" w:line="252" w:lineRule="auto"/>
            </w:pPr>
            <w:r>
              <w:rPr>
                <w:b/>
                <w:sz w:val="19"/>
              </w:rPr>
              <w:t>Micro</w:t>
            </w:r>
            <w:r>
              <w:rPr>
                <w:sz w:val="19"/>
              </w:rPr>
              <w:t>: R289 per month</w:t>
            </w:r>
          </w:p>
        </w:tc>
      </w:tr>
      <w:tr>
        <w:trPr>
          <w:cantSplit/>
        </w:trPr>
        <w:tc>
          <w:tcPr>
            <w:tcW w:type="dxa" w:w="2494"/>
            <w:shd w:val="clear" w:color="auto" w:fill="F3F4F6"/>
            <w:vAlign w:val="center"/>
          </w:tcPr>
          <w:p>
            <w:pPr>
              <w:spacing w:after="20" w:line="252" w:lineRule="auto"/>
            </w:pPr>
            <w:r>
              <w:rPr>
                <w:b/>
                <w:sz w:val="19"/>
              </w:rPr>
              <w:t>Includes</w:t>
            </w:r>
          </w:p>
        </w:tc>
        <w:tc>
          <w:tcPr>
            <w:tcW w:type="dxa" w:w="7143"/>
            <w:vAlign w:val="center"/>
          </w:tcPr>
          <w:p>
            <w:pPr>
              <w:spacing w:after="20" w:line="252" w:lineRule="auto"/>
            </w:pPr>
            <w:r>
              <w:rPr>
                <w:sz w:val="19"/>
              </w:rPr>
              <w:t>1 brand, 4 channels, 1 WhatsApp number</w:t>
            </w:r>
          </w:p>
        </w:tc>
      </w:tr>
      <w:tr>
        <w:trPr>
          <w:cantSplit/>
        </w:trPr>
        <w:tc>
          <w:tcPr>
            <w:tcW w:type="dxa" w:w="2494"/>
            <w:shd w:val="clear" w:color="auto" w:fill="F3F4F6"/>
            <w:vAlign w:val="center"/>
          </w:tcPr>
          <w:p>
            <w:pPr>
              <w:spacing w:after="20" w:line="252" w:lineRule="auto"/>
            </w:pPr>
            <w:r>
              <w:rPr>
                <w:b/>
                <w:sz w:val="19"/>
              </w:rPr>
              <w:t>Annual option</w:t>
            </w:r>
          </w:p>
        </w:tc>
        <w:tc>
          <w:tcPr>
            <w:tcW w:type="dxa" w:w="7143"/>
            <w:vAlign w:val="center"/>
          </w:tcPr>
          <w:p>
            <w:pPr>
              <w:spacing w:after="20" w:line="252" w:lineRule="auto"/>
            </w:pPr>
            <w:r>
              <w:rPr>
                <w:sz w:val="19"/>
              </w:rPr>
              <w:t>R2,890 for 12 months (10 times the monthly price)</w:t>
            </w:r>
          </w:p>
        </w:tc>
      </w:tr>
      <w:tr>
        <w:trPr>
          <w:cantSplit/>
        </w:trPr>
        <w:tc>
          <w:tcPr>
            <w:tcW w:type="dxa" w:w="2494"/>
            <w:shd w:val="clear" w:color="auto" w:fill="F3F4F6"/>
            <w:vAlign w:val="center"/>
          </w:tcPr>
          <w:p>
            <w:pPr>
              <w:spacing w:after="20" w:line="252" w:lineRule="auto"/>
            </w:pPr>
            <w:r>
              <w:rPr>
                <w:b/>
                <w:sz w:val="19"/>
              </w:rPr>
              <w:t>Why this plan</w:t>
            </w:r>
          </w:p>
        </w:tc>
        <w:tc>
          <w:tcPr>
            <w:tcW w:type="dxa" w:w="7143"/>
            <w:vAlign w:val="center"/>
          </w:tcPr>
          <w:p>
            <w:pPr>
              <w:spacing w:after="20" w:line="252" w:lineRule="auto"/>
            </w:pPr>
            <w:r>
              <w:rPr>
                <w:sz w:val="19"/>
              </w:rPr>
              <w:t>One shop, one WhatsApp number and a short list of specials and bulk packs; Micro covers one WhatsApp number and four channels.</w:t>
            </w:r>
          </w:p>
        </w:tc>
      </w:tr>
      <w:tr>
        <w:trPr>
          <w:cantSplit/>
        </w:trPr>
        <w:tc>
          <w:tcPr>
            <w:tcW w:type="dxa" w:w="2494"/>
            <w:shd w:val="clear" w:color="auto" w:fill="F3F4F6"/>
            <w:vAlign w:val="center"/>
          </w:tcPr>
          <w:p>
            <w:pPr>
              <w:spacing w:after="20" w:line="252" w:lineRule="auto"/>
            </w:pPr>
            <w:r>
              <w:rPr>
                <w:b/>
                <w:sz w:val="19"/>
              </w:rPr>
              <w:t>When to move up</w:t>
            </w:r>
          </w:p>
        </w:tc>
        <w:tc>
          <w:tcPr>
            <w:tcW w:type="dxa" w:w="7143"/>
            <w:vAlign w:val="center"/>
          </w:tcPr>
          <w:p>
            <w:pPr>
              <w:spacing w:after="20" w:line="252" w:lineRule="auto"/>
            </w:pPr>
            <w:r>
              <w:rPr>
                <w:sz w:val="19"/>
              </w:rPr>
              <w:t>A second outlet or a wider set of channels that clearly needs more than one number would justify looking at a larger plan later.</w:t>
            </w:r>
          </w:p>
        </w:tc>
      </w:tr>
      <w:tr>
        <w:trPr>
          <w:cantSplit/>
        </w:trPr>
        <w:tc>
          <w:tcPr>
            <w:tcW w:type="dxa" w:w="2494"/>
            <w:shd w:val="clear" w:color="auto" w:fill="F3F4F6"/>
            <w:vAlign w:val="center"/>
          </w:tcPr>
          <w:p>
            <w:pPr>
              <w:spacing w:after="20" w:line="252" w:lineRule="auto"/>
            </w:pPr>
            <w:r>
              <w:rPr>
                <w:b/>
                <w:sz w:val="19"/>
              </w:rPr>
              <w:t>How payment works</w:t>
            </w:r>
          </w:p>
        </w:tc>
        <w:tc>
          <w:tcPr>
            <w:tcW w:type="dxa" w:w="7143"/>
            <w:vAlign w:val="center"/>
          </w:tcPr>
          <w:p>
            <w:pPr>
              <w:spacing w:after="20" w:line="252" w:lineRule="auto"/>
            </w:pPr>
            <w:r>
              <w:rPr>
                <w:sz w:val="19"/>
              </w:rPr>
              <w:t>Payment is taken first, when you subscribe. We back this with 3 qualified leads in your first 30 days, using the lead definition set out below. If you hold up your side (share the link, post about it weekly) and fewer than 3 arrive, we keep working with you at no extra cost until you have 3.</w:t>
            </w:r>
          </w:p>
        </w:tc>
      </w:tr>
      <w:tr>
        <w:trPr>
          <w:cantSplit/>
        </w:trPr>
        <w:tc>
          <w:tcPr>
            <w:tcW w:type="dxa" w:w="2494"/>
            <w:shd w:val="clear" w:color="auto" w:fill="F3F4F6"/>
            <w:vAlign w:val="center"/>
          </w:tcPr>
          <w:p>
            <w:pPr>
              <w:spacing w:after="20" w:line="252" w:lineRule="auto"/>
            </w:pPr>
            <w:r>
              <w:rPr>
                <w:b/>
                <w:sz w:val="19"/>
              </w:rPr>
              <w:t>Other costs</w:t>
            </w:r>
          </w:p>
        </w:tc>
        <w:tc>
          <w:tcPr>
            <w:tcW w:type="dxa" w:w="7143"/>
            <w:vAlign w:val="center"/>
          </w:tcPr>
          <w:p>
            <w:pPr>
              <w:spacing w:after="20" w:line="252" w:lineRule="auto"/>
            </w:pPr>
            <w:r>
              <w:rPr>
                <w:sz w:val="19"/>
              </w:rPr>
              <w:t>Meta charges for some WhatsApp conversations, and AI images and video use your monthly AI credits. We will show you both before you pay.</w:t>
            </w:r>
          </w:p>
        </w:tc>
      </w:tr>
    </w:tbl>
    <w:p>
      <w:pPr>
        <w:spacing w:after="0" w:line="120" w:lineRule="exact"/>
      </w:pPr>
    </w:p>
    <w:p>
      <w:r>
        <w:rPr>
          <w:color w:val="5B6570"/>
          <w:sz w:val="17"/>
        </w:rPr>
        <w:t>Prices are in South African rand (ZAR). Fluxmuse Pty Ltd is not VAT-registered, so no VAT is added to these prices.</w:t>
      </w:r>
    </w:p>
    <w:p>
      <w:pPr>
        <w:pStyle w:val="Heading1"/>
      </w:pPr>
      <w:r>
        <w:rPr/>
        <w:t>8. Questions you may have</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Questions and answers"/>
      </w:tblPr>
      <w:tblGrid>
        <w:gridCol w:w="3401"/>
        <w:gridCol w:w="6236"/>
      </w:tblGrid>
      <w:tr>
        <w:trPr>
          <w:cantSplit/>
          <w:tblHeader/>
        </w:trPr>
        <w:tc>
          <w:tcPr>
            <w:tcW w:type="dxa" w:w="3402"/>
            <w:shd w:val="clear" w:color="auto" w:fill="FF6A00"/>
            <w:vAlign w:val="center"/>
          </w:tcPr>
          <w:p>
            <w:pPr>
              <w:keepNext/>
              <w:spacing w:after="20" w:line="252" w:lineRule="auto"/>
            </w:pPr>
            <w:r>
              <w:rPr>
                <w:rFonts w:ascii="Poppins" w:hAnsi="Poppins" w:cs="Poppins" w:eastAsia="Poppins"/>
                <w:b/>
                <w:color w:val="20242B"/>
                <w:sz w:val="19"/>
              </w:rPr>
              <w:t>A question you might have</w:t>
            </w:r>
          </w:p>
        </w:tc>
        <w:tc>
          <w:tcPr>
            <w:tcW w:type="dxa" w:w="6236"/>
            <w:shd w:val="clear" w:color="auto" w:fill="FF6A00"/>
            <w:vAlign w:val="center"/>
          </w:tcPr>
          <w:p>
            <w:pPr>
              <w:keepNext/>
              <w:spacing w:after="20" w:line="252" w:lineRule="auto"/>
            </w:pPr>
            <w:r>
              <w:rPr>
                <w:rFonts w:ascii="Poppins" w:hAnsi="Poppins" w:cs="Poppins" w:eastAsia="Poppins"/>
                <w:b/>
                <w:color w:val="20242B"/>
                <w:sz w:val="19"/>
              </w:rPr>
              <w:t>Our honest answer</w:t>
            </w:r>
          </w:p>
        </w:tc>
      </w:tr>
      <w:tr>
        <w:trPr>
          <w:cantSplit/>
        </w:trPr>
        <w:tc>
          <w:tcPr>
            <w:tcW w:type="dxa" w:w="3402"/>
            <w:vAlign w:val="center"/>
          </w:tcPr>
          <w:p>
            <w:pPr>
              <w:spacing w:after="20" w:line="252" w:lineRule="auto"/>
            </w:pPr>
            <w:r>
              <w:rPr>
                <w:b/>
                <w:sz w:val="19"/>
              </w:rPr>
              <w:t>We already have our own order page and loyalty app.</w:t>
            </w:r>
          </w:p>
        </w:tc>
        <w:tc>
          <w:tcPr>
            <w:tcW w:type="dxa" w:w="6236"/>
            <w:vAlign w:val="center"/>
          </w:tcPr>
          <w:p>
            <w:pPr>
              <w:spacing w:after="20" w:line="252" w:lineRule="auto"/>
            </w:pPr>
            <w:r>
              <w:rPr>
                <w:sz w:val="19"/>
              </w:rPr>
              <w:t>You do, and we would not replace them. The question is only whether the WhatsApp side (specials, bulk quotes, alerts) can be lighter. If your own tools already cover it, we would say so on the first call.</w:t>
            </w:r>
          </w:p>
        </w:tc>
      </w:tr>
      <w:tr>
        <w:trPr>
          <w:cantSplit/>
        </w:trPr>
        <w:tc>
          <w:tcPr>
            <w:tcW w:type="dxa" w:w="3402"/>
            <w:shd w:val="clear" w:color="auto" w:fill="FAFAFB"/>
            <w:vAlign w:val="center"/>
          </w:tcPr>
          <w:p>
            <w:pPr>
              <w:spacing w:after="20" w:line="252" w:lineRule="auto"/>
            </w:pPr>
            <w:r>
              <w:rPr>
                <w:b/>
                <w:sz w:val="19"/>
              </w:rPr>
              <w:t>Meat prices and specials change all the time, so a link would go out of date.</w:t>
            </w:r>
          </w:p>
        </w:tc>
        <w:tc>
          <w:tcPr>
            <w:tcW w:type="dxa" w:w="6236"/>
            <w:shd w:val="clear" w:color="auto" w:fill="FAFAFB"/>
            <w:vAlign w:val="center"/>
          </w:tcPr>
          <w:p>
            <w:pPr>
              <w:spacing w:after="20" w:line="252" w:lineRule="auto"/>
            </w:pPr>
            <w:r>
              <w:rPr>
                <w:sz w:val="19"/>
              </w:rPr>
              <w:t>That is a fair concern. Prices on the link are changed by replying on WhatsApp, and we would agree at the start how often it is realistic to update. If it turns into extra work, tell us and we will adjust how it is set up.</w:t>
            </w:r>
          </w:p>
        </w:tc>
      </w:tr>
      <w:tr>
        <w:trPr>
          <w:cantSplit/>
        </w:trPr>
        <w:tc>
          <w:tcPr>
            <w:tcW w:type="dxa" w:w="3402"/>
            <w:vAlign w:val="center"/>
          </w:tcPr>
          <w:p>
            <w:pPr>
              <w:spacing w:after="20" w:line="252" w:lineRule="auto"/>
            </w:pPr>
            <w:r>
              <w:rPr>
                <w:b/>
                <w:sz w:val="19"/>
              </w:rPr>
              <w:t>WhatsApp and Wednesday posts already work for us.</w:t>
            </w:r>
          </w:p>
        </w:tc>
        <w:tc>
          <w:tcPr>
            <w:tcW w:type="dxa" w:w="6236"/>
            <w:vAlign w:val="center"/>
          </w:tcPr>
          <w:p>
            <w:pPr>
              <w:spacing w:after="20" w:line="252" w:lineRule="auto"/>
            </w:pPr>
            <w:r>
              <w:rPr>
                <w:sz w:val="19"/>
              </w:rPr>
              <w:t>They may. What we would test is whether a link answers 'what are your specials' before it reaches you, and whether alerts make busy-counter orders easier to track. Orders still end up on your WhatsApp.</w:t>
            </w:r>
          </w:p>
        </w:tc>
      </w:tr>
    </w:tbl>
    <w:p>
      <w:pPr>
        <w:spacing w:after="0" w:line="120" w:lineRule="exact"/>
      </w:pPr>
    </w:p>
    <w:p>
      <w:pPr>
        <w:keepNext/>
        <w:spacing w:after="40"/>
      </w:pPr>
      <w:r>
        <w:rPr>
          <w:b/>
        </w:rPr>
        <w:t>Further reading</w:t>
      </w:r>
    </w:p>
    <w:p>
      <w:pPr>
        <w:pStyle w:val="ListBullet"/>
      </w:pPr>
      <w:r>
        <w:rPr/>
        <w:t>Order intake for a wholesaler without the spreadsheet: https://fluxmuse.ai/blog/order-intake-for-a-wholesaler-without-the-spreadsheet</w:t>
      </w:r>
    </w:p>
    <w:p>
      <w:pPr>
        <w:pStyle w:val="Heading1"/>
      </w:pPr>
      <w:r>
        <w:rPr/>
        <w:t>9. Next step</w:t>
      </w:r>
    </w:p>
    <w:p>
      <w:r>
        <w:rPr/>
        <w:t>A 20-minute call to walk through this and decide whether it is worth doing. No obligation.</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contact"/>
      </w:tblPr>
      <w:tblGrid>
        <w:gridCol w:w="2834"/>
        <w:gridCol w:w="6803"/>
      </w:tblGrid>
      <w:tr>
        <w:trPr>
          <w:cantSplit/>
        </w:trPr>
        <w:tc>
          <w:tcPr>
            <w:tcW w:type="dxa" w:w="2835"/>
            <w:shd w:val="clear" w:color="auto" w:fill="F3F4F6"/>
            <w:vAlign w:val="center"/>
          </w:tcPr>
          <w:p>
            <w:pPr>
              <w:spacing w:after="20" w:line="252" w:lineRule="auto"/>
            </w:pPr>
            <w:r>
              <w:rPr>
                <w:b/>
                <w:sz w:val="20"/>
              </w:rPr>
              <w:t>Who</w:t>
            </w:r>
          </w:p>
        </w:tc>
        <w:tc>
          <w:tcPr>
            <w:tcW w:type="dxa" w:w="6803"/>
            <w:vAlign w:val="center"/>
          </w:tcPr>
          <w:p>
            <w:pPr>
              <w:spacing w:after="20" w:line="252" w:lineRule="auto"/>
            </w:pPr>
            <w:r>
              <w:rPr>
                <w:sz w:val="20"/>
              </w:rPr>
              <w:t>Thabo Malebadi, Fluxmuse Pty Ltd</w:t>
            </w:r>
          </w:p>
        </w:tc>
      </w:tr>
      <w:tr>
        <w:trPr>
          <w:cantSplit/>
        </w:trPr>
        <w:tc>
          <w:tcPr>
            <w:tcW w:type="dxa" w:w="2835"/>
            <w:shd w:val="clear" w:color="auto" w:fill="F3F4F6"/>
            <w:vAlign w:val="center"/>
          </w:tcPr>
          <w:p>
            <w:pPr>
              <w:spacing w:after="20" w:line="252" w:lineRule="auto"/>
            </w:pPr>
            <w:r>
              <w:rPr>
                <w:b/>
                <w:sz w:val="20"/>
              </w:rPr>
              <w:t>Email</w:t>
            </w:r>
          </w:p>
        </w:tc>
        <w:tc>
          <w:tcPr>
            <w:tcW w:type="dxa" w:w="6803"/>
            <w:vAlign w:val="center"/>
          </w:tcPr>
          <w:p>
            <w:pPr>
              <w:spacing w:after="20" w:line="252" w:lineRule="auto"/>
            </w:pPr>
            <w:r>
              <w:rPr>
                <w:sz w:val="20"/>
              </w:rPr>
              <w:t>thabo@fluxmuse.com</w:t>
            </w:r>
          </w:p>
        </w:tc>
      </w:tr>
      <w:tr>
        <w:trPr>
          <w:cantSplit/>
        </w:trPr>
        <w:tc>
          <w:tcPr>
            <w:tcW w:type="dxa" w:w="2835"/>
            <w:shd w:val="clear" w:color="auto" w:fill="F3F4F6"/>
            <w:vAlign w:val="center"/>
          </w:tcPr>
          <w:p>
            <w:pPr>
              <w:spacing w:after="20" w:line="252" w:lineRule="auto"/>
            </w:pPr>
            <w:r>
              <w:rPr>
                <w:b/>
                <w:sz w:val="20"/>
              </w:rPr>
              <w:t>WhatsApp</w:t>
            </w:r>
          </w:p>
        </w:tc>
        <w:tc>
          <w:tcPr>
            <w:tcW w:type="dxa" w:w="6803"/>
            <w:vAlign w:val="center"/>
          </w:tcPr>
          <w:p>
            <w:pPr>
              <w:spacing w:after="20" w:line="252" w:lineRule="auto"/>
            </w:pPr>
            <w:r>
              <w:rPr>
                <w:b/>
                <w:color w:val="20242B"/>
                <w:sz w:val="20"/>
                <w:shd w:val="clear" w:color="auto" w:fill="FFF1A8"/>
              </w:rPr>
              <w:t>[[SENDER WHATSAPP]]</w:t>
            </w:r>
          </w:p>
        </w:tc>
      </w:tr>
    </w:tbl>
    <w:p>
      <w:pPr>
        <w:spacing w:after="0" w:line="120" w:lineRule="exact"/>
      </w:pPr>
    </w:p>
    <w:p>
      <w:r>
        <w:rPr>
          <w:color w:val="5B6570"/>
          <w:sz w:val="19"/>
        </w:rPr>
        <w:t>If you would rather we did not contact you again, tell us and we will stop.</w:t>
      </w:r>
    </w:p>
    <w:p>
      <w:pPr>
        <w:pStyle w:val="Heading1"/>
      </w:pPr>
      <w:r>
        <w:rPr/>
        <w:t>10. About FluxMuse</w:t>
      </w:r>
    </w:p>
    <w:p>
      <w:pPr>
        <w:pStyle w:val="ListBullet"/>
      </w:pPr>
      <w:r>
        <w:rPr>
          <w:b/>
        </w:rPr>
        <w:t>Fluxmuse Pty Ltd</w:t>
      </w:r>
      <w:r>
        <w:rPr/>
        <w:t>, South Africa. A verified Meta Tech Provider (business and access verification, as at September 2026).</w:t>
      </w:r>
    </w:p>
    <w:p>
      <w:pPr>
        <w:pStyle w:val="ListBullet"/>
      </w:pPr>
      <w:r>
        <w:rPr>
          <w:b/>
        </w:rPr>
        <w:t>Built for African small businesses:</w:t>
      </w:r>
      <w:r>
        <w:rPr/>
        <w:t xml:space="preserve"> WhatsApp first, priced in rand, and able to answer in your customer's language.</w:t>
      </w:r>
    </w:p>
    <w:p>
      <w:pPr>
        <w:pStyle w:val="ListBullet"/>
      </w:pPr>
      <w:r>
        <w:rPr>
          <w:b/>
        </w:rPr>
        <w:t>Privacy:</w:t>
      </w:r>
      <w:r>
        <w:rPr/>
        <w:t xml:space="preserve"> messages go only to people who opted in, every broadcast has an opt-out, and you can export or delete your data. </w:t>
      </w:r>
      <w:r>
        <w:rPr>
          <w:b/>
          <w:color w:val="20242B"/>
          <w:shd w:val="clear" w:color="auto" w:fill="FFF1A8"/>
        </w:rPr>
        <w:t>[[LEGAL REVIEW REQUIRED before sending: POPIA wording]]</w:t>
      </w:r>
    </w:p>
    <w:p>
      <w:pPr>
        <w:pStyle w:val="ListBullet"/>
      </w:pPr>
      <w:r>
        <w:rPr>
          <w:b/>
        </w:rPr>
        <w:t>Newly launched:</w:t>
      </w:r>
      <w:r>
        <w:rPr/>
        <w:t xml:space="preserve"> several features have not yet been run end to end by an outside business. We say so above, feature by feature.</w:t>
      </w:r>
    </w:p>
    <w:p>
      <w:pPr>
        <w:pStyle w:val="Heading1"/>
        <w:pageBreakBefore/>
      </w:pPr>
      <w:r>
        <w:rPr/>
        <w:t>Sources</w:t>
      </w:r>
    </w:p>
    <w:p>
      <w:r>
        <w:rPr>
          <w:color w:val="5B6570"/>
          <w:sz w:val="19"/>
        </w:rPr>
        <w:t>All facts in section 2 were read on the dates shown. Nothing here comes from private or non-public information.</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Sources"/>
      </w:tblPr>
      <w:tblGrid>
        <w:gridCol w:w="680"/>
        <w:gridCol w:w="7370"/>
        <w:gridCol w:w="1587"/>
      </w:tblGrid>
      <w:tr>
        <w:trPr>
          <w:cantSplit/>
          <w:tblHeader/>
        </w:trPr>
        <w:tc>
          <w:tcPr>
            <w:tcW w:type="dxa" w:w="680"/>
            <w:shd w:val="clear" w:color="auto" w:fill="FF6A00"/>
            <w:vAlign w:val="center"/>
          </w:tcPr>
          <w:p>
            <w:pPr>
              <w:keepNext/>
              <w:spacing w:after="20" w:line="252" w:lineRule="auto"/>
            </w:pPr>
            <w:r>
              <w:rPr>
                <w:rFonts w:ascii="Poppins" w:hAnsi="Poppins" w:cs="Poppins" w:eastAsia="Poppins"/>
                <w:b/>
                <w:color w:val="20242B"/>
                <w:sz w:val="17"/>
              </w:rPr>
              <w:t>#</w:t>
            </w:r>
          </w:p>
        </w:tc>
        <w:tc>
          <w:tcPr>
            <w:tcW w:type="dxa" w:w="7370"/>
            <w:shd w:val="clear" w:color="auto" w:fill="FF6A00"/>
            <w:vAlign w:val="center"/>
          </w:tcPr>
          <w:p>
            <w:pPr>
              <w:keepNext/>
              <w:spacing w:after="20" w:line="252" w:lineRule="auto"/>
            </w:pPr>
            <w:r>
              <w:rPr>
                <w:rFonts w:ascii="Poppins" w:hAnsi="Poppins" w:cs="Poppins" w:eastAsia="Poppins"/>
                <w:b/>
                <w:color w:val="20242B"/>
                <w:sz w:val="17"/>
              </w:rPr>
              <w:t>Source</w:t>
            </w:r>
          </w:p>
        </w:tc>
        <w:tc>
          <w:tcPr>
            <w:tcW w:type="dxa" w:w="1587"/>
            <w:shd w:val="clear" w:color="auto" w:fill="FF6A00"/>
            <w:vAlign w:val="center"/>
          </w:tcPr>
          <w:p>
            <w:pPr>
              <w:keepNext/>
              <w:spacing w:after="20" w:line="252" w:lineRule="auto"/>
            </w:pPr>
            <w:r>
              <w:rPr>
                <w:rFonts w:ascii="Poppins" w:hAnsi="Poppins" w:cs="Poppins" w:eastAsia="Poppins"/>
                <w:b/>
                <w:color w:val="20242B"/>
                <w:sz w:val="17"/>
              </w:rPr>
              <w:t>Retrieved</w:t>
            </w:r>
          </w:p>
        </w:tc>
      </w:tr>
      <w:tr>
        <w:trPr>
          <w:cantSplit/>
        </w:trPr>
        <w:tc>
          <w:tcPr>
            <w:tcW w:type="dxa" w:w="680"/>
            <w:vAlign w:val="center"/>
          </w:tcPr>
          <w:p>
            <w:pPr>
              <w:spacing w:after="20" w:line="252" w:lineRule="auto"/>
            </w:pPr>
            <w:r>
              <w:rPr>
                <w:sz w:val="17"/>
              </w:rPr>
              <w:t>1</w:t>
            </w:r>
          </w:p>
        </w:tc>
        <w:tc>
          <w:tcPr>
            <w:tcW w:type="dxa" w:w="7370"/>
            <w:vAlign w:val="center"/>
          </w:tcPr>
          <w:p>
            <w:pPr>
              <w:spacing w:after="20" w:line="252" w:lineRule="auto"/>
            </w:pPr>
            <w:r>
              <w:rPr>
                <w:sz w:val="17"/>
              </w:rPr>
              <w:t>https://khansbutchery.online/</w:t>
            </w:r>
          </w:p>
        </w:tc>
        <w:tc>
          <w:tcPr>
            <w:tcW w:type="dxa" w:w="1587"/>
            <w:vAlign w:val="center"/>
          </w:tcPr>
          <w:p>
            <w:pPr>
              <w:spacing w:after="20" w:line="252" w:lineRule="auto"/>
            </w:pPr>
            <w:r>
              <w:rPr>
                <w:sz w:val="17"/>
              </w:rPr>
              <w:t>2026-09-26</w:t>
            </w:r>
          </w:p>
        </w:tc>
      </w:tr>
      <w:tr>
        <w:trPr>
          <w:cantSplit/>
        </w:trPr>
        <w:tc>
          <w:tcPr>
            <w:tcW w:type="dxa" w:w="680"/>
            <w:shd w:val="clear" w:color="auto" w:fill="FAFAFB"/>
            <w:vAlign w:val="center"/>
          </w:tcPr>
          <w:p>
            <w:pPr>
              <w:spacing w:after="20" w:line="252" w:lineRule="auto"/>
            </w:pPr>
            <w:r>
              <w:rPr>
                <w:sz w:val="17"/>
              </w:rPr>
              <w:t>2</w:t>
            </w:r>
          </w:p>
        </w:tc>
        <w:tc>
          <w:tcPr>
            <w:tcW w:type="dxa" w:w="7370"/>
            <w:shd w:val="clear" w:color="auto" w:fill="FAFAFB"/>
            <w:vAlign w:val="center"/>
          </w:tcPr>
          <w:p>
            <w:pPr>
              <w:spacing w:after="20" w:line="252" w:lineRule="auto"/>
            </w:pPr>
            <w:r>
              <w:rPr>
                <w:sz w:val="17"/>
              </w:rPr>
              <w:t>https://khansbutchery.online/about</w:t>
            </w:r>
          </w:p>
        </w:tc>
        <w:tc>
          <w:tcPr>
            <w:tcW w:type="dxa" w:w="1587"/>
            <w:shd w:val="clear" w:color="auto" w:fill="FAFAFB"/>
            <w:vAlign w:val="center"/>
          </w:tcPr>
          <w:p>
            <w:pPr>
              <w:spacing w:after="20" w:line="252" w:lineRule="auto"/>
            </w:pPr>
            <w:r>
              <w:rPr>
                <w:sz w:val="17"/>
              </w:rPr>
              <w:t>2026-09-26</w:t>
            </w:r>
          </w:p>
        </w:tc>
      </w:tr>
      <w:tr>
        <w:trPr>
          <w:cantSplit/>
        </w:trPr>
        <w:tc>
          <w:tcPr>
            <w:tcW w:type="dxa" w:w="680"/>
            <w:vAlign w:val="center"/>
          </w:tcPr>
          <w:p>
            <w:pPr>
              <w:spacing w:after="20" w:line="252" w:lineRule="auto"/>
            </w:pPr>
            <w:r>
              <w:rPr>
                <w:sz w:val="17"/>
              </w:rPr>
              <w:t>3</w:t>
            </w:r>
          </w:p>
        </w:tc>
        <w:tc>
          <w:tcPr>
            <w:tcW w:type="dxa" w:w="7370"/>
            <w:vAlign w:val="center"/>
          </w:tcPr>
          <w:p>
            <w:pPr>
              <w:spacing w:after="20" w:line="252" w:lineRule="auto"/>
            </w:pPr>
            <w:r>
              <w:rPr>
                <w:sz w:val="17"/>
              </w:rPr>
              <w:t>https://khansbutchery.online/specials</w:t>
            </w:r>
          </w:p>
        </w:tc>
        <w:tc>
          <w:tcPr>
            <w:tcW w:type="dxa" w:w="1587"/>
            <w:vAlign w:val="center"/>
          </w:tcPr>
          <w:p>
            <w:pPr>
              <w:spacing w:after="20" w:line="252" w:lineRule="auto"/>
            </w:pPr>
            <w:r>
              <w:rPr>
                <w:sz w:val="17"/>
              </w:rPr>
              <w:t>2026-09-26</w:t>
            </w:r>
          </w:p>
        </w:tc>
      </w:tr>
      <w:tr>
        <w:trPr>
          <w:cantSplit/>
        </w:trPr>
        <w:tc>
          <w:tcPr>
            <w:tcW w:type="dxa" w:w="680"/>
            <w:shd w:val="clear" w:color="auto" w:fill="FAFAFB"/>
            <w:vAlign w:val="center"/>
          </w:tcPr>
          <w:p>
            <w:pPr>
              <w:spacing w:after="20" w:line="252" w:lineRule="auto"/>
            </w:pPr>
            <w:r>
              <w:rPr>
                <w:sz w:val="17"/>
              </w:rPr>
              <w:t>4</w:t>
            </w:r>
          </w:p>
        </w:tc>
        <w:tc>
          <w:tcPr>
            <w:tcW w:type="dxa" w:w="7370"/>
            <w:shd w:val="clear" w:color="auto" w:fill="FAFAFB"/>
            <w:vAlign w:val="center"/>
          </w:tcPr>
          <w:p>
            <w:pPr>
              <w:spacing w:after="20" w:line="252" w:lineRule="auto"/>
            </w:pPr>
            <w:r>
              <w:rPr>
                <w:sz w:val="17"/>
              </w:rPr>
              <w:t>https://khansbutchery.online/faq</w:t>
            </w:r>
          </w:p>
        </w:tc>
        <w:tc>
          <w:tcPr>
            <w:tcW w:type="dxa" w:w="1587"/>
            <w:shd w:val="clear" w:color="auto" w:fill="FAFAFB"/>
            <w:vAlign w:val="center"/>
          </w:tcPr>
          <w:p>
            <w:pPr>
              <w:spacing w:after="20" w:line="252" w:lineRule="auto"/>
            </w:pPr>
            <w:r>
              <w:rPr>
                <w:sz w:val="17"/>
              </w:rPr>
              <w:t>2026-09-26</w:t>
            </w:r>
          </w:p>
        </w:tc>
      </w:tr>
      <w:tr>
        <w:trPr>
          <w:cantSplit/>
        </w:trPr>
        <w:tc>
          <w:tcPr>
            <w:tcW w:type="dxa" w:w="680"/>
            <w:vAlign w:val="center"/>
          </w:tcPr>
          <w:p>
            <w:pPr>
              <w:spacing w:after="20" w:line="252" w:lineRule="auto"/>
            </w:pPr>
            <w:r>
              <w:rPr>
                <w:sz w:val="17"/>
              </w:rPr>
              <w:t>5</w:t>
            </w:r>
          </w:p>
        </w:tc>
        <w:tc>
          <w:tcPr>
            <w:tcW w:type="dxa" w:w="7370"/>
            <w:vAlign w:val="center"/>
          </w:tcPr>
          <w:p>
            <w:pPr>
              <w:spacing w:after="20" w:line="252" w:lineRule="auto"/>
            </w:pPr>
            <w:r>
              <w:rPr>
                <w:sz w:val="17"/>
              </w:rPr>
              <w:t>https://khansbutchery.online/braai-calculator</w:t>
            </w:r>
          </w:p>
        </w:tc>
        <w:tc>
          <w:tcPr>
            <w:tcW w:type="dxa" w:w="1587"/>
            <w:vAlign w:val="center"/>
          </w:tcPr>
          <w:p>
            <w:pPr>
              <w:spacing w:after="20" w:line="252" w:lineRule="auto"/>
            </w:pPr>
            <w:r>
              <w:rPr>
                <w:sz w:val="17"/>
              </w:rPr>
              <w:t>2026-09-26</w:t>
            </w:r>
          </w:p>
        </w:tc>
      </w:tr>
      <w:tr>
        <w:trPr>
          <w:cantSplit/>
        </w:trPr>
        <w:tc>
          <w:tcPr>
            <w:tcW w:type="dxa" w:w="680"/>
            <w:shd w:val="clear" w:color="auto" w:fill="FAFAFB"/>
            <w:vAlign w:val="center"/>
          </w:tcPr>
          <w:p>
            <w:pPr>
              <w:spacing w:after="20" w:line="252" w:lineRule="auto"/>
            </w:pPr>
            <w:r>
              <w:rPr>
                <w:sz w:val="17"/>
              </w:rPr>
              <w:t>6</w:t>
            </w:r>
          </w:p>
        </w:tc>
        <w:tc>
          <w:tcPr>
            <w:tcW w:type="dxa" w:w="7370"/>
            <w:shd w:val="clear" w:color="auto" w:fill="FAFAFB"/>
            <w:vAlign w:val="center"/>
          </w:tcPr>
          <w:p>
            <w:pPr>
              <w:spacing w:after="20" w:line="252" w:lineRule="auto"/>
            </w:pPr>
            <w:r>
              <w:rPr>
                <w:sz w:val="17"/>
              </w:rPr>
              <w:t>https://khansbutchery.online/blog</w:t>
            </w:r>
          </w:p>
        </w:tc>
        <w:tc>
          <w:tcPr>
            <w:tcW w:type="dxa" w:w="1587"/>
            <w:shd w:val="clear" w:color="auto" w:fill="FAFAFB"/>
            <w:vAlign w:val="center"/>
          </w:tcPr>
          <w:p>
            <w:pPr>
              <w:spacing w:after="20" w:line="252" w:lineRule="auto"/>
            </w:pPr>
            <w:r>
              <w:rPr>
                <w:sz w:val="17"/>
              </w:rPr>
              <w:t>2026-09-26</w:t>
            </w:r>
          </w:p>
        </w:tc>
      </w:tr>
      <w:tr>
        <w:trPr>
          <w:cantSplit/>
        </w:trPr>
        <w:tc>
          <w:tcPr>
            <w:tcW w:type="dxa" w:w="680"/>
            <w:vAlign w:val="center"/>
          </w:tcPr>
          <w:p>
            <w:pPr>
              <w:spacing w:after="20" w:line="252" w:lineRule="auto"/>
            </w:pPr>
            <w:r>
              <w:rPr>
                <w:sz w:val="17"/>
              </w:rPr>
              <w:t>7</w:t>
            </w:r>
          </w:p>
        </w:tc>
        <w:tc>
          <w:tcPr>
            <w:tcW w:type="dxa" w:w="7370"/>
            <w:vAlign w:val="center"/>
          </w:tcPr>
          <w:p>
            <w:pPr>
              <w:spacing w:after="20" w:line="252" w:lineRule="auto"/>
            </w:pPr>
            <w:r>
              <w:rPr>
                <w:sz w:val="17"/>
              </w:rPr>
              <w:t>https://khansbutchery.online/order</w:t>
            </w:r>
          </w:p>
        </w:tc>
        <w:tc>
          <w:tcPr>
            <w:tcW w:type="dxa" w:w="1587"/>
            <w:vAlign w:val="center"/>
          </w:tcPr>
          <w:p>
            <w:pPr>
              <w:spacing w:after="20" w:line="252" w:lineRule="auto"/>
            </w:pPr>
            <w:r>
              <w:rPr>
                <w:sz w:val="17"/>
              </w:rPr>
              <w:t>2026-09-26</w:t>
            </w:r>
          </w:p>
        </w:tc>
      </w:tr>
      <w:tr>
        <w:trPr>
          <w:cantSplit/>
        </w:trPr>
        <w:tc>
          <w:tcPr>
            <w:tcW w:type="dxa" w:w="680"/>
            <w:shd w:val="clear" w:color="auto" w:fill="FAFAFB"/>
            <w:vAlign w:val="center"/>
          </w:tcPr>
          <w:p>
            <w:pPr>
              <w:spacing w:after="20" w:line="252" w:lineRule="auto"/>
            </w:pPr>
            <w:r>
              <w:rPr>
                <w:sz w:val="17"/>
              </w:rPr>
              <w:t>8</w:t>
            </w:r>
          </w:p>
        </w:tc>
        <w:tc>
          <w:tcPr>
            <w:tcW w:type="dxa" w:w="7370"/>
            <w:shd w:val="clear" w:color="auto" w:fill="FAFAFB"/>
            <w:vAlign w:val="center"/>
          </w:tcPr>
          <w:p>
            <w:pPr>
              <w:spacing w:after="20" w:line="252" w:lineRule="auto"/>
            </w:pPr>
            <w:r>
              <w:rPr>
                <w:sz w:val="17"/>
              </w:rPr>
              <w:t>https://khansbutchery.online/terms</w:t>
            </w:r>
          </w:p>
        </w:tc>
        <w:tc>
          <w:tcPr>
            <w:tcW w:type="dxa" w:w="1587"/>
            <w:shd w:val="clear" w:color="auto" w:fill="FAFAFB"/>
            <w:vAlign w:val="center"/>
          </w:tcPr>
          <w:p>
            <w:pPr>
              <w:spacing w:after="20" w:line="252" w:lineRule="auto"/>
            </w:pPr>
            <w:r>
              <w:rPr>
                <w:sz w:val="17"/>
              </w:rPr>
              <w:t>2026-09-26</w:t>
            </w:r>
          </w:p>
        </w:tc>
      </w:tr>
    </w:tbl>
    <w:p>
      <w:pPr>
        <w:spacing w:after="0" w:line="120" w:lineRule="exact"/>
      </w:pPr>
    </w:p>
    <w:sectPr w:rsidR="00FC693F" w:rsidRPr="0006063C" w:rsidSect="00034616">
      <w:headerReference w:type="default" r:id="rId9"/>
      <w:footerReference w:type="default" r:id="rId10"/>
      <w:footerReference w:type="first" r:id="rId11"/>
      <w:headerReference w:type="first" r:id="rId12"/>
      <w:pgSz w:w="11906" w:h="16838"/>
      <w:pgMar w:top="1361" w:right="1134" w:bottom="1247"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oppins">
    <w:altName w:val="Arial"/>
    <w:family w:val="swiss"/>
    <w:pitch w:val="variable"/>
  </w:font>
  <w:font w:name="Inter">
    <w:altName w:val="Arial"/>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4" w:color="FF6A00"/>
      </w:pBdr>
      <w:tabs>
        <w:tab w:pos="9638" w:val="right"/>
      </w:tabs>
      <w:spacing w:after="0"/>
    </w:pPr>
    <w:r>
      <w:drawing>
        <wp:inline xmlns:a="http://schemas.openxmlformats.org/drawingml/2006/main" xmlns:pic="http://schemas.openxmlformats.org/drawingml/2006/picture">
          <wp:extent cx="288000" cy="288000"/>
          <wp:docPr id="1" name="Picture 1" descr="FluxMuse icon"/>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288000" cy="288000"/>
                  </a:xfrm>
                  <a:prstGeom prst="rect"/>
                </pic:spPr>
              </pic:pic>
            </a:graphicData>
          </a:graphic>
        </wp:inline>
      </w:drawing>
    </w:r>
    <w:r>
      <w:rPr>
        <w:rFonts w:ascii="Poppins" w:hAnsi="Poppins" w:cs="Poppins" w:eastAsia="Poppins"/>
        <w:b/>
        <w:color w:val="C24E00"/>
        <w:sz w:val="24"/>
      </w:rPr>
      <w:t xml:space="preserve">  FLUX</w:t>
    </w:r>
    <w:r>
      <w:rPr>
        <w:rFonts w:ascii="Poppins" w:hAnsi="Poppins" w:cs="Poppins" w:eastAsia="Poppins"/>
        <w:b/>
        <w:color w:val="37474F"/>
        <w:sz w:val="24"/>
      </w:rPr>
      <w:t>MUSE</w:t>
    </w:r>
    <w:r>
      <w:rPr>
        <w:color w:val="5B6570"/>
        <w:sz w:val="16"/>
      </w:rPr>
      <w:tab/>
      <w:t>Proposal for Khan's Butchery &amp; MexiKhano's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Inter" w:hAnsi="Inter" w:cs="Inter" w:eastAsia="Inter"/>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Inter" w:hAnsi="Inter" w:cs="Inter" w:eastAsia="Inter"/>
      <w:color w:val="2024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FF6A00"/>
      </w:pBdr>
      <w:spacing w:before="400" w:after="160" w:line="252" w:lineRule="auto"/>
      <w:outlineLvl w:val="0"/>
    </w:pPr>
    <w:rPr>
      <w:rFonts w:ascii="Poppins" w:hAnsi="Poppins" w:cs="Poppins" w:eastAsia="Poppins"/>
      <w:b/>
      <w:bCs/>
      <w:i w:val="0"/>
      <w:color w:val="20242B"/>
      <w:sz w:val="36"/>
      <w:szCs w:val="28"/>
    </w:rPr>
  </w:style>
  <w:style w:type="paragraph" w:styleId="Heading2">
    <w:name w:val="heading 2"/>
    <w:basedOn w:val="Normal"/>
    <w:next w:val="Normal"/>
    <w:link w:val="Heading2Char"/>
    <w:uiPriority w:val="9"/>
    <w:unhideWhenUsed/>
    <w:qFormat/>
    <w:rsid w:val="00FC693F"/>
    <w:pPr>
      <w:keepNext/>
      <w:keepLines/>
      <w:spacing w:before="280" w:after="80" w:line="252" w:lineRule="auto"/>
      <w:outlineLvl w:val="1"/>
    </w:pPr>
    <w:rPr>
      <w:rFonts w:ascii="Poppins" w:hAnsi="Poppins" w:cs="Poppins" w:eastAsia="Poppins"/>
      <w:b/>
      <w:bCs/>
      <w:i w:val="0"/>
      <w:color w:val="20242B"/>
      <w:sz w:val="26"/>
      <w:szCs w:val="26"/>
    </w:rPr>
  </w:style>
  <w:style w:type="paragraph" w:styleId="Heading3">
    <w:name w:val="heading 3"/>
    <w:basedOn w:val="Normal"/>
    <w:next w:val="Normal"/>
    <w:link w:val="Heading3Char"/>
    <w:uiPriority w:val="9"/>
    <w:unhideWhenUsed/>
    <w:qFormat/>
    <w:rsid w:val="00FC693F"/>
    <w:pPr>
      <w:keepNext/>
      <w:keepLines/>
      <w:spacing w:before="200" w:after="60" w:line="252" w:lineRule="auto"/>
      <w:outlineLvl w:val="2"/>
    </w:pPr>
    <w:rPr>
      <w:rFonts w:ascii="Poppins" w:hAnsi="Poppins" w:cs="Poppins" w:eastAsia="Poppins"/>
      <w:b/>
      <w:bCs/>
      <w:i w:val="0"/>
      <w:color w:val="C24E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Poppins" w:hAnsi="Poppins" w:cs="Poppins" w:eastAsia="Poppins"/>
      <w:b/>
      <w:bCs/>
      <w:color w:val="20242B"/>
      <w:sz w:val="28"/>
      <w:szCs w:val="28"/>
    </w:rPr>
  </w:style>
  <w:style w:type="character" w:customStyle="1" w:styleId="Heading2Char">
    <w:name w:val="Heading 2 Char"/>
    <w:basedOn w:val="DefaultParagraphFont"/>
    <w:link w:val="Heading2"/>
    <w:uiPriority w:val="9"/>
    <w:rsid w:val="00FC693F"/>
    <w:rPr>
      <w:rFonts w:ascii="Poppins" w:hAnsi="Poppins" w:cs="Poppins" w:eastAsia="Poppins"/>
      <w:b/>
      <w:bCs/>
      <w:color w:val="20242B"/>
      <w:sz w:val="26"/>
      <w:szCs w:val="26"/>
    </w:rPr>
  </w:style>
  <w:style w:type="character" w:customStyle="1" w:styleId="Heading3Char">
    <w:name w:val="Heading 3 Char"/>
    <w:basedOn w:val="DefaultParagraphFont"/>
    <w:link w:val="Heading3"/>
    <w:uiPriority w:val="9"/>
    <w:rsid w:val="00FC693F"/>
    <w:rPr>
      <w:rFonts w:ascii="Poppins" w:hAnsi="Poppins" w:cs="Poppins" w:eastAsia="Poppins"/>
      <w:b/>
      <w:bCs/>
      <w:color w:val="20242B"/>
    </w:rPr>
  </w:style>
  <w:style w:type="paragraph" w:styleId="Title">
    <w:name w:val="Title"/>
    <w:basedOn w:val="Normal"/>
    <w:next w:val="Normal"/>
    <w:link w:val="TitleChar"/>
    <w:uiPriority w:val="10"/>
    <w:qFormat/>
    <w:rsid w:val="00FC693F"/>
    <w:pPr>
      <w:spacing w:after="300" w:line="240" w:lineRule="auto"/>
      <w:contextualSpacing/>
    </w:pPr>
    <w:rPr>
      <w:rFonts w:ascii="Poppins" w:hAnsi="Poppins" w:cs="Poppins" w:eastAsia="Poppins"/>
      <w:b/>
      <w:color w:val="2024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pPr>
  </w:style>
  <w:style w:type="paragraph" w:styleId="ListBullet2">
    <w:name w:val="List Bullet 2"/>
    <w:basedOn w:val="Normal"/>
    <w:uiPriority w:val="99"/>
    <w:unhideWhenUsed/>
    <w:rsid w:val="00326F90"/>
    <w:pPr>
      <w:numPr>
        <w:numId w:val="2"/>
      </w:numPr>
      <w:spacing w:after="60" w:line="264" w:lineRule="auto"/>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Inter" w:hAnsi="Inter" w:cs="Inter" w:eastAsia="Inter"/>
      <w:b w:val="0"/>
      <w:bCs/>
      <w:i w:val="0"/>
      <w:color w:val="5B657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FluxMuse proposal for Khan's Butchery &amp; MexiKhano's</dc:title>
  <dc:subject>Tailored prospect proposal</dc:subject>
  <dc:creator>Fluxmuse Pty Ltd</dc:creator>
  <cp:keywords>FluxMuse, proposal, template</cp:keywords>
  <dc:description>generated by python-docx</dc:description>
  <cp:lastModifiedBy>Fluxmuse Pty Ltd</cp:lastModifiedBy>
  <cp:revision>1</cp:revision>
  <dcterms:created xsi:type="dcterms:W3CDTF">2013-12-23T23:15:00Z</dcterms:created>
  <dcterms:modified xsi:type="dcterms:W3CDTF">2013-12-23T23:15:00Z</dcterms:modified>
  <cp:category/>
</cp:coreProperties>
</file>