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48" w:rsidRPr="007F7E3E" w:rsidRDefault="007D4648" w:rsidP="007D4648">
      <w:pPr>
        <w:pStyle w:val="2"/>
        <w:rPr>
          <w:rFonts w:ascii="幼圆" w:eastAsia="幼圆" w:hAnsi="宋体" w:cs="宋体"/>
          <w:sz w:val="24"/>
          <w:szCs w:val="24"/>
        </w:rPr>
      </w:pPr>
      <w:r w:rsidRPr="007F7E3E">
        <w:rPr>
          <w:rFonts w:ascii="幼圆" w:eastAsia="幼圆" w:hint="eastAsia"/>
        </w:rPr>
        <w:t>一、内存管理单元MMU简介</w:t>
      </w:r>
    </w:p>
    <w:p w:rsidR="007D4648" w:rsidRPr="007D4648" w:rsidRDefault="007D4648" w:rsidP="00E22D76">
      <w:pPr>
        <w:widowControl/>
        <w:jc w:val="left"/>
        <w:rPr>
          <w:rFonts w:ascii="幼圆" w:eastAsia="幼圆" w:hAnsi="Tahoma" w:cs="Tahoma"/>
          <w:color w:val="444444"/>
          <w:kern w:val="0"/>
          <w:szCs w:val="21"/>
        </w:rPr>
      </w:pPr>
      <w:r w:rsidRPr="007F7E3E">
        <w:rPr>
          <w:rFonts w:ascii="幼圆" w:eastAsia="幼圆" w:hAnsi="&quot;" w:cs="Tahoma" w:hint="eastAsia"/>
          <w:noProof/>
          <w:color w:val="444444"/>
          <w:kern w:val="0"/>
          <w:sz w:val="24"/>
          <w:szCs w:val="24"/>
        </w:rPr>
        <w:drawing>
          <wp:inline distT="0" distB="0" distL="0" distR="0">
            <wp:extent cx="5210054" cy="1508760"/>
            <wp:effectExtent l="0" t="0" r="0" b="0"/>
            <wp:docPr id="16" name="图片 16" descr="http://www.madhex.com/wp-content/uploads/2017/02/021417_0222_S3C2440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hex.com/wp-content/uploads/2017/02/021417_0222_S3C2440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1663" cy="1512122"/>
                    </a:xfrm>
                    <a:prstGeom prst="rect">
                      <a:avLst/>
                    </a:prstGeom>
                    <a:noFill/>
                    <a:ln>
                      <a:noFill/>
                    </a:ln>
                  </pic:spPr>
                </pic:pic>
              </a:graphicData>
            </a:graphic>
          </wp:inline>
        </w:drawing>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内存管理单元（Memory Management Unit）简称MMU，它是一块硬件单元，类似于存储控制器，它负责虚拟地址到物理地址的映射，并提供硬件机制的内存访问授权。</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MMU可以使每个用户进程都拥有独立的地址空间，同时，内存访问权限的检查可以保护每个进程所用的内存不会被其他进程破坏。</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早期的计算机由于性能低下，所用的程序是非常小的，可以全部装入内存中，随着技术的发展，物理内存无法满足应用程序的要求，所以引入了虚拟存储器。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虚拟存储器从逻辑上对内存容量进行扩充，用户看到的大容量只是一种感觉，是虚拟的，在32位的CPU系统中，这个虚拟内存地址的范围为0~0xFFFFFFFF（4GB），我们把这个地址范围称为虚拟地址空间。与虚拟地址空间、虚拟地址相对应的是物理地址空间、物理地址，它们对应实际的内存。</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我们在内存中划出一小块空间，用来存储虚拟内存与物理内存之间的映射关系。</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如段（Section，1MB）映射，我们使用Excel中的术语来说的话，对于32位CPU，拥有4G的虚拟地址空间，所以只需要4096个单元格，每个单元格占用4Byte，用来描述物理内存的一段（1MB），只需在内存划分出16KB即可</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除此至外，还有页（Page）映射方式，页的大小有3种，大页（64KB）、小页（4KB）、极小页（1KB）。</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同时，上面所说的单元格，其实在MMU中称作"描述符"，在描述符中，不但保存了段、大页、小页、极小页的其实物理地址，还保存了对应的内存访问权限。</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在配置好MMU之后，MMU将开始相应CPU的请求，根据描述符中的内容，做出相应的操作。</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同时，为了提供性能和程序的运行速度，还引入了TLB和Cache。</w:t>
      </w:r>
    </w:p>
    <w:p w:rsidR="007D4648" w:rsidRPr="007F7E3E" w:rsidRDefault="007D4648" w:rsidP="007F7E3E">
      <w:pPr>
        <w:pStyle w:val="2"/>
        <w:rPr>
          <w:rFonts w:ascii="幼圆" w:eastAsia="幼圆" w:hAnsi="宋体" w:cs="宋体"/>
          <w:sz w:val="24"/>
          <w:szCs w:val="24"/>
        </w:rPr>
      </w:pPr>
      <w:r w:rsidRPr="007F7E3E">
        <w:rPr>
          <w:rFonts w:ascii="幼圆" w:eastAsia="幼圆" w:hint="eastAsia"/>
        </w:rPr>
        <w:t>二、X86地址映射原理</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8086</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00FB1C69">
        <w:rPr>
          <w:rFonts w:ascii="幼圆" w:eastAsia="幼圆" w:hAnsi="&quot;" w:cs="Tahoma"/>
          <w:b/>
          <w:bCs/>
          <w:color w:val="444444"/>
          <w:kern w:val="0"/>
          <w:sz w:val="24"/>
          <w:szCs w:val="24"/>
        </w:rPr>
        <w:t xml:space="preserve"> </w:t>
      </w:r>
      <w:r w:rsidRPr="007D4648">
        <w:rPr>
          <w:rFonts w:ascii="幼圆" w:eastAsia="幼圆" w:hAnsi="&quot;" w:cs="Tahoma" w:hint="eastAsia"/>
          <w:b/>
          <w:bCs/>
          <w:color w:val="444444"/>
          <w:kern w:val="0"/>
          <w:sz w:val="24"/>
          <w:szCs w:val="24"/>
        </w:rPr>
        <w:t>:逻辑地址-物理地址</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80386</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:虚拟地址-线性地址-物理地址</w:t>
      </w:r>
    </w:p>
    <w:p w:rsidR="007D4648" w:rsidRPr="00AD5138" w:rsidRDefault="00AD5138" w:rsidP="00AD5138">
      <w:pPr>
        <w:pStyle w:val="3"/>
        <w:rPr>
          <w:rFonts w:hAnsi="宋体" w:cs="宋体"/>
          <w:sz w:val="24"/>
          <w:szCs w:val="24"/>
        </w:rPr>
      </w:pPr>
      <w:r>
        <w:lastRenderedPageBreak/>
        <w:t>2</w:t>
      </w:r>
      <w:r>
        <w:rPr>
          <w:rFonts w:hint="eastAsia"/>
        </w:rPr>
        <w:t>.</w:t>
      </w:r>
      <w:r w:rsidRPr="007D4648">
        <w:rPr>
          <w:rFonts w:hint="eastAsia"/>
        </w:rPr>
        <w:t>1、地址变换过程</w:t>
      </w:r>
    </w:p>
    <w:p w:rsidR="007D4648" w:rsidRPr="007D4648" w:rsidRDefault="00441565" w:rsidP="007D4648">
      <w:pPr>
        <w:widowControl/>
        <w:ind w:firstLine="480"/>
        <w:jc w:val="left"/>
        <w:rPr>
          <w:rFonts w:ascii="幼圆" w:eastAsia="幼圆" w:hAnsi="Tahoma" w:cs="Tahoma"/>
          <w:color w:val="444444"/>
          <w:kern w:val="0"/>
          <w:szCs w:val="21"/>
        </w:rPr>
      </w:pPr>
      <w:hyperlink r:id="rId8" w:tgtFrame="_blank" w:history="1">
        <w:r w:rsidR="007D4648" w:rsidRPr="007F7E3E">
          <w:rPr>
            <w:rFonts w:ascii="幼圆" w:eastAsia="幼圆" w:hAnsi="&quot;" w:cs="Tahoma" w:hint="eastAsia"/>
            <w:b/>
            <w:bCs/>
            <w:color w:val="336699"/>
            <w:kern w:val="0"/>
            <w:sz w:val="24"/>
            <w:szCs w:val="24"/>
            <w:u w:val="single"/>
          </w:rPr>
          <w:t>Linux</w:t>
        </w:r>
      </w:hyperlink>
      <w:r w:rsidR="007D4648" w:rsidRPr="007D4648">
        <w:rPr>
          <w:rFonts w:ascii="幼圆" w:eastAsia="幼圆" w:hAnsi="&quot;" w:cs="Tahoma" w:hint="eastAsia"/>
          <w:color w:val="444444"/>
          <w:kern w:val="0"/>
          <w:sz w:val="24"/>
          <w:szCs w:val="24"/>
        </w:rPr>
        <w:t>采用页式存储管理，进程地址空间被以Page划分,Page默认4KB可以修改。物理内存被划分为相同大小的Page Frame，页帧。</w:t>
      </w:r>
      <w:r w:rsidR="007D4648" w:rsidRPr="007F7E3E">
        <w:rPr>
          <w:rFonts w:ascii="幼圆" w:eastAsia="幼圆" w:hAnsi="&quot;" w:cs="Tahoma" w:hint="eastAsia"/>
          <w:color w:val="444444"/>
          <w:kern w:val="0"/>
          <w:sz w:val="24"/>
          <w:szCs w:val="24"/>
        </w:rPr>
        <w:t> </w:t>
      </w:r>
      <w:r w:rsidR="007D4648" w:rsidRPr="007D4648">
        <w:rPr>
          <w:rFonts w:ascii="幼圆" w:eastAsia="幼圆" w:hAnsi="&quot;" w:cs="Tahoma" w:hint="eastAsia"/>
          <w:color w:val="444444"/>
          <w:kern w:val="0"/>
          <w:sz w:val="24"/>
          <w:szCs w:val="24"/>
        </w:rPr>
        <w:br/>
      </w:r>
      <w:r w:rsidR="007D4648" w:rsidRPr="007D4648">
        <w:rPr>
          <w:rFonts w:ascii="幼圆" w:eastAsia="幼圆" w:hAnsi="&quot;" w:cs="Tahoma" w:hint="eastAsia"/>
          <w:b/>
          <w:bCs/>
          <w:color w:val="444444"/>
          <w:kern w:val="0"/>
          <w:sz w:val="24"/>
          <w:szCs w:val="24"/>
        </w:rPr>
        <w:t>x86</w:t>
      </w:r>
      <w:r w:rsidR="007D4648" w:rsidRPr="007D4648">
        <w:rPr>
          <w:rFonts w:ascii="幼圆" w:eastAsia="幼圆" w:hAnsi="&quot;" w:cs="Tahoma" w:hint="eastAsia"/>
          <w:color w:val="444444"/>
          <w:kern w:val="0"/>
          <w:sz w:val="24"/>
          <w:szCs w:val="24"/>
        </w:rPr>
        <w:t>逻辑地址(VA)段转化(segment translation)后得到线性地址，页转化(page translation)后得到物理地址(PA)。也就是说程序给入一个逻辑地址，CPU拿到后经过两个映射得到数据总线的地址（物理地址）。</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借用前辈的图描述IA_32 (属于X86体系结构的32位版本)段页式地址转化(映射)的过程：</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r w:rsidRPr="007F7E3E">
        <w:rPr>
          <w:rFonts w:ascii="幼圆" w:eastAsia="幼圆" w:hAnsi="&quot;" w:cs="Tahoma" w:hint="eastAsia"/>
          <w:noProof/>
          <w:color w:val="444444"/>
          <w:kern w:val="0"/>
          <w:sz w:val="24"/>
          <w:szCs w:val="24"/>
        </w:rPr>
        <w:drawing>
          <wp:inline distT="0" distB="0" distL="0" distR="0">
            <wp:extent cx="6172200" cy="4400550"/>
            <wp:effectExtent l="0" t="0" r="0" b="0"/>
            <wp:docPr id="15" name="图片 15" descr="http://www.madhex.com/wp-content/uploads/2017/02/021417_0222_S3C2440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dhex.com/wp-content/uploads/2017/02/021417_0222_S3C2440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4400550"/>
                    </a:xfrm>
                    <a:prstGeom prst="rect">
                      <a:avLst/>
                    </a:prstGeom>
                    <a:noFill/>
                    <a:ln>
                      <a:noFill/>
                    </a:ln>
                  </pic:spPr>
                </pic:pic>
              </a:graphicData>
            </a:graphic>
          </wp:inline>
        </w:drawing>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x86 CPU**段机制**(Segmentation)可以将程序的代码(Code)、数据(Data)、栈(Stack)分开。使多各进程互不干扰。也就是说，分段机制把虚拟地址空间的一个逻辑地址转换为线性地址空间的一个内存地址。</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页机制</w:t>
      </w:r>
      <w:r w:rsidRPr="007D4648">
        <w:rPr>
          <w:rFonts w:ascii="幼圆" w:eastAsia="幼圆" w:hAnsi="&quot;" w:cs="Tahoma" w:hint="eastAsia"/>
          <w:color w:val="444444"/>
          <w:kern w:val="0"/>
          <w:sz w:val="24"/>
          <w:szCs w:val="24"/>
        </w:rPr>
        <w:t>(Paging)实现以page为需求的虚拟内存系统，在需要时才分配物理内存。页机制也可以隔离多任务。</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逻辑地址有由页号和偏移量组成。内存被分为N个page，一个Job申请了4个Page，0-3，那么内容逻辑上会以此由0排到3号page，3号page中往往或有浪费空间，内部碎片(internal fragmentation)。然后逻辑上连续的这4个</w:t>
      </w:r>
      <w:r w:rsidRPr="007D4648">
        <w:rPr>
          <w:rFonts w:ascii="幼圆" w:eastAsia="幼圆" w:hAnsi="&quot;" w:cs="Tahoma" w:hint="eastAsia"/>
          <w:color w:val="444444"/>
          <w:kern w:val="0"/>
          <w:sz w:val="24"/>
          <w:szCs w:val="24"/>
        </w:rPr>
        <w:lastRenderedPageBreak/>
        <w:t>Page会被映射在物理内存的不同位置，不一定顺序或者连续。如图：</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r w:rsidRPr="007F7E3E">
        <w:rPr>
          <w:rFonts w:ascii="幼圆" w:eastAsia="幼圆" w:hAnsi="&quot;" w:cs="Tahoma" w:hint="eastAsia"/>
          <w:noProof/>
          <w:color w:val="444444"/>
          <w:kern w:val="0"/>
          <w:sz w:val="24"/>
          <w:szCs w:val="24"/>
        </w:rPr>
        <w:drawing>
          <wp:inline distT="0" distB="0" distL="0" distR="0">
            <wp:extent cx="4676775" cy="3467100"/>
            <wp:effectExtent l="0" t="0" r="9525" b="0"/>
            <wp:docPr id="14" name="图片 14" descr="http://www.madhex.com/wp-content/uploads/2017/02/021417_0222_S3C2440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dhex.com/wp-content/uploads/2017/02/021417_0222_S3C2440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467100"/>
                    </a:xfrm>
                    <a:prstGeom prst="rect">
                      <a:avLst/>
                    </a:prstGeom>
                    <a:noFill/>
                    <a:ln>
                      <a:noFill/>
                    </a:ln>
                  </pic:spPr>
                </pic:pic>
              </a:graphicData>
            </a:graphic>
          </wp:inline>
        </w:drawing>
      </w:r>
      <w:r w:rsidRPr="007F7E3E">
        <w:rPr>
          <w:rFonts w:ascii="幼圆" w:eastAsia="幼圆" w:hAnsi="&quot;" w:cs="Tahoma" w:hint="eastAsia"/>
          <w:color w:val="444444"/>
          <w:kern w:val="0"/>
          <w:sz w:val="24"/>
          <w:szCs w:val="24"/>
        </w:rPr>
        <w:t> </w:t>
      </w:r>
    </w:p>
    <w:p w:rsidR="007D4648" w:rsidRPr="007D4648" w:rsidRDefault="007D4648" w:rsidP="007D4648">
      <w:pPr>
        <w:widowControl/>
        <w:numPr>
          <w:ilvl w:val="0"/>
          <w:numId w:val="1"/>
        </w:numPr>
        <w:ind w:left="480"/>
        <w:jc w:val="left"/>
        <w:rPr>
          <w:rFonts w:ascii="幼圆" w:eastAsia="幼圆" w:hAnsi="Tahoma" w:cs="Tahoma"/>
          <w:color w:val="444444"/>
          <w:kern w:val="0"/>
          <w:szCs w:val="21"/>
        </w:rPr>
      </w:pPr>
      <w:r w:rsidRPr="007D4648">
        <w:rPr>
          <w:rFonts w:ascii="幼圆" w:eastAsia="幼圆" w:hAnsi="Tahoma" w:cs="Tahoma" w:hint="eastAsia"/>
          <w:color w:val="444444"/>
          <w:kern w:val="0"/>
          <w:sz w:val="20"/>
          <w:szCs w:val="20"/>
        </w:rPr>
        <w:t>具体x86地址映射说明</w:t>
      </w:r>
      <w:r w:rsidRPr="007D4648">
        <w:rPr>
          <w:rFonts w:ascii="幼圆" w:eastAsia="幼圆" w:hAnsi="Tahoma" w:cs="Tahoma" w:hint="eastAsia"/>
          <w:color w:val="444444"/>
          <w:kern w:val="0"/>
          <w:sz w:val="20"/>
          <w:szCs w:val="20"/>
        </w:rPr>
        <w:br/>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Tahoma" w:cs="Tahoma" w:hint="eastAsia"/>
          <w:color w:val="444444"/>
          <w:kern w:val="0"/>
          <w:szCs w:val="21"/>
        </w:rPr>
        <w:t>IA_32提供的寄存器从功能上可分为类：CPU寄存器、系统寄存器。(笔者自己的分类)</w:t>
      </w:r>
      <w:r w:rsidRPr="007F7E3E">
        <w:rPr>
          <w:rFonts w:ascii="幼圆" w:eastAsia="幼圆" w:hAnsi="Tahoma" w:cs="Tahoma" w:hint="eastAsia"/>
          <w:color w:val="444444"/>
          <w:kern w:val="0"/>
          <w:szCs w:val="21"/>
        </w:rPr>
        <w:t> </w:t>
      </w:r>
      <w:r w:rsidRPr="007D4648">
        <w:rPr>
          <w:rFonts w:ascii="幼圆" w:eastAsia="幼圆" w:hAnsi="Tahoma" w:cs="Tahoma" w:hint="eastAsia"/>
          <w:color w:val="444444"/>
          <w:kern w:val="0"/>
          <w:szCs w:val="21"/>
        </w:rPr>
        <w:br/>
      </w:r>
      <w:r w:rsidRPr="007D4648">
        <w:rPr>
          <w:rFonts w:ascii="幼圆" w:eastAsia="幼圆" w:hAnsi="Tahoma" w:cs="Tahoma" w:hint="eastAsia"/>
          <w:b/>
          <w:bCs/>
          <w:color w:val="444444"/>
          <w:kern w:val="0"/>
          <w:szCs w:val="21"/>
        </w:rPr>
        <w:t>CPU寄存器</w:t>
      </w:r>
      <w:r w:rsidRPr="007F7E3E">
        <w:rPr>
          <w:rFonts w:ascii="幼圆" w:eastAsia="幼圆" w:hAnsi="Tahoma" w:cs="Tahoma" w:hint="eastAsia"/>
          <w:color w:val="444444"/>
          <w:kern w:val="0"/>
          <w:szCs w:val="21"/>
        </w:rPr>
        <w:t> </w:t>
      </w:r>
      <w:r w:rsidRPr="007D4648">
        <w:rPr>
          <w:rFonts w:ascii="幼圆" w:eastAsia="幼圆" w:hAnsi="Tahoma" w:cs="Tahoma" w:hint="eastAsia"/>
          <w:color w:val="444444"/>
          <w:kern w:val="0"/>
          <w:szCs w:val="21"/>
        </w:rPr>
        <w:br/>
        <w:t>IA_32 (属于X86体系结构的32位版本)提供10个32bit，6个16bit寄存器，分三类：</w:t>
      </w:r>
    </w:p>
    <w:p w:rsidR="007D4648" w:rsidRPr="007D4648" w:rsidRDefault="007D4648" w:rsidP="007D4648">
      <w:pPr>
        <w:widowControl/>
        <w:numPr>
          <w:ilvl w:val="0"/>
          <w:numId w:val="2"/>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通用寄存器(8* 32bit registers)</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数据寄存器 EAX、EBX、ECX、EDX</w:t>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索引(变址)寄存器 ESI、EDI - 字符串处理指令相关</w:t>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指针寄存器 ESP(Stack Pointer,当前栈顶)、EBP(Base Pointer,当前栈底) - 维护栈</w:t>
      </w:r>
      <w:r w:rsidRPr="007D4648">
        <w:rPr>
          <w:rFonts w:ascii="幼圆" w:eastAsia="幼圆" w:hAnsi="Tahoma" w:cs="Tahoma" w:hint="eastAsia"/>
          <w:color w:val="000000"/>
          <w:kern w:val="0"/>
          <w:szCs w:val="21"/>
        </w:rPr>
        <w:br/>
      </w:r>
    </w:p>
    <w:p w:rsidR="007D4648" w:rsidRPr="007D4648" w:rsidRDefault="007D4648" w:rsidP="007D4648">
      <w:pPr>
        <w:widowControl/>
        <w:numPr>
          <w:ilvl w:val="0"/>
          <w:numId w:val="3"/>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控制寄存器(2* 32bit registers)</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EIP，Instruction Pointer，跟踪下一条要执行的指令，也称程序计数寄存器</w:t>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EFLAGS，Program Status and Control Register</w:t>
      </w:r>
      <w:r w:rsidRPr="007D4648">
        <w:rPr>
          <w:rFonts w:ascii="幼圆" w:eastAsia="幼圆" w:hAnsi="Tahoma" w:cs="Tahoma" w:hint="eastAsia"/>
          <w:color w:val="000000"/>
          <w:kern w:val="0"/>
          <w:szCs w:val="21"/>
        </w:rPr>
        <w:br/>
      </w:r>
    </w:p>
    <w:p w:rsidR="007D4648" w:rsidRPr="007D4648" w:rsidRDefault="007D4648" w:rsidP="007D4648">
      <w:pPr>
        <w:widowControl/>
        <w:numPr>
          <w:ilvl w:val="0"/>
          <w:numId w:val="3"/>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段寄存器(6* 16bit registers)</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微软雅黑" w:cs="Tahoma" w:hint="eastAsia"/>
          <w:color w:val="000000"/>
          <w:kern w:val="0"/>
          <w:szCs w:val="21"/>
        </w:rPr>
        <w:t>CS\ES\DS\FS\GS\SS</w:t>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注：32bit架构中有6个段寄存器所以最多可以同时访问6个段。</w:t>
      </w:r>
    </w:p>
    <w:p w:rsidR="007D4648" w:rsidRPr="007D4648" w:rsidRDefault="007D4648" w:rsidP="007D4648">
      <w:pPr>
        <w:widowControl/>
        <w:numPr>
          <w:ilvl w:val="1"/>
          <w:numId w:val="3"/>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lastRenderedPageBreak/>
        <w:t>注：在之后介绍两种CPU运行模式下段寄存器功能的变化。</w:t>
      </w:r>
      <w:r w:rsidRPr="007D4648">
        <w:rPr>
          <w:rFonts w:ascii="幼圆" w:eastAsia="幼圆" w:hAnsi="Tahoma" w:cs="Tahoma" w:hint="eastAsia"/>
          <w:color w:val="000000"/>
          <w:kern w:val="0"/>
          <w:szCs w:val="21"/>
        </w:rPr>
        <w:br/>
      </w:r>
    </w:p>
    <w:p w:rsidR="007D4648" w:rsidRPr="007D4648" w:rsidRDefault="007D4648" w:rsidP="007D4648">
      <w:pPr>
        <w:widowControl/>
        <w:ind w:left="480"/>
        <w:jc w:val="left"/>
        <w:rPr>
          <w:rFonts w:ascii="幼圆" w:eastAsia="幼圆" w:hAnsi="Tahoma" w:cs="Tahoma"/>
          <w:color w:val="444444"/>
          <w:kern w:val="0"/>
          <w:szCs w:val="21"/>
        </w:rPr>
      </w:pP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Tahoma" w:cs="Tahoma" w:hint="eastAsia"/>
          <w:b/>
          <w:bCs/>
          <w:color w:val="444444"/>
          <w:kern w:val="0"/>
          <w:szCs w:val="21"/>
        </w:rPr>
        <w:t>系统寄存器</w:t>
      </w:r>
      <w:r w:rsidRPr="007F7E3E">
        <w:rPr>
          <w:rFonts w:ascii="幼圆" w:eastAsia="幼圆" w:hAnsi="Tahoma" w:cs="Tahoma" w:hint="eastAsia"/>
          <w:color w:val="444444"/>
          <w:kern w:val="0"/>
          <w:szCs w:val="21"/>
        </w:rPr>
        <w:t> </w:t>
      </w:r>
      <w:r w:rsidRPr="007D4648">
        <w:rPr>
          <w:rFonts w:ascii="幼圆" w:eastAsia="幼圆" w:hAnsi="Tahoma" w:cs="Tahoma" w:hint="eastAsia"/>
          <w:color w:val="444444"/>
          <w:kern w:val="0"/>
          <w:szCs w:val="21"/>
        </w:rPr>
        <w:br/>
        <w:t>初始化CPU和控制系统的相关操作，用到的寄存器。与EFLAGS寄存器也有关。</w:t>
      </w:r>
    </w:p>
    <w:p w:rsidR="007D4648" w:rsidRPr="007D4648" w:rsidRDefault="007D4648" w:rsidP="007D4648">
      <w:pPr>
        <w:widowControl/>
        <w:numPr>
          <w:ilvl w:val="0"/>
          <w:numId w:val="4"/>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EFLAG的IOPL</w:t>
      </w:r>
    </w:p>
    <w:p w:rsidR="007D4648" w:rsidRPr="007D4648" w:rsidRDefault="007D4648" w:rsidP="007D4648">
      <w:pPr>
        <w:widowControl/>
        <w:numPr>
          <w:ilvl w:val="0"/>
          <w:numId w:val="4"/>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控制寄存器</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5"/>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CR0、CR2、CR3、CR4 - 系统级别，CPU特殊功能</w:t>
      </w:r>
      <w:r w:rsidRPr="007D4648">
        <w:rPr>
          <w:rFonts w:ascii="幼圆" w:eastAsia="幼圆" w:hAnsi="Tahoma" w:cs="Tahoma" w:hint="eastAsia"/>
          <w:color w:val="000000"/>
          <w:kern w:val="0"/>
          <w:szCs w:val="21"/>
        </w:rPr>
        <w:br/>
      </w:r>
    </w:p>
    <w:p w:rsidR="007D4648" w:rsidRPr="007D4648" w:rsidRDefault="007D4648" w:rsidP="007D4648">
      <w:pPr>
        <w:widowControl/>
        <w:numPr>
          <w:ilvl w:val="0"/>
          <w:numId w:val="5"/>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系统描述表寄存器 - 只能在保护模式下使用</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5"/>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GDTR(全局描述表寄存器 - GDT Entry线性基地址)</w:t>
      </w:r>
    </w:p>
    <w:p w:rsidR="007D4648" w:rsidRPr="007D4648" w:rsidRDefault="007D4648" w:rsidP="007D4648">
      <w:pPr>
        <w:widowControl/>
        <w:numPr>
          <w:ilvl w:val="1"/>
          <w:numId w:val="5"/>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LDTR(局部描述表寄存器 - 进程自己LDT的</w:t>
      </w:r>
      <w:r w:rsidRPr="007D4648">
        <w:rPr>
          <w:rFonts w:ascii="幼圆" w:eastAsia="幼圆" w:hAnsi="Tahoma" w:cs="Tahoma" w:hint="eastAsia"/>
          <w:color w:val="000000"/>
          <w:kern w:val="0"/>
          <w:szCs w:val="21"/>
        </w:rPr>
        <w:br/>
        <w:t>段描述符)</w:t>
      </w:r>
    </w:p>
    <w:p w:rsidR="007D4648" w:rsidRPr="007D4648" w:rsidRDefault="007D4648" w:rsidP="007D4648">
      <w:pPr>
        <w:widowControl/>
        <w:numPr>
          <w:ilvl w:val="1"/>
          <w:numId w:val="5"/>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IDTR(中断描述表寄存器)</w:t>
      </w:r>
    </w:p>
    <w:p w:rsidR="007D4648" w:rsidRPr="007D4648" w:rsidRDefault="007D4648" w:rsidP="007D4648">
      <w:pPr>
        <w:widowControl/>
        <w:numPr>
          <w:ilvl w:val="1"/>
          <w:numId w:val="5"/>
        </w:numPr>
        <w:ind w:left="960"/>
        <w:jc w:val="left"/>
        <w:rPr>
          <w:rFonts w:ascii="幼圆" w:eastAsia="幼圆" w:hAnsi="Tahoma" w:cs="Tahoma"/>
          <w:color w:val="444444"/>
          <w:kern w:val="0"/>
          <w:szCs w:val="21"/>
        </w:rPr>
      </w:pPr>
      <w:r w:rsidRPr="007F7E3E">
        <w:rPr>
          <w:rFonts w:ascii="幼圆" w:eastAsia="幼圆" w:hAnsi="Tahoma" w:cs="Tahoma" w:hint="eastAsia"/>
          <w:noProof/>
          <w:color w:val="444444"/>
          <w:kern w:val="0"/>
          <w:szCs w:val="21"/>
        </w:rPr>
        <w:drawing>
          <wp:inline distT="0" distB="0" distL="0" distR="0">
            <wp:extent cx="6153150" cy="2066925"/>
            <wp:effectExtent l="0" t="0" r="0" b="9525"/>
            <wp:docPr id="13" name="图片 13" descr="http://www.madhex.com/wp-content/uploads/2017/02/021417_0222_S3C2440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hex.com/wp-content/uploads/2017/02/021417_0222_S3C2440M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2066925"/>
                    </a:xfrm>
                    <a:prstGeom prst="rect">
                      <a:avLst/>
                    </a:prstGeom>
                    <a:noFill/>
                    <a:ln>
                      <a:noFill/>
                    </a:ln>
                  </pic:spPr>
                </pic:pic>
              </a:graphicData>
            </a:graphic>
          </wp:inline>
        </w:drawing>
      </w:r>
      <w:r w:rsidRPr="007F7E3E">
        <w:rPr>
          <w:rFonts w:ascii="幼圆" w:eastAsia="幼圆" w:hAnsi="微软雅黑" w:cs="Tahoma" w:hint="eastAsia"/>
          <w:color w:val="000000"/>
          <w:kern w:val="0"/>
          <w:szCs w:val="21"/>
        </w:rPr>
        <w:t> </w:t>
      </w:r>
      <w:r w:rsidRPr="007D4648">
        <w:rPr>
          <w:rFonts w:ascii="幼圆" w:eastAsia="幼圆" w:hAnsi="微软雅黑" w:cs="Tahoma" w:hint="eastAsia"/>
          <w:color w:val="000000"/>
          <w:kern w:val="0"/>
          <w:szCs w:val="21"/>
        </w:rPr>
        <w:br/>
      </w:r>
      <w:r w:rsidRPr="007D4648">
        <w:rPr>
          <w:rFonts w:ascii="幼圆" w:eastAsia="幼圆" w:hAnsi="微软雅黑" w:cs="Tahoma" w:hint="eastAsia"/>
          <w:i/>
          <w:iCs/>
          <w:color w:val="000000"/>
          <w:kern w:val="0"/>
          <w:szCs w:val="21"/>
        </w:rPr>
        <w:t>(image source:</w:t>
      </w:r>
      <w:r w:rsidRPr="007F7E3E">
        <w:rPr>
          <w:rFonts w:ascii="幼圆" w:eastAsia="幼圆" w:hAnsi="微软雅黑" w:cs="Tahoma" w:hint="eastAsia"/>
          <w:i/>
          <w:iCs/>
          <w:color w:val="000000"/>
          <w:kern w:val="0"/>
          <w:szCs w:val="21"/>
        </w:rPr>
        <w:t> </w:t>
      </w:r>
      <w:hyperlink r:id="rId12" w:tgtFrame="_blank" w:history="1">
        <w:r w:rsidRPr="007F7E3E">
          <w:rPr>
            <w:rFonts w:ascii="幼圆" w:eastAsia="幼圆" w:hAnsi="Tahoma" w:cs="Tahoma" w:hint="eastAsia"/>
            <w:i/>
            <w:iCs/>
            <w:color w:val="336699"/>
            <w:kern w:val="0"/>
            <w:szCs w:val="21"/>
            <w:u w:val="single"/>
          </w:rPr>
          <w:t>http://ilinuxkernel.com/?p=1276</w:t>
        </w:r>
      </w:hyperlink>
      <w:r w:rsidRPr="007F7E3E">
        <w:rPr>
          <w:rFonts w:ascii="幼圆" w:eastAsia="幼圆" w:hAnsi="Tahoma" w:cs="Tahoma" w:hint="eastAsia"/>
          <w:i/>
          <w:iCs/>
          <w:color w:val="444444"/>
          <w:kern w:val="0"/>
          <w:szCs w:val="21"/>
        </w:rPr>
        <w:t> </w:t>
      </w:r>
      <w:r w:rsidRPr="007D4648">
        <w:rPr>
          <w:rFonts w:ascii="幼圆" w:eastAsia="幼圆" w:hAnsi="Tahoma" w:cs="Tahoma" w:hint="eastAsia"/>
          <w:i/>
          <w:iCs/>
          <w:color w:val="444444"/>
          <w:kern w:val="0"/>
          <w:szCs w:val="21"/>
        </w:rPr>
        <w:t>)</w:t>
      </w:r>
    </w:p>
    <w:p w:rsidR="007D4648" w:rsidRPr="007D4648" w:rsidRDefault="007D4648" w:rsidP="007D4648">
      <w:pPr>
        <w:widowControl/>
        <w:numPr>
          <w:ilvl w:val="0"/>
          <w:numId w:val="5"/>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任务寄存器 TR(Linux 没有使用)</w:t>
      </w:r>
    </w:p>
    <w:p w:rsidR="007D4648" w:rsidRPr="007D4648" w:rsidRDefault="007D4648" w:rsidP="007D4648">
      <w:pPr>
        <w:widowControl/>
        <w:numPr>
          <w:ilvl w:val="0"/>
          <w:numId w:val="5"/>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调试寄存器 DR0~DR7</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5"/>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如DR7是断点控制寄存器</w:t>
      </w:r>
      <w:r w:rsidRPr="007D4648">
        <w:rPr>
          <w:rFonts w:ascii="幼圆" w:eastAsia="幼圆" w:hAnsi="Tahoma" w:cs="Tahoma" w:hint="eastAsia"/>
          <w:color w:val="000000"/>
          <w:kern w:val="0"/>
          <w:szCs w:val="21"/>
        </w:rPr>
        <w:br/>
      </w:r>
    </w:p>
    <w:p w:rsidR="007D4648" w:rsidRPr="007D4648" w:rsidRDefault="007D4648" w:rsidP="007D4648">
      <w:pPr>
        <w:widowControl/>
        <w:numPr>
          <w:ilvl w:val="0"/>
          <w:numId w:val="5"/>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测试寄存器 TR0~TR7</w:t>
      </w:r>
      <w:r w:rsidRPr="007D4648">
        <w:rPr>
          <w:rFonts w:ascii="幼圆" w:eastAsia="幼圆" w:hAnsi="Tahoma" w:cs="Tahoma" w:hint="eastAsia"/>
          <w:color w:val="000000"/>
          <w:kern w:val="0"/>
          <w:szCs w:val="21"/>
        </w:rPr>
        <w:br/>
      </w:r>
    </w:p>
    <w:p w:rsidR="00AD5138" w:rsidRDefault="007D4648" w:rsidP="00AD5138">
      <w:pPr>
        <w:widowControl/>
        <w:ind w:firstLine="480"/>
        <w:jc w:val="left"/>
        <w:rPr>
          <w:rFonts w:ascii="幼圆" w:eastAsia="幼圆" w:hAnsi="&quot;" w:cs="Tahoma" w:hint="eastAsia"/>
          <w:color w:val="444444"/>
          <w:kern w:val="0"/>
          <w:sz w:val="24"/>
          <w:szCs w:val="24"/>
        </w:rPr>
      </w:pPr>
      <w:r w:rsidRPr="007D4648">
        <w:rPr>
          <w:rFonts w:ascii="幼圆" w:eastAsia="幼圆" w:hAnsi="&quot;" w:cs="Tahoma" w:hint="eastAsia"/>
          <w:color w:val="444444"/>
          <w:kern w:val="0"/>
          <w:sz w:val="24"/>
          <w:szCs w:val="24"/>
        </w:rPr>
        <w:lastRenderedPageBreak/>
        <w:t>如图：</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r w:rsidRPr="007F7E3E">
        <w:rPr>
          <w:rFonts w:ascii="幼圆" w:eastAsia="幼圆" w:hAnsi="&quot;" w:cs="Tahoma" w:hint="eastAsia"/>
          <w:noProof/>
          <w:color w:val="444444"/>
          <w:kern w:val="0"/>
          <w:sz w:val="24"/>
          <w:szCs w:val="24"/>
        </w:rPr>
        <w:drawing>
          <wp:inline distT="0" distB="0" distL="0" distR="0">
            <wp:extent cx="6067425" cy="2409825"/>
            <wp:effectExtent l="0" t="0" r="9525" b="9525"/>
            <wp:docPr id="12" name="图片 12" descr="http://www.madhex.com/wp-content/uploads/2017/02/021417_0222_S3C2440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dhex.com/wp-content/uploads/2017/02/021417_0222_S3C2440M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2409825"/>
                    </a:xfrm>
                    <a:prstGeom prst="rect">
                      <a:avLst/>
                    </a:prstGeom>
                    <a:noFill/>
                    <a:ln>
                      <a:noFill/>
                    </a:ln>
                  </pic:spPr>
                </pic:pic>
              </a:graphicData>
            </a:graphic>
          </wp:inline>
        </w:drawing>
      </w:r>
    </w:p>
    <w:p w:rsidR="00AB1558" w:rsidRDefault="00AB1558" w:rsidP="00AB1558">
      <w:pPr>
        <w:pStyle w:val="3"/>
        <w:rPr>
          <w:rFonts w:ascii="幼圆" w:eastAsia="幼圆" w:hAnsi="&quot;" w:cs="Tahoma" w:hint="eastAsia"/>
          <w:color w:val="444444"/>
          <w:kern w:val="0"/>
          <w:sz w:val="24"/>
          <w:szCs w:val="24"/>
        </w:rPr>
      </w:pPr>
      <w:r>
        <w:t>2</w:t>
      </w:r>
      <w:r>
        <w:rPr>
          <w:rFonts w:hint="eastAsia"/>
        </w:rPr>
        <w:t>.</w:t>
      </w:r>
      <w:r w:rsidR="005C3735">
        <w:t>2</w:t>
      </w:r>
      <w:r>
        <w:rPr>
          <w:rFonts w:hint="eastAsia"/>
        </w:rPr>
        <w:t>、</w:t>
      </w:r>
      <w:r w:rsidR="007D4648" w:rsidRPr="00AD5138">
        <w:rPr>
          <w:rStyle w:val="30"/>
          <w:rFonts w:hint="eastAsia"/>
        </w:rPr>
        <w:t>工作模式 </w:t>
      </w:r>
    </w:p>
    <w:p w:rsidR="005C3735" w:rsidRPr="005C3735" w:rsidRDefault="005C3735" w:rsidP="005C3735">
      <w:pPr>
        <w:rPr>
          <w:rFonts w:ascii="幼圆" w:eastAsia="幼圆" w:hAnsi="&quot;" w:cs="Tahoma" w:hint="eastAsia"/>
          <w:color w:val="444444"/>
          <w:kern w:val="0"/>
          <w:sz w:val="24"/>
          <w:szCs w:val="24"/>
        </w:rPr>
      </w:pPr>
      <w:r w:rsidRPr="005C3735">
        <w:rPr>
          <w:rFonts w:ascii="幼圆" w:eastAsia="幼圆" w:hAnsi="&quot;" w:cs="Tahoma"/>
          <w:color w:val="444444"/>
          <w:kern w:val="0"/>
          <w:sz w:val="24"/>
          <w:szCs w:val="24"/>
        </w:rPr>
        <w:t xml:space="preserve">IA_32有两种工作模式：实模式，保护模式。  </w:t>
      </w:r>
    </w:p>
    <w:p w:rsidR="005C3735" w:rsidRPr="005C3735" w:rsidRDefault="005C3735" w:rsidP="005C3735">
      <w:pPr>
        <w:rPr>
          <w:rFonts w:ascii="幼圆" w:eastAsia="幼圆" w:hAnsi="&quot;" w:cs="Tahoma" w:hint="eastAsia"/>
          <w:color w:val="444444"/>
          <w:kern w:val="0"/>
          <w:sz w:val="24"/>
          <w:szCs w:val="24"/>
        </w:rPr>
      </w:pPr>
      <w:r w:rsidRPr="005C3735">
        <w:rPr>
          <w:rFonts w:ascii="幼圆" w:eastAsia="幼圆" w:hAnsi="&quot;" w:cs="Tahoma" w:hint="eastAsia"/>
          <w:color w:val="444444"/>
          <w:kern w:val="0"/>
          <w:sz w:val="24"/>
          <w:szCs w:val="24"/>
        </w:rPr>
        <w:t>（有兴趣可以看一个贴，关于</w:t>
      </w:r>
      <w:r w:rsidRPr="005C3735">
        <w:rPr>
          <w:rFonts w:ascii="幼圆" w:eastAsia="幼圆" w:hAnsi="&quot;" w:cs="Tahoma"/>
          <w:color w:val="444444"/>
          <w:kern w:val="0"/>
          <w:sz w:val="24"/>
          <w:szCs w:val="24"/>
        </w:rPr>
        <w:t xml:space="preserve">"寻访x86处理器"实模式"和"保护模式"的前世今生"） </w:t>
      </w:r>
    </w:p>
    <w:p w:rsidR="005C3735" w:rsidRPr="005C3735" w:rsidRDefault="005C3735" w:rsidP="005C3735">
      <w:pPr>
        <w:rPr>
          <w:rFonts w:ascii="幼圆" w:eastAsia="幼圆" w:hAnsi="&quot;" w:cs="Tahoma" w:hint="eastAsia"/>
          <w:color w:val="444444"/>
          <w:kern w:val="0"/>
          <w:sz w:val="24"/>
          <w:szCs w:val="24"/>
        </w:rPr>
      </w:pPr>
      <w:r w:rsidRPr="005C3735">
        <w:rPr>
          <w:rFonts w:ascii="幼圆" w:eastAsia="幼圆" w:hAnsi="&quot;" w:cs="Tahoma" w:hint="eastAsia"/>
          <w:color w:val="444444"/>
          <w:kern w:val="0"/>
          <w:sz w:val="24"/>
          <w:szCs w:val="24"/>
        </w:rPr>
        <w:t>实模式下：前</w:t>
      </w:r>
      <w:r w:rsidRPr="005C3735">
        <w:rPr>
          <w:rFonts w:ascii="幼圆" w:eastAsia="幼圆" w:hAnsi="&quot;" w:cs="Tahoma"/>
          <w:color w:val="444444"/>
          <w:kern w:val="0"/>
          <w:sz w:val="24"/>
          <w:szCs w:val="24"/>
        </w:rPr>
        <w:t xml:space="preserve">4个段寄存器CS、DS、ES和SS与先前CPU中的所对应的段寄存器的含义完全一致，内存单元的逻辑地址仍为"段值：偏移量"(Segment:Offset)的形式。为访问某内存段内的数据，必须使用该段寄存器和存储单元的偏移量。 </w:t>
      </w:r>
    </w:p>
    <w:p w:rsidR="005C3735" w:rsidRPr="005C3735" w:rsidRDefault="005C3735" w:rsidP="005C3735">
      <w:pPr>
        <w:rPr>
          <w:rFonts w:ascii="幼圆" w:eastAsia="幼圆" w:hAnsi="&quot;" w:cs="Tahoma" w:hint="eastAsia"/>
          <w:color w:val="444444"/>
          <w:kern w:val="0"/>
          <w:sz w:val="24"/>
          <w:szCs w:val="24"/>
        </w:rPr>
      </w:pPr>
      <w:r w:rsidRPr="005C3735">
        <w:rPr>
          <w:rFonts w:ascii="幼圆" w:eastAsia="幼圆" w:hAnsi="&quot;" w:cs="Tahoma" w:hint="eastAsia"/>
          <w:color w:val="444444"/>
          <w:kern w:val="0"/>
          <w:sz w:val="24"/>
          <w:szCs w:val="24"/>
        </w:rPr>
        <w:t>比如分别用</w:t>
      </w:r>
      <w:r w:rsidRPr="005C3735">
        <w:rPr>
          <w:rFonts w:ascii="幼圆" w:eastAsia="幼圆" w:hAnsi="&quot;" w:cs="Tahoma"/>
          <w:color w:val="444444"/>
          <w:kern w:val="0"/>
          <w:sz w:val="24"/>
          <w:szCs w:val="24"/>
        </w:rPr>
        <w:t>CS(Code Segment), DS(Data Segment), SS(Stack Sagmet)来描述进程的代码段，数据段，堆栈段，然后用其中某个地址，如要访问堆栈数据，将SS数据左移4bit + Offset(DI)就是实际要访问的虚拟地址。</w:t>
      </w:r>
    </w:p>
    <w:p w:rsidR="005C3735" w:rsidRPr="005C3735" w:rsidRDefault="005C3735" w:rsidP="005C3735">
      <w:pPr>
        <w:rPr>
          <w:rFonts w:ascii="幼圆" w:eastAsia="幼圆" w:hAnsi="&quot;" w:cs="Tahoma" w:hint="eastAsia"/>
          <w:color w:val="444444"/>
          <w:kern w:val="0"/>
          <w:sz w:val="24"/>
          <w:szCs w:val="24"/>
        </w:rPr>
      </w:pPr>
      <w:r w:rsidRPr="005C3735">
        <w:rPr>
          <w:rFonts w:ascii="幼圆" w:eastAsia="幼圆" w:hAnsi="&quot;" w:cs="Tahoma" w:hint="eastAsia"/>
          <w:color w:val="444444"/>
          <w:kern w:val="0"/>
          <w:sz w:val="24"/>
          <w:szCs w:val="24"/>
        </w:rPr>
        <w:t>实模式由</w:t>
      </w:r>
      <w:r w:rsidRPr="005C3735">
        <w:rPr>
          <w:rFonts w:ascii="幼圆" w:eastAsia="幼圆" w:hAnsi="&quot;" w:cs="Tahoma"/>
          <w:color w:val="444444"/>
          <w:kern w:val="0"/>
          <w:sz w:val="24"/>
          <w:szCs w:val="24"/>
        </w:rPr>
        <w:t>16位段寄存器做段基地址，和6位偏移地址形成20位的物理地址，最大寻址空间1MB，最大分段Limit 64KB。可以使用32位指令。在实模式下，所有的段都是可以读、写和可执行的。所以这种模式直接算出来的就是物理地址。</w:t>
      </w:r>
    </w:p>
    <w:p w:rsidR="005C3735" w:rsidRPr="005C3735" w:rsidRDefault="005C3735" w:rsidP="005C3735">
      <w:pPr>
        <w:rPr>
          <w:rFonts w:ascii="幼圆" w:eastAsia="幼圆" w:hAnsi="&quot;" w:cs="Tahoma" w:hint="eastAsia"/>
          <w:color w:val="444444"/>
          <w:kern w:val="0"/>
          <w:sz w:val="24"/>
          <w:szCs w:val="24"/>
        </w:rPr>
      </w:pPr>
    </w:p>
    <w:p w:rsidR="005C3735" w:rsidRPr="005C3735" w:rsidRDefault="005C3735" w:rsidP="005C3735">
      <w:pPr>
        <w:rPr>
          <w:rFonts w:ascii="幼圆" w:eastAsia="幼圆" w:hAnsi="&quot;" w:cs="Tahoma" w:hint="eastAsia"/>
          <w:color w:val="444444"/>
          <w:kern w:val="0"/>
          <w:sz w:val="24"/>
          <w:szCs w:val="24"/>
        </w:rPr>
      </w:pPr>
      <w:r w:rsidRPr="005C3735">
        <w:rPr>
          <w:rFonts w:ascii="幼圆" w:eastAsia="幼圆" w:hAnsi="&quot;" w:cs="Tahoma" w:hint="eastAsia"/>
          <w:color w:val="444444"/>
          <w:kern w:val="0"/>
          <w:sz w:val="24"/>
          <w:szCs w:val="24"/>
        </w:rPr>
        <w:t>保护模式下：顾名思义要对内存空间做保护，不能像实模式那样随意访问。得到的是虚拟地址，需要再进行转化才能得到物理地址。</w:t>
      </w:r>
      <w:r w:rsidRPr="005C3735">
        <w:rPr>
          <w:rFonts w:ascii="幼圆" w:eastAsia="幼圆" w:hAnsi="&quot;" w:cs="Tahoma"/>
          <w:color w:val="444444"/>
          <w:kern w:val="0"/>
          <w:sz w:val="24"/>
          <w:szCs w:val="24"/>
        </w:rPr>
        <w:t xml:space="preserve"> </w:t>
      </w:r>
    </w:p>
    <w:p w:rsidR="005C3735" w:rsidRPr="005C3735" w:rsidRDefault="005C3735" w:rsidP="005C3735">
      <w:pPr>
        <w:rPr>
          <w:rFonts w:ascii="幼圆" w:eastAsia="幼圆" w:hAnsi="&quot;" w:cs="Tahoma" w:hint="eastAsia"/>
          <w:color w:val="444444"/>
          <w:kern w:val="0"/>
          <w:sz w:val="24"/>
          <w:szCs w:val="24"/>
        </w:rPr>
      </w:pPr>
      <w:r w:rsidRPr="005C3735">
        <w:rPr>
          <w:rFonts w:ascii="幼圆" w:eastAsia="幼圆" w:hAnsi="&quot;" w:cs="Tahoma" w:hint="eastAsia"/>
          <w:color w:val="444444"/>
          <w:kern w:val="0"/>
          <w:sz w:val="24"/>
          <w:szCs w:val="24"/>
        </w:rPr>
        <w:t>段寄存器装入的不是段地址。新的模式需要描述基地址、长度、权限等等来做保护，使用一</w:t>
      </w:r>
      <w:r w:rsidRPr="005C3735">
        <w:rPr>
          <w:rFonts w:ascii="幼圆" w:eastAsia="幼圆" w:hAnsi="&quot;" w:cs="Tahoma"/>
          <w:color w:val="444444"/>
          <w:kern w:val="0"/>
          <w:sz w:val="24"/>
          <w:szCs w:val="24"/>
        </w:rPr>
        <w:t>64bit的数据结构 - 段描述符Selector。为了用16bit的寄存器来访问这个数据结构的信息，将这些64bit的段描述符放在一个数组中，将段寄存器的值作为下标索引间访问。</w:t>
      </w:r>
    </w:p>
    <w:p w:rsidR="007D4648" w:rsidRPr="00AB1558" w:rsidRDefault="007D4648" w:rsidP="003D6D2D">
      <w:pPr>
        <w:rPr>
          <w:rFonts w:ascii="幼圆" w:eastAsia="幼圆"/>
          <w:sz w:val="24"/>
          <w:szCs w:val="24"/>
        </w:rPr>
      </w:pPr>
      <w:r w:rsidRPr="007D4648">
        <w:rPr>
          <w:rFonts w:ascii="幼圆" w:eastAsia="幼圆" w:hAnsi="&quot;" w:cs="Tahoma" w:hint="eastAsia"/>
          <w:color w:val="444444"/>
          <w:kern w:val="0"/>
          <w:sz w:val="24"/>
          <w:szCs w:val="24"/>
        </w:rPr>
        <w:t>上面提到的数组就是</w:t>
      </w:r>
      <w:r w:rsidRPr="007D4648">
        <w:rPr>
          <w:rFonts w:ascii="幼圆" w:eastAsia="幼圆" w:hAnsi="&quot;" w:cs="Tahoma" w:hint="eastAsia"/>
          <w:b/>
          <w:bCs/>
          <w:color w:val="444444"/>
          <w:kern w:val="0"/>
          <w:sz w:val="24"/>
          <w:szCs w:val="24"/>
        </w:rPr>
        <w:t>GDT</w:t>
      </w:r>
      <w:r w:rsidRPr="007D4648">
        <w:rPr>
          <w:rFonts w:ascii="幼圆" w:eastAsia="幼圆" w:hAnsi="&quot;" w:cs="Tahoma" w:hint="eastAsia"/>
          <w:color w:val="444444"/>
          <w:kern w:val="0"/>
          <w:sz w:val="24"/>
          <w:szCs w:val="24"/>
        </w:rPr>
        <w:t>(Global Descriptor Table)，GDT不但存有段描述符，还有其他64bit描述符。</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GDT</w:t>
      </w:r>
      <w:r w:rsidRPr="007D4648">
        <w:rPr>
          <w:rFonts w:ascii="幼圆" w:eastAsia="幼圆" w:hAnsi="&quot;" w:cs="Tahoma" w:hint="eastAsia"/>
          <w:color w:val="444444"/>
          <w:kern w:val="0"/>
          <w:sz w:val="24"/>
          <w:szCs w:val="24"/>
        </w:rPr>
        <w:t>(Global Descriptor Table)可以放在内存任何位置，知道入口就可以。所以Intel设计了寄存器GDTR，存放GDT入口地址，通过LGDT指令装入(32bit线性地址+16bit Limit如上描述表寄存器图)。之后CPU根据GDTR来访问GDT。GDT只有一个。</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GDT需要8Byte对齐，第一个描述符全0。每个CPU一个GDT。</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lastRenderedPageBreak/>
        <w:t>LDT</w:t>
      </w:r>
      <w:r w:rsidRPr="007D4648">
        <w:rPr>
          <w:rFonts w:ascii="幼圆" w:eastAsia="幼圆" w:hAnsi="&quot;" w:cs="Tahoma" w:hint="eastAsia"/>
          <w:color w:val="444444"/>
          <w:kern w:val="0"/>
          <w:sz w:val="24"/>
          <w:szCs w:val="24"/>
        </w:rPr>
        <w:t>(Local Descriptor Table)与GDT结构类似，不过可以存在多个，非全局可见，只对任务可见。每个任务至多有一个。LDT自身作为一个段存在，段描述符放在GDT中。进程需要通过LLDT指令(操作数是16bit Selector，GDT中所要LDT的索引)将LDT的段描述符装入LDTR，进而访问自己的LDR。</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Linux事实上没有用到LDT。</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Segment</w:t>
      </w:r>
      <w:r w:rsidRPr="007F7E3E">
        <w:rPr>
          <w:rFonts w:ascii="幼圆" w:eastAsia="幼圆" w:hAnsi="&quot;" w:cs="Tahoma" w:hint="eastAsia"/>
          <w:color w:val="444444"/>
          <w:kern w:val="0"/>
          <w:sz w:val="24"/>
          <w:szCs w:val="24"/>
        </w:rPr>
        <w:t> </w:t>
      </w:r>
      <w:r w:rsidRPr="007D4648">
        <w:rPr>
          <w:rFonts w:ascii="幼圆" w:eastAsia="幼圆" w:hAnsi="&quot;" w:cs="Tahoma" w:hint="eastAsia"/>
          <w:b/>
          <w:bCs/>
          <w:color w:val="444444"/>
          <w:kern w:val="0"/>
          <w:sz w:val="24"/>
          <w:szCs w:val="24"/>
        </w:rPr>
        <w:t>Descriptor</w:t>
      </w:r>
      <w:r w:rsidRPr="007D4648">
        <w:rPr>
          <w:rFonts w:ascii="幼圆" w:eastAsia="幼圆" w:hAnsi="&quot;" w:cs="Tahoma" w:hint="eastAsia"/>
          <w:color w:val="444444"/>
          <w:kern w:val="0"/>
          <w:sz w:val="24"/>
          <w:szCs w:val="24"/>
        </w:rPr>
        <w:t>: 64bit in GDT/LDT</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r w:rsidRPr="007F7E3E">
        <w:rPr>
          <w:rFonts w:ascii="幼圆" w:eastAsia="幼圆" w:hAnsi="&quot;" w:cs="Tahoma" w:hint="eastAsia"/>
          <w:noProof/>
          <w:color w:val="444444"/>
          <w:kern w:val="0"/>
          <w:sz w:val="24"/>
          <w:szCs w:val="24"/>
        </w:rPr>
        <w:drawing>
          <wp:inline distT="0" distB="0" distL="0" distR="0">
            <wp:extent cx="5238750" cy="3686175"/>
            <wp:effectExtent l="0" t="0" r="0" b="9525"/>
            <wp:docPr id="11" name="图片 11" descr="http://www.madhex.com/wp-content/uploads/2017/02/021417_0222_S3C2440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dhex.com/wp-content/uploads/2017/02/021417_0222_S3C2440M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686175"/>
                    </a:xfrm>
                    <a:prstGeom prst="rect">
                      <a:avLst/>
                    </a:prstGeom>
                    <a:noFill/>
                    <a:ln>
                      <a:noFill/>
                    </a:ln>
                  </pic:spPr>
                </pic:pic>
              </a:graphicData>
            </a:graphic>
          </wp:inline>
        </w:drawing>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Segment</w:t>
      </w:r>
      <w:r w:rsidRPr="007F7E3E">
        <w:rPr>
          <w:rFonts w:ascii="幼圆" w:eastAsia="幼圆" w:hAnsi="&quot;" w:cs="Tahoma" w:hint="eastAsia"/>
          <w:color w:val="444444"/>
          <w:kern w:val="0"/>
          <w:sz w:val="24"/>
          <w:szCs w:val="24"/>
        </w:rPr>
        <w:t> </w:t>
      </w:r>
      <w:r w:rsidRPr="007D4648">
        <w:rPr>
          <w:rFonts w:ascii="幼圆" w:eastAsia="幼圆" w:hAnsi="&quot;" w:cs="Tahoma" w:hint="eastAsia"/>
          <w:b/>
          <w:bCs/>
          <w:color w:val="444444"/>
          <w:kern w:val="0"/>
          <w:sz w:val="24"/>
          <w:szCs w:val="24"/>
        </w:rPr>
        <w:t>Selector</w:t>
      </w:r>
      <w:r w:rsidRPr="007D4648">
        <w:rPr>
          <w:rFonts w:ascii="幼圆" w:eastAsia="幼圆" w:hAnsi="&quot;" w:cs="Tahoma" w:hint="eastAsia"/>
          <w:color w:val="444444"/>
          <w:kern w:val="0"/>
          <w:sz w:val="24"/>
          <w:szCs w:val="24"/>
        </w:rPr>
        <w:t>, 段选择子，高13 bit是GDT/LDT下标索引，+ 1 bit 处于GDT or LDT + 2 bit特权请求等级。</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r w:rsidRPr="007F7E3E">
        <w:rPr>
          <w:rFonts w:ascii="幼圆" w:eastAsia="幼圆" w:hAnsi="&quot;" w:cs="Tahoma" w:hint="eastAsia"/>
          <w:noProof/>
          <w:color w:val="444444"/>
          <w:kern w:val="0"/>
          <w:sz w:val="24"/>
          <w:szCs w:val="24"/>
        </w:rPr>
        <w:drawing>
          <wp:inline distT="0" distB="0" distL="0" distR="0">
            <wp:extent cx="3105150" cy="1428750"/>
            <wp:effectExtent l="0" t="0" r="0" b="0"/>
            <wp:docPr id="10" name="图片 10" descr="http://www.madhex.com/wp-content/uploads/2017/02/021417_0222_S3C2440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dhex.com/wp-content/uploads/2017/02/021417_0222_S3C2440M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1428750"/>
                    </a:xfrm>
                    <a:prstGeom prst="rect">
                      <a:avLst/>
                    </a:prstGeom>
                    <a:noFill/>
                    <a:ln>
                      <a:noFill/>
                    </a:ln>
                  </pic:spPr>
                </pic:pic>
              </a:graphicData>
            </a:graphic>
          </wp:inline>
        </w:drawing>
      </w:r>
    </w:p>
    <w:p w:rsidR="005C3735" w:rsidRDefault="005C3735" w:rsidP="007D4648">
      <w:pPr>
        <w:widowControl/>
        <w:ind w:firstLine="480"/>
        <w:jc w:val="left"/>
        <w:rPr>
          <w:rFonts w:ascii="幼圆" w:eastAsia="幼圆" w:hAnsi="&quot;" w:cs="Tahoma" w:hint="eastAsia"/>
          <w:color w:val="444444"/>
          <w:kern w:val="0"/>
          <w:sz w:val="24"/>
          <w:szCs w:val="24"/>
        </w:rPr>
      </w:pP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保护模式具体的还有有两种模式：段式，段页式。</w:t>
      </w:r>
    </w:p>
    <w:p w:rsidR="007D4648" w:rsidRPr="007D4648" w:rsidRDefault="007D4648" w:rsidP="007D4648">
      <w:pPr>
        <w:widowControl/>
        <w:numPr>
          <w:ilvl w:val="0"/>
          <w:numId w:val="6"/>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段式</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t>IA_32允许将段基地址用任何32bit能表示的值描述，Limit为32bit能表示的2^12的倍数的任何值(4K,Page的倍数)。在保护模式找到所需物理地址的过程是：</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6"/>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段寄存器装入Selector</w:t>
      </w:r>
    </w:p>
    <w:p w:rsidR="007D4648" w:rsidRPr="007D4648" w:rsidRDefault="007D4648" w:rsidP="007D4648">
      <w:pPr>
        <w:widowControl/>
        <w:numPr>
          <w:ilvl w:val="1"/>
          <w:numId w:val="6"/>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lastRenderedPageBreak/>
        <w:t>用这个Selector做索引在GDT/LDT中找到相应的段描述符</w:t>
      </w:r>
    </w:p>
    <w:p w:rsidR="007D4648" w:rsidRPr="007D4648" w:rsidRDefault="007D4648" w:rsidP="007D4648">
      <w:pPr>
        <w:widowControl/>
        <w:numPr>
          <w:ilvl w:val="1"/>
          <w:numId w:val="6"/>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取出64bit描述符中记录目标段的的Base Address (+越界越权查看)</w:t>
      </w:r>
    </w:p>
    <w:p w:rsidR="007D4648" w:rsidRPr="007D4648" w:rsidRDefault="007D4648" w:rsidP="007D4648">
      <w:pPr>
        <w:widowControl/>
        <w:numPr>
          <w:ilvl w:val="1"/>
          <w:numId w:val="6"/>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用Base Address + Offset得到要访问的线性地址。</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t>所以可以看出，这样的访问方式适合于没有虚拟地址概念的OS，大家直接管理访问的都是线性地址。对于实现虚拟内存的，段页式更有效。</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F7E3E">
        <w:rPr>
          <w:rFonts w:ascii="幼圆" w:eastAsia="幼圆" w:hAnsi="Tahoma" w:cs="Tahoma" w:hint="eastAsia"/>
          <w:noProof/>
          <w:color w:val="000000"/>
          <w:kern w:val="0"/>
          <w:szCs w:val="21"/>
        </w:rPr>
        <w:drawing>
          <wp:inline distT="0" distB="0" distL="0" distR="0">
            <wp:extent cx="5133975" cy="3028950"/>
            <wp:effectExtent l="0" t="0" r="9525" b="0"/>
            <wp:docPr id="9" name="图片 9" descr="http://www.madhex.com/wp-content/uploads/2017/02/021417_0222_S3C2440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dhex.com/wp-content/uploads/2017/02/021417_0222_S3C2440M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028950"/>
                    </a:xfrm>
                    <a:prstGeom prst="rect">
                      <a:avLst/>
                    </a:prstGeom>
                    <a:noFill/>
                    <a:ln>
                      <a:noFill/>
                    </a:ln>
                  </pic:spPr>
                </pic:pic>
              </a:graphicData>
            </a:graphic>
          </wp:inline>
        </w:drawing>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i/>
          <w:iCs/>
          <w:color w:val="000000"/>
          <w:kern w:val="0"/>
          <w:szCs w:val="21"/>
        </w:rPr>
        <w:t>(image source: Intel Manuals )</w:t>
      </w:r>
      <w:r w:rsidRPr="007D4648">
        <w:rPr>
          <w:rFonts w:ascii="幼圆" w:eastAsia="幼圆" w:hAnsi="Tahoma" w:cs="Tahoma" w:hint="eastAsia"/>
          <w:color w:val="000000"/>
          <w:kern w:val="0"/>
          <w:szCs w:val="21"/>
        </w:rPr>
        <w:br/>
      </w:r>
    </w:p>
    <w:p w:rsidR="007D4648" w:rsidRPr="007D4648" w:rsidRDefault="007D4648" w:rsidP="007D4648">
      <w:pPr>
        <w:widowControl/>
        <w:numPr>
          <w:ilvl w:val="0"/>
          <w:numId w:val="6"/>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段页式</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ind w:left="480"/>
        <w:jc w:val="left"/>
        <w:rPr>
          <w:rFonts w:ascii="幼圆" w:eastAsia="幼圆" w:hAnsi="Tahoma" w:cs="Tahoma"/>
          <w:color w:val="444444"/>
          <w:kern w:val="0"/>
          <w:szCs w:val="21"/>
        </w:rPr>
      </w:pPr>
      <w:r w:rsidRPr="007D4648">
        <w:rPr>
          <w:rFonts w:ascii="幼圆" w:eastAsia="幼圆" w:hAnsi="Tahoma" w:cs="Tahoma" w:hint="eastAsia"/>
          <w:color w:val="444444"/>
          <w:kern w:val="0"/>
          <w:szCs w:val="21"/>
        </w:rPr>
        <w:t>资料中有一种是说尽量模仿纯页模式的映射方法：事实上本身应该是强调页模式，但是IA_32无法完全禁止段模式，但可以让其效果降低。最终效果事实上是段页式。</w:t>
      </w:r>
      <w:r w:rsidRPr="007F7E3E">
        <w:rPr>
          <w:rFonts w:ascii="幼圆" w:eastAsia="幼圆" w:hAnsi="Tahoma" w:cs="Tahoma" w:hint="eastAsia"/>
          <w:color w:val="444444"/>
          <w:kern w:val="0"/>
          <w:szCs w:val="21"/>
        </w:rPr>
        <w:t> </w:t>
      </w:r>
      <w:r w:rsidRPr="007D4648">
        <w:rPr>
          <w:rFonts w:ascii="幼圆" w:eastAsia="幼圆" w:hAnsi="Tahoma" w:cs="Tahoma" w:hint="eastAsia"/>
          <w:color w:val="444444"/>
          <w:kern w:val="0"/>
          <w:szCs w:val="21"/>
        </w:rPr>
        <w:br/>
        <w:t>方法是利用IA_32提供的"Basic Flat Model"在GDT定义两个段描述符:Code和Data Segment，两者都包含整个线性空间(Segment Limit = 4G, Kernel Segment)。Linux用这种方式，也就是说只使用了两个段，CS，DS每个进程的六个段寄存器值都相同，只有EIP(当前指令)、ESP(栈顶指针)不同。</w:t>
      </w:r>
    </w:p>
    <w:p w:rsidR="007D4648" w:rsidRPr="007D4648" w:rsidRDefault="007D4648" w:rsidP="007D4648">
      <w:pPr>
        <w:widowControl/>
        <w:ind w:left="480" w:hanging="360"/>
        <w:jc w:val="left"/>
        <w:rPr>
          <w:rFonts w:ascii="幼圆" w:eastAsia="幼圆" w:hAnsi="Tahoma" w:cs="Tahoma"/>
          <w:color w:val="444444"/>
          <w:kern w:val="0"/>
          <w:szCs w:val="21"/>
        </w:rPr>
      </w:pP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事实上上一步段式操作完成了虚拟到线性地址的映射，需要再做映射完成线性到物理地址的映射，完成本章节开始的第一个图的映射过程。过程是：</w:t>
      </w:r>
    </w:p>
    <w:p w:rsidR="007D4648" w:rsidRPr="007D4648" w:rsidRDefault="007D4648" w:rsidP="007D4648">
      <w:pPr>
        <w:widowControl/>
        <w:numPr>
          <w:ilvl w:val="0"/>
          <w:numId w:val="7"/>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得到的线性地址是10 bit Directory Index + 10 bit Table Index + 12 bit Offset 如下图。</w:t>
      </w:r>
    </w:p>
    <w:p w:rsidR="007D4648" w:rsidRPr="007D4648" w:rsidRDefault="007D4648" w:rsidP="007D4648">
      <w:pPr>
        <w:widowControl/>
        <w:numPr>
          <w:ilvl w:val="0"/>
          <w:numId w:val="7"/>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从CR3获取Page Directory基地址(每个进程有自己的控制块task_strcut，里面记录了自己C3的信息)找到Page Directory的位置。</w:t>
      </w:r>
    </w:p>
    <w:p w:rsidR="007D4648" w:rsidRPr="007D4648" w:rsidRDefault="007D4648" w:rsidP="007D4648">
      <w:pPr>
        <w:widowControl/>
        <w:numPr>
          <w:ilvl w:val="0"/>
          <w:numId w:val="7"/>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以线性地址的前10bit为索引找到对应PDE(Page Directory Entry)含一个Page Table的地址。</w:t>
      </w:r>
    </w:p>
    <w:p w:rsidR="007D4648" w:rsidRPr="007D4648" w:rsidRDefault="007D4648" w:rsidP="007D4648">
      <w:pPr>
        <w:widowControl/>
        <w:numPr>
          <w:ilvl w:val="0"/>
          <w:numId w:val="7"/>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以线性地址的第二个10 bit为索引找到PTE(Page Table Entry)含有要访问4KB Page Frame的地址。</w:t>
      </w:r>
    </w:p>
    <w:p w:rsidR="007D4648" w:rsidRPr="007D4648" w:rsidRDefault="007D4648" w:rsidP="007D4648">
      <w:pPr>
        <w:widowControl/>
        <w:numPr>
          <w:ilvl w:val="0"/>
          <w:numId w:val="7"/>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lastRenderedPageBreak/>
        <w:t>根据20 bit Page Fram基地址与线性地址中Offset相加得到要访问的物理地址。</w:t>
      </w:r>
      <w:r w:rsidRPr="007D4648">
        <w:rPr>
          <w:rFonts w:ascii="幼圆" w:eastAsia="幼圆" w:hAnsi="Tahoma" w:cs="Tahoma" w:hint="eastAsia"/>
          <w:color w:val="000000"/>
          <w:kern w:val="0"/>
          <w:szCs w:val="21"/>
        </w:rPr>
        <w:br/>
      </w:r>
    </w:p>
    <w:p w:rsidR="007D4648" w:rsidRPr="007D4648" w:rsidRDefault="007D4648" w:rsidP="007D4648">
      <w:pPr>
        <w:widowControl/>
        <w:ind w:firstLine="480"/>
        <w:jc w:val="left"/>
        <w:rPr>
          <w:rFonts w:ascii="幼圆" w:eastAsia="幼圆" w:hAnsi="Tahoma" w:cs="Tahoma"/>
          <w:color w:val="444444"/>
          <w:kern w:val="0"/>
          <w:szCs w:val="21"/>
        </w:rPr>
      </w:pPr>
      <w:r w:rsidRPr="007F7E3E">
        <w:rPr>
          <w:rFonts w:ascii="幼圆" w:eastAsia="幼圆" w:hAnsi="&quot;" w:cs="Tahoma" w:hint="eastAsia"/>
          <w:noProof/>
          <w:color w:val="444444"/>
          <w:kern w:val="0"/>
          <w:sz w:val="24"/>
          <w:szCs w:val="24"/>
        </w:rPr>
        <w:drawing>
          <wp:inline distT="0" distB="0" distL="0" distR="0">
            <wp:extent cx="4714875" cy="2905125"/>
            <wp:effectExtent l="0" t="0" r="9525" b="9525"/>
            <wp:docPr id="8" name="图片 8" descr="http://www.madhex.com/wp-content/uploads/2017/02/021417_0222_S3C2440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dhex.com/wp-content/uploads/2017/02/021417_0222_S3C2440M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2905125"/>
                    </a:xfrm>
                    <a:prstGeom prst="rect">
                      <a:avLst/>
                    </a:prstGeom>
                    <a:noFill/>
                    <a:ln>
                      <a:noFill/>
                    </a:ln>
                  </pic:spPr>
                </pic:pic>
              </a:graphicData>
            </a:graphic>
          </wp:inline>
        </w:drawing>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Two-level page table structure in x86 architecture (without PAE or PSE).</w:t>
      </w:r>
      <w:r w:rsidRPr="007F7E3E">
        <w:rPr>
          <w:rFonts w:ascii="幼圆" w:eastAsia="幼圆" w:hAnsi="&quot;" w:cs="Tahoma" w:hint="eastAsia"/>
          <w:color w:val="444444"/>
          <w:kern w:val="0"/>
          <w:sz w:val="24"/>
          <w:szCs w:val="24"/>
        </w:rPr>
        <w:t> </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返回来再看Linux的实现(只用两个段地址CS(赋值__USER_CS)，DS/ES/SS(赋值__USER_DS),FS/GS是0)。在程序/arch/x86/include/asm/segment.h中所赋值分别是：</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//文件中可以看到系统对于GDT的设计</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br/>
        <w:t>#define GDT_ENTRY_DEFAULT_USER_CS 14</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br/>
        <w:t>#define GDT_ENTRY_DEFAULT_USER_DS 15</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br/>
        <w:t>#define __USER_DS (GDT_ENTRY_DEFAULT_USER_DS*8+3)</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br/>
        <w:t>#define __USER_CS (GDT_ENTRY_DEFAULT_USER_CS*8+3)</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//2.6.18内核的，笔者在自己给板子编译zImage的Linux 3.0.8的内核中查看有相同描述</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得到的结果是：</w:t>
      </w:r>
    </w:p>
    <w:p w:rsidR="007D4648" w:rsidRPr="007D4648" w:rsidRDefault="005C3735" w:rsidP="007D4648">
      <w:pPr>
        <w:widowControl/>
        <w:ind w:firstLine="480"/>
        <w:jc w:val="left"/>
        <w:rPr>
          <w:rFonts w:ascii="幼圆" w:eastAsia="幼圆" w:hAnsi="Tahoma" w:cs="Tahoma"/>
          <w:color w:val="444444"/>
          <w:kern w:val="0"/>
          <w:szCs w:val="21"/>
        </w:rPr>
      </w:pPr>
      <w:r>
        <w:rPr>
          <w:rFonts w:ascii="幼圆" w:eastAsia="幼圆" w:hAnsi="&quot;" w:cs="Tahoma" w:hint="eastAsia"/>
          <w:color w:val="444444"/>
          <w:kern w:val="0"/>
          <w:sz w:val="24"/>
          <w:szCs w:val="24"/>
        </w:rPr>
        <w:t>__USER_DS = 0000000001110011</w:t>
      </w:r>
      <w:r w:rsidR="007D4648" w:rsidRPr="007D4648">
        <w:rPr>
          <w:rFonts w:ascii="幼圆" w:eastAsia="幼圆" w:hAnsi="&quot;" w:cs="Tahoma" w:hint="eastAsia"/>
          <w:color w:val="444444"/>
          <w:kern w:val="0"/>
          <w:sz w:val="24"/>
          <w:szCs w:val="24"/>
        </w:rPr>
        <w:t>//index = 14, GDT</w:t>
      </w:r>
    </w:p>
    <w:p w:rsidR="007D4648" w:rsidRPr="007D4648" w:rsidRDefault="005C3735" w:rsidP="007D4648">
      <w:pPr>
        <w:widowControl/>
        <w:ind w:firstLine="480"/>
        <w:jc w:val="left"/>
        <w:rPr>
          <w:rFonts w:ascii="幼圆" w:eastAsia="幼圆" w:hAnsi="Tahoma" w:cs="Tahoma"/>
          <w:color w:val="444444"/>
          <w:kern w:val="0"/>
          <w:szCs w:val="21"/>
        </w:rPr>
      </w:pPr>
      <w:r>
        <w:rPr>
          <w:rFonts w:ascii="幼圆" w:eastAsia="幼圆" w:hAnsi="&quot;" w:cs="Tahoma" w:hint="eastAsia"/>
          <w:color w:val="444444"/>
          <w:kern w:val="0"/>
          <w:sz w:val="24"/>
          <w:szCs w:val="24"/>
        </w:rPr>
        <w:t>__USER_CS = 0000000000111011</w:t>
      </w:r>
      <w:r w:rsidR="007D4648" w:rsidRPr="007D4648">
        <w:rPr>
          <w:rFonts w:ascii="幼圆" w:eastAsia="幼圆" w:hAnsi="&quot;" w:cs="Tahoma" w:hint="eastAsia"/>
          <w:color w:val="444444"/>
          <w:kern w:val="0"/>
          <w:sz w:val="24"/>
          <w:szCs w:val="24"/>
        </w:rPr>
        <w:t>//index = 15, GDT</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它们被放入段寄存器中。通过5和6为Index找GDT中对应的段基址。那么GDT中的内容在哪里？段基址是多少？</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在2.6.18内核</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The Global Descriptor Table contains 28 quadwords, per-CPU.</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.align PAGE_SIZE_asm</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ENTRY(cpu_gdt_table)</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lastRenderedPageBreak/>
        <w:t>//中间略去下面是第14 15条</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.quad 0x00cffa000000ffff</w:t>
      </w:r>
      <w:r w:rsidRPr="007D4648">
        <w:rPr>
          <w:rFonts w:ascii="幼圆" w:eastAsia="幼圆" w:hAnsi="&quot;" w:cs="Tahoma" w:hint="eastAsia"/>
          <w:color w:val="444444"/>
          <w:kern w:val="0"/>
          <w:sz w:val="24"/>
          <w:szCs w:val="24"/>
        </w:rPr>
        <w:br/>
        <w:t>/* 0x73 user 4GB code at 0x00000000 */</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.quad 0x00cff2000000ffff</w:t>
      </w:r>
      <w:r w:rsidRPr="007D4648">
        <w:rPr>
          <w:rFonts w:ascii="幼圆" w:eastAsia="幼圆" w:hAnsi="&quot;" w:cs="Tahoma" w:hint="eastAsia"/>
          <w:color w:val="444444"/>
          <w:kern w:val="0"/>
          <w:sz w:val="24"/>
          <w:szCs w:val="24"/>
        </w:rPr>
        <w:br/>
        <w:t>/* 0x7b user 4GB data at 0x00000000 */</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根据上面Segment Descriptor的图的描述，找到对应的Base Address。</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入用__USER_DS可以找到对应信息：BaseAddress是0，Limit是0xfffff。颗粒度标志G=1。表示Limit的单位是4KB。所以段的长度为0x0 ~ 0x8000 0000 -1。4G空间。代码段也是一样的。那么最后一个堆栈段上的变量的地址的效果就是 0(SS和DS段基地址一样) + Offset，逻辑地址的值就是线性地址的值。</w:t>
      </w:r>
    </w:p>
    <w:p w:rsidR="007D4648" w:rsidRPr="007D4648" w:rsidRDefault="007D4648" w:rsidP="007D4648">
      <w:pPr>
        <w:widowControl/>
        <w:jc w:val="left"/>
        <w:rPr>
          <w:rFonts w:ascii="幼圆" w:eastAsia="幼圆" w:hAnsi="宋体" w:cs="宋体"/>
          <w:kern w:val="0"/>
          <w:sz w:val="24"/>
          <w:szCs w:val="24"/>
        </w:rPr>
      </w:pPr>
      <w:r w:rsidRPr="007D4648">
        <w:rPr>
          <w:rFonts w:ascii="幼圆" w:eastAsia="幼圆" w:hAnsi="Tahoma" w:cs="Tahoma" w:hint="eastAsia"/>
          <w:color w:val="444444"/>
          <w:kern w:val="0"/>
          <w:szCs w:val="21"/>
        </w:rPr>
        <w:br/>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发现一些内容找不到，在2.6.25内核后没有i386的文件夹，是x86。想问如何找到定义呢？</w:t>
      </w:r>
    </w:p>
    <w:p w:rsidR="007D4648" w:rsidRPr="007D4648" w:rsidRDefault="007D4648" w:rsidP="007D4648">
      <w:pPr>
        <w:widowControl/>
        <w:jc w:val="left"/>
        <w:rPr>
          <w:rFonts w:ascii="幼圆" w:eastAsia="幼圆" w:hAnsi="宋体" w:cs="宋体"/>
          <w:kern w:val="0"/>
          <w:sz w:val="24"/>
          <w:szCs w:val="24"/>
        </w:rPr>
      </w:pPr>
      <w:r w:rsidRPr="007D4648">
        <w:rPr>
          <w:rFonts w:ascii="幼圆" w:eastAsia="幼圆" w:hAnsi="Tahoma" w:cs="Tahoma" w:hint="eastAsia"/>
          <w:color w:val="444444"/>
          <w:kern w:val="0"/>
          <w:szCs w:val="21"/>
        </w:rPr>
        <w:br/>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在得到线性地址后在利用MMU做到物理地址的转化（为了使Linux能在32位和64位CPU上运行,就要采用统一的页面地址模型。从2.6.11内核开始,页面地址模型采用了4级页面）：</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r w:rsidRPr="007F7E3E">
        <w:rPr>
          <w:rFonts w:ascii="幼圆" w:eastAsia="幼圆" w:hAnsi="&quot;" w:cs="Tahoma" w:hint="eastAsia"/>
          <w:noProof/>
          <w:color w:val="444444"/>
          <w:kern w:val="0"/>
          <w:sz w:val="24"/>
          <w:szCs w:val="24"/>
        </w:rPr>
        <w:drawing>
          <wp:inline distT="0" distB="0" distL="0" distR="0">
            <wp:extent cx="7200900" cy="4248150"/>
            <wp:effectExtent l="0" t="0" r="0" b="0"/>
            <wp:docPr id="7" name="图片 7" descr="http://www.madhex.com/wp-content/uploads/2017/02/021417_0222_S3C2440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dhex.com/wp-content/uploads/2017/02/021417_0222_S3C2440M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00900" cy="4248150"/>
                    </a:xfrm>
                    <a:prstGeom prst="rect">
                      <a:avLst/>
                    </a:prstGeom>
                    <a:noFill/>
                    <a:ln>
                      <a:noFill/>
                    </a:ln>
                  </pic:spPr>
                </pic:pic>
              </a:graphicData>
            </a:graphic>
          </wp:inline>
        </w:drawing>
      </w:r>
    </w:p>
    <w:p w:rsidR="007D4648" w:rsidRPr="007F7E3E" w:rsidRDefault="007D4648" w:rsidP="007F7E3E">
      <w:pPr>
        <w:pStyle w:val="2"/>
        <w:rPr>
          <w:rFonts w:ascii="幼圆" w:eastAsia="幼圆" w:hAnsi="宋体" w:cs="宋体"/>
          <w:sz w:val="24"/>
          <w:szCs w:val="24"/>
        </w:rPr>
      </w:pPr>
      <w:r w:rsidRPr="007F7E3E">
        <w:rPr>
          <w:rFonts w:ascii="幼圆" w:eastAsia="幼圆" w:hint="eastAsia"/>
        </w:rPr>
        <w:lastRenderedPageBreak/>
        <w:t>三、ARM地址映射原理</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ARM</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 VA - MVA – PA</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F7E3E">
        <w:rPr>
          <w:rFonts w:ascii="幼圆" w:eastAsia="幼圆" w:hAnsi="&quot;" w:cs="Tahoma" w:hint="eastAsia"/>
          <w:color w:val="444444"/>
          <w:kern w:val="0"/>
          <w:sz w:val="24"/>
          <w:szCs w:val="24"/>
        </w:rPr>
        <w:t> </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ARM(MVA-PA) = X86(</w:t>
      </w:r>
      <w:r w:rsidRPr="007D4648">
        <w:rPr>
          <w:rFonts w:ascii="幼圆" w:eastAsia="幼圆" w:hAnsi="&quot;" w:cs="Tahoma" w:hint="eastAsia"/>
          <w:b/>
          <w:bCs/>
          <w:color w:val="444444"/>
          <w:kern w:val="0"/>
          <w:sz w:val="24"/>
          <w:szCs w:val="24"/>
        </w:rPr>
        <w:t>虚拟地址-线性地址-物理地址</w:t>
      </w:r>
      <w:r w:rsidRPr="007D4648">
        <w:rPr>
          <w:rFonts w:ascii="幼圆" w:eastAsia="幼圆" w:hAnsi="&quot;" w:cs="Tahoma" w:hint="eastAsia"/>
          <w:color w:val="444444"/>
          <w:kern w:val="0"/>
          <w:sz w:val="24"/>
          <w:szCs w:val="24"/>
        </w:rPr>
        <w:t>)</w:t>
      </w:r>
    </w:p>
    <w:p w:rsidR="007D4648" w:rsidRPr="007D4648" w:rsidRDefault="00561BFA" w:rsidP="00561BFA">
      <w:pPr>
        <w:pStyle w:val="3"/>
        <w:rPr>
          <w:rFonts w:hAnsi="宋体" w:cs="宋体"/>
          <w:sz w:val="24"/>
          <w:szCs w:val="24"/>
        </w:rPr>
      </w:pPr>
      <w:r>
        <w:rPr>
          <w:rFonts w:hint="eastAsia"/>
        </w:rPr>
        <w:t>3.</w:t>
      </w:r>
      <w:r w:rsidR="007D4648" w:rsidRPr="007D4648">
        <w:rPr>
          <w:rFonts w:hint="eastAsia"/>
        </w:rPr>
        <w:t>1、地址变换过程</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VA - MVA</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如果总是直接用VA做映射，如果两个进程所用的VA重叠，则切换进程为了把VA映射到不同PA，需要重建页表，这样引起的Cache 无效和MMU(其中的TLB)抖动带来很大开销。所以Kernel会用VA和PID(进程ID)建立MVA来方便进程切换，如果两个不同进程原本访问VA重叠，比如都用(0-32M空间)，但是经过PID的移位后就可以分开了。这样生成的MVA减少了进程切换的代价。</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芯片的CP15些处理器中register 13是识别进程的寄存器，PID写在[31:25]之后的[25:0]写为0。</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这样一来，能识别的进程最多2^7为128个，对应在4G虚拟空间就有每个进程32MB。</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手册中:Addresses issued by the ARM9TDMI core in the range 0 to 32MB are translated by CP15 register 13, the ProcID register. Address A becomes A + (ProcID x 32MB). It is this translated address that is seen by both the Caches and MMU. Addresses above 32MB undergo no translation.</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表示出来，进程地址的转化就是：PA = VA + PID * 32MB</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用这样方式，MMU和Cache使用MVA，就可以减少重建页表的开销。</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一些问题</w:t>
      </w:r>
    </w:p>
    <w:p w:rsidR="007D4648" w:rsidRPr="007D4648" w:rsidRDefault="007D4648" w:rsidP="007F7E3E">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ARM 用上述方式如果有大于32MB的程序呢？是错误吗。</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MVA - PA</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得到MVA后喂到MMU做到物理地址的映射。过程如下：</w:t>
      </w:r>
    </w:p>
    <w:p w:rsidR="007D4648" w:rsidRPr="007D4648" w:rsidRDefault="007D4648" w:rsidP="007D4648">
      <w:pPr>
        <w:widowControl/>
        <w:ind w:firstLine="480"/>
        <w:jc w:val="left"/>
        <w:rPr>
          <w:rFonts w:ascii="幼圆" w:eastAsia="幼圆" w:hAnsi="Tahoma" w:cs="Tahoma"/>
          <w:color w:val="444444"/>
          <w:kern w:val="0"/>
          <w:szCs w:val="21"/>
        </w:rPr>
      </w:pPr>
      <w:r w:rsidRPr="007F7E3E">
        <w:rPr>
          <w:rFonts w:ascii="幼圆" w:eastAsia="幼圆" w:hAnsi="&quot;" w:cs="Tahoma" w:hint="eastAsia"/>
          <w:noProof/>
          <w:color w:val="444444"/>
          <w:kern w:val="0"/>
          <w:sz w:val="24"/>
          <w:szCs w:val="24"/>
        </w:rPr>
        <w:lastRenderedPageBreak/>
        <w:drawing>
          <wp:inline distT="0" distB="0" distL="0" distR="0">
            <wp:extent cx="4752975" cy="5753100"/>
            <wp:effectExtent l="0" t="0" r="9525" b="0"/>
            <wp:docPr id="6" name="图片 6" descr="http://www.madhex.com/wp-content/uploads/2017/02/021417_0222_S3C2440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dhex.com/wp-content/uploads/2017/02/021417_0222_S3C2440M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5753100"/>
                    </a:xfrm>
                    <a:prstGeom prst="rect">
                      <a:avLst/>
                    </a:prstGeom>
                    <a:noFill/>
                    <a:ln>
                      <a:noFill/>
                    </a:ln>
                  </pic:spPr>
                </pic:pic>
              </a:graphicData>
            </a:graphic>
          </wp:inline>
        </w:drawing>
      </w:r>
      <w:r w:rsidRPr="007F7E3E">
        <w:rPr>
          <w:rFonts w:ascii="幼圆" w:eastAsia="幼圆" w:hAnsi="&quot;" w:cs="Tahoma" w:hint="eastAsia"/>
          <w:color w:val="444444"/>
          <w:kern w:val="0"/>
          <w:sz w:val="24"/>
          <w:szCs w:val="24"/>
        </w:rPr>
        <w:t> </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中间用到的地址：</w:t>
      </w:r>
    </w:p>
    <w:p w:rsidR="007D4648" w:rsidRPr="007D4648" w:rsidRDefault="007D4648" w:rsidP="00E22D76">
      <w:pPr>
        <w:widowControl/>
        <w:jc w:val="left"/>
        <w:rPr>
          <w:rFonts w:ascii="幼圆" w:eastAsia="幼圆" w:hAnsi="Tahoma" w:cs="Tahoma"/>
          <w:color w:val="444444"/>
          <w:kern w:val="0"/>
          <w:szCs w:val="21"/>
        </w:rPr>
      </w:pPr>
      <w:r w:rsidRPr="007F7E3E">
        <w:rPr>
          <w:rFonts w:ascii="幼圆" w:eastAsia="幼圆" w:hAnsi="&quot;" w:cs="Tahoma" w:hint="eastAsia"/>
          <w:noProof/>
          <w:color w:val="444444"/>
          <w:kern w:val="0"/>
          <w:sz w:val="24"/>
          <w:szCs w:val="24"/>
        </w:rPr>
        <w:lastRenderedPageBreak/>
        <w:drawing>
          <wp:inline distT="0" distB="0" distL="0" distR="0">
            <wp:extent cx="5519877" cy="3973286"/>
            <wp:effectExtent l="0" t="0" r="5080" b="8255"/>
            <wp:docPr id="5" name="图片 5" descr="http://www.madhex.com/wp-content/uploads/2017/02/021417_0222_S3C2440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dhex.com/wp-content/uploads/2017/02/021417_0222_S3C2440M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2680" cy="3975304"/>
                    </a:xfrm>
                    <a:prstGeom prst="rect">
                      <a:avLst/>
                    </a:prstGeom>
                    <a:noFill/>
                    <a:ln>
                      <a:noFill/>
                    </a:ln>
                  </pic:spPr>
                </pic:pic>
              </a:graphicData>
            </a:graphic>
          </wp:inline>
        </w:drawing>
      </w:r>
      <w:r w:rsidRPr="007F7E3E">
        <w:rPr>
          <w:rFonts w:ascii="幼圆" w:eastAsia="幼圆" w:hAnsi="&quot;" w:cs="Tahoma" w:hint="eastAsia"/>
          <w:color w:val="444444"/>
          <w:kern w:val="0"/>
          <w:sz w:val="24"/>
          <w:szCs w:val="24"/>
        </w:rPr>
        <w:t> </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解释：</w:t>
      </w:r>
    </w:p>
    <w:p w:rsidR="007D4648" w:rsidRPr="007D4648" w:rsidRDefault="007D4648" w:rsidP="007D4648">
      <w:pPr>
        <w:widowControl/>
        <w:numPr>
          <w:ilvl w:val="0"/>
          <w:numId w:val="8"/>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CP15从C2寄存器获得页基地址(</w:t>
      </w:r>
      <w:r w:rsidRPr="007D4648">
        <w:rPr>
          <w:rFonts w:ascii="幼圆" w:eastAsia="幼圆" w:hAnsi="Tahoma" w:cs="Tahoma" w:hint="eastAsia"/>
          <w:b/>
          <w:bCs/>
          <w:color w:val="000000"/>
          <w:kern w:val="0"/>
          <w:szCs w:val="21"/>
        </w:rPr>
        <w:t>TTB</w:t>
      </w:r>
      <w:r w:rsidRPr="007D4648">
        <w:rPr>
          <w:rFonts w:ascii="幼圆" w:eastAsia="幼圆" w:hAnsi="Tahoma" w:cs="Tahoma" w:hint="eastAsia"/>
          <w:color w:val="000000"/>
          <w:kern w:val="0"/>
          <w:szCs w:val="21"/>
        </w:rPr>
        <w:t>, translation table base)，一级页表所在位置。要求16K对齐。</w:t>
      </w:r>
    </w:p>
    <w:p w:rsidR="007D4648" w:rsidRPr="007D4648" w:rsidRDefault="007D4648" w:rsidP="007D4648">
      <w:pPr>
        <w:widowControl/>
        <w:numPr>
          <w:ilvl w:val="0"/>
          <w:numId w:val="8"/>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MVA高12bit作为索引值，对应TTB中的一个Entry。12 bit 也就是 4K个，每个Entry可以表示1MB的地址空间。</w:t>
      </w:r>
    </w:p>
    <w:p w:rsidR="007D4648" w:rsidRPr="007D4648" w:rsidRDefault="007D4648" w:rsidP="007D4648">
      <w:pPr>
        <w:widowControl/>
        <w:numPr>
          <w:ilvl w:val="0"/>
          <w:numId w:val="8"/>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TTB + MVA[31:20]得到的Entry有三种:</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8"/>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段页(Section)描述符：指向一个1MB物理空间描述符末两位 0b10)</w:t>
      </w:r>
    </w:p>
    <w:p w:rsidR="007D4648" w:rsidRPr="007D4648" w:rsidRDefault="007D4648" w:rsidP="007D4648">
      <w:pPr>
        <w:widowControl/>
        <w:numPr>
          <w:ilvl w:val="1"/>
          <w:numId w:val="8"/>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粗页(Coarse Page)描述符：有256个二级页表项，每个二级页表项代表4KB空间（理解：Entry指向的1MB空间中要存放32bit(4B)的描述符，可以放256个）(0b01)</w:t>
      </w:r>
    </w:p>
    <w:p w:rsidR="007D4648" w:rsidRPr="007D4648" w:rsidRDefault="007D4648" w:rsidP="007D4648">
      <w:pPr>
        <w:widowControl/>
        <w:numPr>
          <w:ilvl w:val="1"/>
          <w:numId w:val="8"/>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细页(Fine Page)描述符：有1024个二级页表项，每个二级页表项代表1KB空间。(0b11)</w:t>
      </w:r>
    </w:p>
    <w:p w:rsidR="007D4648" w:rsidRPr="007D4648" w:rsidRDefault="007D4648" w:rsidP="007D4648">
      <w:pPr>
        <w:widowControl/>
        <w:numPr>
          <w:ilvl w:val="1"/>
          <w:numId w:val="8"/>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还有一种是的得到的末两位为(0b00)没有对应Entry访问会产生fault</w:t>
      </w:r>
      <w:r w:rsidRPr="007D4648">
        <w:rPr>
          <w:rFonts w:ascii="幼圆" w:eastAsia="幼圆" w:hAnsi="Tahoma" w:cs="Tahoma" w:hint="eastAsia"/>
          <w:color w:val="000000"/>
          <w:kern w:val="0"/>
          <w:szCs w:val="21"/>
        </w:rPr>
        <w:br/>
      </w:r>
    </w:p>
    <w:p w:rsidR="007D4648" w:rsidRPr="007D4648" w:rsidRDefault="007D4648" w:rsidP="007D4648">
      <w:pPr>
        <w:widowControl/>
        <w:numPr>
          <w:ilvl w:val="0"/>
          <w:numId w:val="8"/>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如果上一步指向Section，用MVA[19:0]作为索引可以找到1MB中对应请求的物理地址。</w:t>
      </w:r>
    </w:p>
    <w:p w:rsidR="007D4648" w:rsidRPr="007D4648" w:rsidRDefault="007D4648" w:rsidP="007D4648">
      <w:pPr>
        <w:widowControl/>
        <w:numPr>
          <w:ilvl w:val="0"/>
          <w:numId w:val="8"/>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如果指向Coarse Page Table，根据MVA[19:12]做索引可以找到一个Entry，对应有两种情况：</w:t>
      </w:r>
      <w:r w:rsidRPr="007F7E3E">
        <w:rPr>
          <w:rFonts w:ascii="幼圆" w:eastAsia="幼圆" w:hAnsi="Tahoma" w:cs="Tahoma" w:hint="eastAsia"/>
          <w:color w:val="000000"/>
          <w:kern w:val="0"/>
          <w:szCs w:val="21"/>
        </w:rPr>
        <w:t> </w:t>
      </w:r>
      <w:r w:rsidRPr="007D4648">
        <w:rPr>
          <w:rFonts w:ascii="幼圆" w:eastAsia="幼圆" w:hAnsi="Tahoma" w:cs="Tahoma" w:hint="eastAsia"/>
          <w:color w:val="000000"/>
          <w:kern w:val="0"/>
          <w:szCs w:val="21"/>
        </w:rPr>
        <w:br/>
      </w:r>
      <w:r w:rsidRPr="007D4648">
        <w:rPr>
          <w:rFonts w:ascii="幼圆" w:eastAsia="幼圆" w:hAnsi="Tahoma" w:cs="Tahoma" w:hint="eastAsia"/>
          <w:color w:val="444444"/>
          <w:kern w:val="0"/>
          <w:szCs w:val="21"/>
        </w:rPr>
        <w:br/>
      </w:r>
    </w:p>
    <w:p w:rsidR="007D4648" w:rsidRPr="007D4648" w:rsidRDefault="007D4648" w:rsidP="007D4648">
      <w:pPr>
        <w:widowControl/>
        <w:numPr>
          <w:ilvl w:val="1"/>
          <w:numId w:val="8"/>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lastRenderedPageBreak/>
        <w:t>找到的是Large Page Descriptor，对应一个64KB大小的物理地址，不过由于之前提到每个粗页表项对应4KB，所以有16个Descriptors对应这一个Large Page Descriptor。再用MVA[15:0]索引这个64KB物理地址中的某个位置。</w:t>
      </w:r>
    </w:p>
    <w:p w:rsidR="007D4648" w:rsidRPr="007D4648" w:rsidRDefault="007D4648" w:rsidP="007D4648">
      <w:pPr>
        <w:widowControl/>
        <w:numPr>
          <w:ilvl w:val="1"/>
          <w:numId w:val="8"/>
        </w:numPr>
        <w:ind w:left="96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找到的是Small Page Descriptor，对应一个4KB大小的物理地址，所以是1:1。再用MVA[11:0]索引这个Page Frame中的位置。</w:t>
      </w:r>
      <w:r w:rsidRPr="007D4648">
        <w:rPr>
          <w:rFonts w:ascii="幼圆" w:eastAsia="幼圆" w:hAnsi="Tahoma" w:cs="Tahoma" w:hint="eastAsia"/>
          <w:color w:val="000000"/>
          <w:kern w:val="0"/>
          <w:szCs w:val="21"/>
        </w:rPr>
        <w:br/>
      </w:r>
    </w:p>
    <w:p w:rsidR="007D4648" w:rsidRDefault="007D4648" w:rsidP="007D4648">
      <w:pPr>
        <w:widowControl/>
        <w:numPr>
          <w:ilvl w:val="0"/>
          <w:numId w:val="8"/>
        </w:numPr>
        <w:ind w:left="480"/>
        <w:jc w:val="left"/>
        <w:rPr>
          <w:rFonts w:ascii="幼圆" w:eastAsia="幼圆" w:hAnsi="Tahoma" w:cs="Tahoma"/>
          <w:color w:val="444444"/>
          <w:kern w:val="0"/>
          <w:szCs w:val="21"/>
        </w:rPr>
      </w:pPr>
      <w:r w:rsidRPr="007D4648">
        <w:rPr>
          <w:rFonts w:ascii="幼圆" w:eastAsia="幼圆" w:hAnsi="Tahoma" w:cs="Tahoma" w:hint="eastAsia"/>
          <w:color w:val="000000"/>
          <w:kern w:val="0"/>
          <w:szCs w:val="21"/>
        </w:rPr>
        <w:t>如果指向的是Fine Page Table，则用MVA[19:10]作为索引找到一个Entry，有相应三种情况，分别索引大页(Large Page)，小页(Small Page)，极小页(Tiny Page)，可以根据上图得知索引方式。</w:t>
      </w:r>
      <w:r w:rsidRPr="007D4648">
        <w:rPr>
          <w:rFonts w:ascii="幼圆" w:eastAsia="幼圆" w:hAnsi="Tahoma" w:cs="Tahoma" w:hint="eastAsia"/>
          <w:color w:val="000000"/>
          <w:kern w:val="0"/>
          <w:szCs w:val="21"/>
        </w:rPr>
        <w:br/>
      </w:r>
    </w:p>
    <w:p w:rsidR="00B17294" w:rsidRPr="007D4648" w:rsidRDefault="00B17294" w:rsidP="00B17294">
      <w:pPr>
        <w:widowControl/>
        <w:ind w:left="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notification</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t>source: 《Linux设备驱动开发详解》（第二版），内容为读书笔记和网络资料，有些资料原始来源不详，分享为了方便自己和他人查阅。如有侵权请及时告知，对于带来的不便非常抱歉。转载请注明来源。个人所学有限，若有错误和不足还请不吝赐教，我会及时更正。Terrence Zhou.</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hyperlink r:id="rId21" w:tgtFrame="_blank" w:history="1">
        <w:r w:rsidRPr="007F7E3E">
          <w:rPr>
            <w:rFonts w:ascii="幼圆" w:eastAsia="幼圆" w:hAnsi="&quot;" w:cs="Tahoma" w:hint="eastAsia"/>
            <w:color w:val="336699"/>
            <w:kern w:val="0"/>
            <w:sz w:val="24"/>
            <w:szCs w:val="24"/>
            <w:u w:val="single"/>
          </w:rPr>
          <w:t>http://blog.csdn.net/ts_dchs</w:t>
        </w:r>
      </w:hyperlink>
    </w:p>
    <w:p w:rsidR="007D4648" w:rsidRPr="007D4648" w:rsidRDefault="007D4648" w:rsidP="007D4648">
      <w:pPr>
        <w:widowControl/>
        <w:ind w:firstLine="480"/>
        <w:jc w:val="left"/>
        <w:rPr>
          <w:rFonts w:ascii="幼圆" w:eastAsia="幼圆" w:hAnsi="Tahoma" w:cs="Tahoma"/>
          <w:color w:val="444444"/>
          <w:kern w:val="0"/>
          <w:szCs w:val="21"/>
        </w:rPr>
      </w:pPr>
      <w:r w:rsidRPr="007F7E3E">
        <w:rPr>
          <w:rFonts w:ascii="幼圆" w:eastAsia="幼圆" w:hAnsi="&quot;" w:cs="Tahoma" w:hint="eastAsia"/>
          <w:noProof/>
          <w:color w:val="444444"/>
          <w:kern w:val="0"/>
          <w:sz w:val="24"/>
          <w:szCs w:val="24"/>
        </w:rPr>
        <w:drawing>
          <wp:inline distT="0" distB="0" distL="0" distR="0">
            <wp:extent cx="7572375" cy="190500"/>
            <wp:effectExtent l="0" t="0" r="9525" b="0"/>
            <wp:docPr id="4" name="图片 4" descr="http://www.madhex.com/wp-content/uploads/2017/02/021417_0222_S3C2440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adhex.com/wp-content/uploads/2017/02/021417_0222_S3C2440M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72375" cy="190500"/>
                    </a:xfrm>
                    <a:prstGeom prst="rect">
                      <a:avLst/>
                    </a:prstGeom>
                    <a:noFill/>
                    <a:ln>
                      <a:noFill/>
                    </a:ln>
                  </pic:spPr>
                </pic:pic>
              </a:graphicData>
            </a:graphic>
          </wp:inline>
        </w:drawing>
      </w:r>
    </w:p>
    <w:p w:rsidR="007D4648" w:rsidRPr="007D4648" w:rsidRDefault="00561BFA" w:rsidP="00561BFA">
      <w:pPr>
        <w:pStyle w:val="3"/>
        <w:rPr>
          <w:b w:val="0"/>
          <w:bCs w:val="0"/>
        </w:rPr>
      </w:pPr>
      <w:r>
        <w:rPr>
          <w:rFonts w:hint="eastAsia"/>
        </w:rPr>
        <w:t>3</w:t>
      </w:r>
      <w:r w:rsidR="00B17294">
        <w:rPr>
          <w:rFonts w:hint="eastAsia"/>
        </w:rPr>
        <w:t>.2</w:t>
      </w:r>
      <w:r w:rsidRPr="007D4648">
        <w:rPr>
          <w:rFonts w:hint="eastAsia"/>
        </w:rPr>
        <w:t>、</w:t>
      </w:r>
      <w:r w:rsidR="007D4648" w:rsidRPr="00561BFA">
        <w:rPr>
          <w:rStyle w:val="30"/>
        </w:rPr>
        <w:t>TLB 简介</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从虚拟地址到物理地址的转换过程可知：使用一级页表进行地址转换时，每次读/写数据需要访问两次内存，第一次访问一级页表获得物理地址，第二次才是真正的读/写数据：使用两级页表时，每次读/写数据需要访问3次内存，访问两次页表（一级页表和二级页表）获得物理地址，第三次才是真正的读/写数据。</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上述的地址转换过程大大降低了CPU的性能，有没有办法改进呢？程序执行过程中，所用到的指令、数据的地址往往集中在一个很小的范围内，其中的地址、数据经常多次使用，这称为程序访问的布局性。由此，通过使用一个高速、容量相对较小的存储器来存储近期用到的页表条目（段/大页/小页/极小页描述符），以避免每次地址转换时都到主存去查找，这样可以大幅度地提高性能。这个存储器用来帮助快速地进行地址转换，称为"转译查找缓存"（Translation Lookaside Buffers, TLB）。</w:t>
      </w:r>
    </w:p>
    <w:p w:rsidR="007D4648" w:rsidRPr="007D4648" w:rsidRDefault="00B17294" w:rsidP="00B17294">
      <w:pPr>
        <w:pStyle w:val="3"/>
        <w:rPr>
          <w:rFonts w:hAnsi="宋体" w:cs="宋体"/>
          <w:sz w:val="24"/>
          <w:szCs w:val="24"/>
        </w:rPr>
      </w:pPr>
      <w:r>
        <w:rPr>
          <w:rFonts w:hint="eastAsia"/>
        </w:rPr>
        <w:t>3.</w:t>
      </w:r>
      <w:r w:rsidR="007D4648" w:rsidRPr="007D4648">
        <w:rPr>
          <w:rFonts w:hint="eastAsia"/>
        </w:rPr>
        <w:t>3、CACHE简介</w:t>
      </w:r>
    </w:p>
    <w:p w:rsidR="007D4648" w:rsidRPr="007F7E3E" w:rsidRDefault="007D4648" w:rsidP="007D4648">
      <w:pPr>
        <w:widowControl/>
        <w:ind w:firstLine="480"/>
        <w:jc w:val="left"/>
        <w:rPr>
          <w:rFonts w:ascii="幼圆" w:eastAsia="幼圆" w:hAnsi="&quot;" w:cs="Tahoma" w:hint="eastAsia"/>
          <w:color w:val="444444"/>
          <w:kern w:val="0"/>
          <w:sz w:val="24"/>
          <w:szCs w:val="24"/>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同样基于程序访问的局部性，在主存和CPU通用寄存器之间设置一个高速的、容量相对较小的存储器，把正在执行的指令地址附近的一部分指令或数据从主存调入这个存储器，供CPU在一段时间内使用，这对提高程序的运行速度有很大的作用。这个介于主存和CPU之间的高速小容量存储器称作高速缓存存储器（Cache）。</w:t>
      </w:r>
    </w:p>
    <w:p w:rsidR="00B8400F" w:rsidRDefault="00B8400F" w:rsidP="00B8400F">
      <w:pPr>
        <w:pStyle w:val="2"/>
        <w:rPr>
          <w:rStyle w:val="30"/>
        </w:rPr>
      </w:pPr>
      <w:r w:rsidRPr="00B8400F">
        <w:rPr>
          <w:rFonts w:ascii="幼圆" w:eastAsia="幼圆" w:hint="eastAsia"/>
          <w:b w:val="0"/>
        </w:rPr>
        <w:lastRenderedPageBreak/>
        <w:t>四</w:t>
      </w:r>
      <w:r w:rsidRPr="007F7E3E">
        <w:rPr>
          <w:rFonts w:ascii="幼圆" w:eastAsia="幼圆" w:hint="eastAsia"/>
        </w:rPr>
        <w:t>、</w:t>
      </w:r>
      <w:r w:rsidRPr="00B8400F">
        <w:rPr>
          <w:rStyle w:val="20"/>
        </w:rPr>
        <w:t>ARM内存管理单元MMU、TLB、Cache的控制指令</w:t>
      </w:r>
    </w:p>
    <w:p w:rsidR="007D4648" w:rsidRPr="007D4648" w:rsidRDefault="00B8400F" w:rsidP="00B8400F">
      <w:pPr>
        <w:pStyle w:val="3"/>
        <w:rPr>
          <w:rFonts w:asciiTheme="majorHAnsi" w:eastAsiaTheme="majorEastAsia" w:hAnsiTheme="majorHAnsi" w:cstheme="majorBidi"/>
        </w:rPr>
      </w:pPr>
      <w:r>
        <w:rPr>
          <w:rStyle w:val="30"/>
          <w:rFonts w:hint="eastAsia"/>
        </w:rPr>
        <w:t>4.</w:t>
      </w:r>
      <w:r w:rsidR="007D4648" w:rsidRPr="00B8400F">
        <w:rPr>
          <w:rStyle w:val="30"/>
        </w:rPr>
        <w:t>1. 协处理器简介</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一个系统中最多可连接16个协处理器，每个协处理器都通过唯一的ID号标识。ARM7TDMI处理器包含两个</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内部协处理器：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CP14 通信通道协处理器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CP15 为cache和MMU功能提供的系统控制协处理器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因此，不能将外部协处理器的编号分配为14和15。ARM还保留了其他的协处理编号，见表：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F7E3E">
        <w:rPr>
          <w:rFonts w:ascii="幼圆" w:eastAsia="幼圆" w:hAnsi="&quot;" w:cs="Tahoma" w:hint="eastAsia"/>
          <w:color w:val="444444"/>
          <w:kern w:val="0"/>
          <w:sz w:val="24"/>
          <w:szCs w:val="24"/>
        </w:rPr>
        <w:t> </w:t>
      </w:r>
      <w:r w:rsidRPr="007F7E3E">
        <w:rPr>
          <w:rFonts w:ascii="幼圆" w:eastAsia="幼圆" w:hAnsi="&quot;" w:cs="Tahoma" w:hint="eastAsia"/>
          <w:noProof/>
          <w:color w:val="444444"/>
          <w:kern w:val="0"/>
          <w:sz w:val="24"/>
          <w:szCs w:val="24"/>
        </w:rPr>
        <w:drawing>
          <wp:inline distT="0" distB="0" distL="0" distR="0">
            <wp:extent cx="2667000" cy="1352550"/>
            <wp:effectExtent l="0" t="0" r="0" b="0"/>
            <wp:docPr id="3" name="图片 3" descr="http://www.madhex.com/wp-content/uploads/2017/02/021417_0222_S3C2440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dhex.com/wp-content/uploads/2017/02/021417_0222_S3C2440M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1352550"/>
                    </a:xfrm>
                    <a:prstGeom prst="rect">
                      <a:avLst/>
                    </a:prstGeom>
                    <a:noFill/>
                    <a:ln>
                      <a:noFill/>
                    </a:ln>
                  </pic:spPr>
                </pic:pic>
              </a:graphicData>
            </a:graphic>
          </wp:inline>
        </w:drawing>
      </w:r>
    </w:p>
    <w:p w:rsidR="007D4648" w:rsidRPr="007D4648" w:rsidRDefault="00B8400F" w:rsidP="00B8400F">
      <w:pPr>
        <w:pStyle w:val="3"/>
        <w:rPr>
          <w:rFonts w:hAnsi="宋体" w:cs="宋体"/>
          <w:sz w:val="24"/>
          <w:szCs w:val="24"/>
        </w:rPr>
      </w:pPr>
      <w:r w:rsidRPr="00B8400F">
        <w:rPr>
          <w:rFonts w:hint="eastAsia"/>
        </w:rPr>
        <w:t>4.</w:t>
      </w:r>
      <w:r w:rsidR="007D4648" w:rsidRPr="007D4648">
        <w:rPr>
          <w:rFonts w:hint="eastAsia"/>
        </w:rPr>
        <w:t>2. 协处理器指令</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S3C2410/S3C2440中，除了有一个ARM920T的CPU核外，还有若干个协处理器。协处理器也是一个微处理器，它被用来帮助CPU完成一些特殊功能，比如浮点计算等。对MMU、TLB、Cache等的操作就涉及协处理器。CPU核与协处理器间传送数据时使用这两条指令：</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&lt;MCR|MRC&gt;{cond} p#,&lt;expressionl&gt;,Rd,cn,cm{,&lt;expression2&gt;}</w:t>
      </w:r>
    </w:p>
    <w:p w:rsidR="007D4648" w:rsidRPr="007D4648" w:rsidRDefault="007D4648" w:rsidP="00B8400F">
      <w:pPr>
        <w:widowControl/>
        <w:ind w:left="360"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MRC</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//从协处理器获得数据，传给ARM920T CPU核的寄存器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MCR</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//数据从ARM920T CPU核的寄存器传给协处理器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{cond}</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//执行条件，省略时表示无条件执行</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p#</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//协处理器序号</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&lt;expression 1&gt;</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//一个常熟</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Rd</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//ARM920T CPU核的寄存器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cn和cm</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//协处理器中的寄存器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&lt;expression 2&gt;</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//一个常数</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其中，&lt;expression 1&gt;、cn、cm、&lt;expression 2&gt; 仅供协处理器使用，它们的作用如何取决于具体的协处理器。</w:t>
      </w:r>
    </w:p>
    <w:p w:rsidR="007D4648" w:rsidRPr="007D4648" w:rsidRDefault="00E124C5" w:rsidP="00E124C5">
      <w:pPr>
        <w:pStyle w:val="3"/>
        <w:rPr>
          <w:rFonts w:hAnsi="宋体" w:cs="宋体"/>
          <w:sz w:val="24"/>
          <w:szCs w:val="24"/>
        </w:rPr>
      </w:pPr>
      <w:r>
        <w:rPr>
          <w:rFonts w:hint="eastAsia"/>
        </w:rPr>
        <w:t>4.</w:t>
      </w:r>
      <w:r w:rsidR="007D4648" w:rsidRPr="007D4648">
        <w:rPr>
          <w:rFonts w:hint="eastAsia"/>
        </w:rPr>
        <w:t>3. CP15协处理器详解</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在基于ARM的嵌入式系统中，存储系统通常是通过系统控制协处理器CP15完成的。</w:t>
      </w:r>
    </w:p>
    <w:p w:rsidR="007D4648" w:rsidRPr="007D4648" w:rsidRDefault="007D4648" w:rsidP="00E124C5">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lastRenderedPageBreak/>
        <w:t>CP15可以包含16个32位的寄存器，其编号为0-15。实际上对于某些编号的寄存器可能对应有多个物理寄存器。在指令中指定特定的标志位来区分这些物理寄存器。有些类似于ARM寄存器中，处于不同的处理器模式时，ARM某些寄存器可能不同。</w:t>
      </w:r>
    </w:p>
    <w:p w:rsidR="007D4648" w:rsidRPr="007D4648" w:rsidRDefault="007D4648" w:rsidP="0080395F">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CP15 的寄存器列表如表所示：</w:t>
      </w:r>
    </w:p>
    <w:tbl>
      <w:tblPr>
        <w:tblW w:w="4954" w:type="pct"/>
        <w:tblCellMar>
          <w:left w:w="0" w:type="dxa"/>
          <w:right w:w="0" w:type="dxa"/>
        </w:tblCellMar>
        <w:tblLook w:val="04A0" w:firstRow="1" w:lastRow="0" w:firstColumn="1" w:lastColumn="0" w:noHBand="0" w:noVBand="1"/>
      </w:tblPr>
      <w:tblGrid>
        <w:gridCol w:w="841"/>
        <w:gridCol w:w="2128"/>
        <w:gridCol w:w="2651"/>
        <w:gridCol w:w="2594"/>
      </w:tblGrid>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寄存器编号</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rPr>
                <w:rFonts w:ascii="幼圆" w:eastAsia="幼圆" w:hAnsi="宋体" w:cs="宋体"/>
                <w:kern w:val="0"/>
                <w:sz w:val="24"/>
                <w:szCs w:val="24"/>
              </w:rPr>
            </w:pPr>
            <w:r w:rsidRPr="007D4648">
              <w:rPr>
                <w:rFonts w:ascii="幼圆" w:eastAsia="幼圆" w:hAnsi="宋体" w:cs="宋体" w:hint="eastAsia"/>
                <w:kern w:val="0"/>
                <w:sz w:val="24"/>
                <w:szCs w:val="24"/>
              </w:rPr>
              <w:t>基本作用</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rPr>
                <w:rFonts w:ascii="幼圆" w:eastAsia="幼圆" w:hAnsi="宋体" w:cs="宋体"/>
                <w:kern w:val="0"/>
                <w:sz w:val="24"/>
                <w:szCs w:val="24"/>
              </w:rPr>
            </w:pPr>
            <w:r w:rsidRPr="007D4648">
              <w:rPr>
                <w:rFonts w:ascii="幼圆" w:eastAsia="幼圆" w:hAnsi="宋体" w:cs="宋体" w:hint="eastAsia"/>
                <w:kern w:val="0"/>
                <w:sz w:val="24"/>
                <w:szCs w:val="24"/>
              </w:rPr>
              <w:t>在 MMU 中的作用</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rPr>
                <w:rFonts w:ascii="幼圆" w:eastAsia="幼圆" w:hAnsi="宋体" w:cs="宋体"/>
                <w:kern w:val="0"/>
                <w:sz w:val="24"/>
                <w:szCs w:val="24"/>
              </w:rPr>
            </w:pPr>
            <w:r w:rsidRPr="007D4648">
              <w:rPr>
                <w:rFonts w:ascii="幼圆" w:eastAsia="幼圆" w:hAnsi="宋体" w:cs="宋体" w:hint="eastAsia"/>
                <w:kern w:val="0"/>
                <w:sz w:val="24"/>
                <w:szCs w:val="24"/>
              </w:rPr>
              <w:t>在 PU 中的作用</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rPr>
                <w:rFonts w:ascii="幼圆" w:eastAsia="幼圆" w:hAnsi="宋体" w:cs="宋体"/>
                <w:kern w:val="0"/>
                <w:sz w:val="24"/>
                <w:szCs w:val="24"/>
              </w:rPr>
            </w:pPr>
            <w:r w:rsidRPr="007D4648">
              <w:rPr>
                <w:rFonts w:ascii="幼圆" w:eastAsia="幼圆" w:hAnsi="宋体" w:cs="宋体" w:hint="eastAsia"/>
                <w:kern w:val="0"/>
                <w:sz w:val="24"/>
                <w:szCs w:val="24"/>
              </w:rPr>
              <w:t>0</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ID 编码（只读）</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ID 编码和 cache 类型</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1</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控制位（可读写）</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各种控制位</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2</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存储保护和控制</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地址转换表基地址</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Cachability 的控制位</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3</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存储保护和控制</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域访问控制位</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Bufferablity 控制位</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4</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存储保护和控制</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5</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存储保护和控制</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内存失效状态</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访问权限控制位</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6</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存储保护和控制</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内存失效地址</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保护区域控制</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7</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高速缓存和写缓存</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高速缓存和写缓存控制</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8</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存储保护和控制</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TLB 控制</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9</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高速缓存和写缓存</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高速缓存锁定</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10</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存储保护和控制</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TLB 锁定</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11</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12</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13</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进程标识符</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进程标识符</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14</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jc w:val="left"/>
              <w:rPr>
                <w:rFonts w:ascii="幼圆" w:eastAsia="幼圆" w:hAnsi="宋体" w:cs="宋体"/>
                <w:kern w:val="0"/>
                <w:sz w:val="24"/>
                <w:szCs w:val="24"/>
              </w:rPr>
            </w:pPr>
          </w:p>
        </w:tc>
      </w:tr>
      <w:tr w:rsidR="007D4648" w:rsidRPr="007D4648" w:rsidTr="0080395F">
        <w:tc>
          <w:tcPr>
            <w:tcW w:w="5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15</w:t>
            </w:r>
          </w:p>
        </w:tc>
        <w:tc>
          <w:tcPr>
            <w:tcW w:w="129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因不同设计而异</w:t>
            </w:r>
          </w:p>
        </w:tc>
        <w:tc>
          <w:tcPr>
            <w:tcW w:w="16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因不同设计而异</w:t>
            </w:r>
          </w:p>
        </w:tc>
        <w:tc>
          <w:tcPr>
            <w:tcW w:w="157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80395F">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因不同设计而异</w:t>
            </w:r>
          </w:p>
        </w:tc>
      </w:tr>
    </w:tbl>
    <w:p w:rsidR="007D4648" w:rsidRPr="007D4648" w:rsidRDefault="007D4648" w:rsidP="00A712FE">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注：以下寄存器中相应位的含义在不同的处理器中可能不同，但总体功能不变</w:t>
      </w:r>
    </w:p>
    <w:p w:rsidR="007D4648" w:rsidRPr="007D4648" w:rsidRDefault="007D4648" w:rsidP="00A712FE">
      <w:pPr>
        <w:pStyle w:val="4"/>
        <w:rPr>
          <w:rFonts w:hAnsi="宋体" w:cs="宋体"/>
          <w:sz w:val="24"/>
          <w:szCs w:val="24"/>
        </w:rPr>
      </w:pPr>
      <w:r w:rsidRPr="007D4648">
        <w:rPr>
          <w:rFonts w:hint="eastAsia"/>
        </w:rPr>
        <w:t>（一）CP15 的寄存器 C0</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CP15中寄存器C0对应两个标识符寄存器，由访问CP15中的寄存器指令中的指定要访问哪个具体物理寄存器，与两个标识符寄存器的对应关系如下所示：</w:t>
      </w:r>
    </w:p>
    <w:tbl>
      <w:tblPr>
        <w:tblW w:w="4900" w:type="pct"/>
        <w:tblCellMar>
          <w:left w:w="0" w:type="dxa"/>
          <w:right w:w="0" w:type="dxa"/>
        </w:tblCellMar>
        <w:tblLook w:val="04A0" w:firstRow="1" w:lastRow="0" w:firstColumn="1" w:lastColumn="0" w:noHBand="0" w:noVBand="1"/>
      </w:tblPr>
      <w:tblGrid>
        <w:gridCol w:w="1977"/>
        <w:gridCol w:w="6147"/>
      </w:tblGrid>
      <w:tr w:rsidR="007D4648" w:rsidRPr="007D4648" w:rsidTr="00CD5357">
        <w:tc>
          <w:tcPr>
            <w:tcW w:w="121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opcode2 编码</w:t>
            </w:r>
          </w:p>
        </w:tc>
        <w:tc>
          <w:tcPr>
            <w:tcW w:w="37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对应的标识符号寄存器</w:t>
            </w:r>
          </w:p>
        </w:tc>
      </w:tr>
      <w:tr w:rsidR="007D4648" w:rsidRPr="007D4648" w:rsidTr="00CD5357">
        <w:tc>
          <w:tcPr>
            <w:tcW w:w="121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0b000</w:t>
            </w:r>
          </w:p>
        </w:tc>
        <w:tc>
          <w:tcPr>
            <w:tcW w:w="37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主标识符寄存器</w:t>
            </w:r>
          </w:p>
        </w:tc>
      </w:tr>
      <w:tr w:rsidR="007D4648" w:rsidRPr="007D4648" w:rsidTr="00CD5357">
        <w:tc>
          <w:tcPr>
            <w:tcW w:w="121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0b001</w:t>
            </w:r>
          </w:p>
        </w:tc>
        <w:tc>
          <w:tcPr>
            <w:tcW w:w="37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cache类型标识符寄存器</w:t>
            </w:r>
          </w:p>
        </w:tc>
      </w:tr>
      <w:tr w:rsidR="007D4648" w:rsidRPr="007D4648" w:rsidTr="00CD5357">
        <w:tc>
          <w:tcPr>
            <w:tcW w:w="121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其他</w:t>
            </w:r>
          </w:p>
        </w:tc>
        <w:tc>
          <w:tcPr>
            <w:tcW w:w="37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保留</w:t>
            </w:r>
          </w:p>
        </w:tc>
      </w:tr>
    </w:tbl>
    <w:p w:rsidR="007D4648" w:rsidRPr="007D4648" w:rsidRDefault="007D4648" w:rsidP="005279B8">
      <w:pPr>
        <w:pStyle w:val="5"/>
        <w:rPr>
          <w:rFonts w:hAnsi="Tahoma"/>
          <w:szCs w:val="21"/>
        </w:rPr>
      </w:pPr>
      <w:r w:rsidRPr="007D4648">
        <w:rPr>
          <w:rFonts w:hint="eastAsia"/>
        </w:rPr>
        <w:lastRenderedPageBreak/>
        <w:t>（1）主标识符寄存器</w:t>
      </w:r>
    </w:p>
    <w:p w:rsidR="007D4648" w:rsidRPr="007D4648" w:rsidRDefault="007D4648" w:rsidP="00433967">
      <w:pPr>
        <w:widowControl/>
        <w:ind w:firstLine="42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指令如下：</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MRC</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P15，0，R0，C0，C0，0</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#将主标示符寄存器的内容读到AMR寄存器R0中</w:t>
      </w:r>
    </w:p>
    <w:p w:rsidR="007D4648" w:rsidRPr="007D4648" w:rsidRDefault="007D4648" w:rsidP="00433967">
      <w:pPr>
        <w:widowControl/>
        <w:ind w:firstLine="42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主标示符的编码格式对于不同的ARM处理器版本有所不同。</w:t>
      </w:r>
    </w:p>
    <w:p w:rsidR="007D4648" w:rsidRPr="007D4648" w:rsidRDefault="007D4648" w:rsidP="00CD5357">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对于AMR7之后的处理器，其主标示符编码格式如下 ：</w:t>
      </w:r>
      <w:r w:rsidRPr="007F7E3E">
        <w:rPr>
          <w:rFonts w:ascii="幼圆" w:eastAsia="幼圆" w:hAnsi="&quot;" w:cs="Tahoma" w:hint="eastAsia"/>
          <w:color w:val="444444"/>
          <w:kern w:val="0"/>
          <w:sz w:val="24"/>
          <w:szCs w:val="24"/>
        </w:rPr>
        <w:t> </w:t>
      </w:r>
    </w:p>
    <w:tbl>
      <w:tblPr>
        <w:tblW w:w="4900" w:type="pct"/>
        <w:tblLayout w:type="fixed"/>
        <w:tblCellMar>
          <w:left w:w="0" w:type="dxa"/>
          <w:right w:w="0" w:type="dxa"/>
        </w:tblCellMar>
        <w:tblLook w:val="04A0" w:firstRow="1" w:lastRow="0" w:firstColumn="1" w:lastColumn="0" w:noHBand="0" w:noVBand="1"/>
      </w:tblPr>
      <w:tblGrid>
        <w:gridCol w:w="1693"/>
        <w:gridCol w:w="1418"/>
        <w:gridCol w:w="1843"/>
        <w:gridCol w:w="1417"/>
        <w:gridCol w:w="1753"/>
      </w:tblGrid>
      <w:tr w:rsidR="00CD5357" w:rsidRPr="007D4648" w:rsidTr="00CD5357">
        <w:tc>
          <w:tcPr>
            <w:tcW w:w="1693"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30</w:t>
            </w:r>
            <w:r w:rsidR="00CD5357">
              <w:rPr>
                <w:rFonts w:ascii="幼圆" w:eastAsia="幼圆" w:hAnsi="宋体" w:cs="宋体" w:hint="eastAsia"/>
                <w:kern w:val="0"/>
                <w:sz w:val="24"/>
                <w:szCs w:val="24"/>
              </w:rPr>
              <w:t xml:space="preserve">  </w:t>
            </w:r>
            <w:r w:rsidR="00CD5357">
              <w:rPr>
                <w:rFonts w:ascii="幼圆" w:eastAsia="幼圆" w:hAnsi="宋体" w:cs="宋体"/>
                <w:kern w:val="0"/>
                <w:sz w:val="24"/>
                <w:szCs w:val="24"/>
              </w:rPr>
              <w:t xml:space="preserve">      </w:t>
            </w:r>
            <w:r w:rsidRPr="007D4648">
              <w:rPr>
                <w:rFonts w:ascii="幼圆" w:eastAsia="幼圆" w:hAnsi="宋体" w:cs="宋体" w:hint="eastAsia"/>
                <w:kern w:val="0"/>
                <w:sz w:val="24"/>
                <w:szCs w:val="24"/>
              </w:rPr>
              <w:t>24</w:t>
            </w:r>
          </w:p>
        </w:tc>
        <w:tc>
          <w:tcPr>
            <w:tcW w:w="1418"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23</w:t>
            </w:r>
            <w:r w:rsidR="00CD5357">
              <w:rPr>
                <w:rFonts w:ascii="幼圆" w:eastAsia="幼圆" w:hAnsi="宋体" w:cs="宋体"/>
                <w:kern w:val="0"/>
                <w:sz w:val="24"/>
                <w:szCs w:val="24"/>
              </w:rPr>
              <w:t xml:space="preserve">      </w:t>
            </w:r>
            <w:r w:rsidRPr="007D4648">
              <w:rPr>
                <w:rFonts w:ascii="幼圆" w:eastAsia="幼圆" w:hAnsi="宋体" w:cs="宋体" w:hint="eastAsia"/>
                <w:kern w:val="0"/>
                <w:sz w:val="24"/>
                <w:szCs w:val="24"/>
              </w:rPr>
              <w:t>20</w:t>
            </w:r>
          </w:p>
        </w:tc>
        <w:tc>
          <w:tcPr>
            <w:tcW w:w="1843"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19</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00CD5357">
              <w:rPr>
                <w:rFonts w:ascii="幼圆" w:eastAsia="幼圆" w:hAnsi="宋体" w:cs="宋体"/>
                <w:kern w:val="0"/>
                <w:sz w:val="24"/>
                <w:szCs w:val="24"/>
              </w:rPr>
              <w:t xml:space="preserve">      </w:t>
            </w:r>
            <w:r w:rsidRPr="007D4648">
              <w:rPr>
                <w:rFonts w:ascii="幼圆" w:eastAsia="幼圆" w:hAnsi="宋体" w:cs="宋体" w:hint="eastAsia"/>
                <w:kern w:val="0"/>
                <w:sz w:val="24"/>
                <w:szCs w:val="24"/>
              </w:rPr>
              <w:t>16</w:t>
            </w:r>
          </w:p>
        </w:tc>
        <w:tc>
          <w:tcPr>
            <w:tcW w:w="1417"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CD5357" w:rsidP="00CD5357">
            <w:pPr>
              <w:widowControl/>
              <w:jc w:val="left"/>
              <w:rPr>
                <w:rFonts w:ascii="幼圆" w:eastAsia="幼圆" w:hAnsi="宋体" w:cs="宋体"/>
                <w:kern w:val="0"/>
                <w:sz w:val="24"/>
                <w:szCs w:val="24"/>
              </w:rPr>
            </w:pPr>
            <w:r>
              <w:rPr>
                <w:rFonts w:ascii="幼圆" w:eastAsia="幼圆" w:hAnsi="宋体" w:cs="宋体"/>
                <w:kern w:val="0"/>
                <w:sz w:val="24"/>
                <w:szCs w:val="24"/>
              </w:rPr>
              <w:t xml:space="preserve">15       </w:t>
            </w:r>
            <w:r w:rsidR="007D4648" w:rsidRPr="007D4648">
              <w:rPr>
                <w:rFonts w:ascii="幼圆" w:eastAsia="幼圆" w:hAnsi="宋体" w:cs="宋体" w:hint="eastAsia"/>
                <w:kern w:val="0"/>
                <w:sz w:val="24"/>
                <w:szCs w:val="24"/>
              </w:rPr>
              <w:t>4</w:t>
            </w:r>
          </w:p>
        </w:tc>
        <w:tc>
          <w:tcPr>
            <w:tcW w:w="1753"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00CD5357">
              <w:rPr>
                <w:rFonts w:ascii="幼圆" w:eastAsia="幼圆" w:hAnsi="宋体" w:cs="宋体"/>
                <w:kern w:val="0"/>
                <w:sz w:val="24"/>
                <w:szCs w:val="24"/>
              </w:rPr>
              <w:t xml:space="preserve"> </w:t>
            </w:r>
            <w:r w:rsidRPr="007D4648">
              <w:rPr>
                <w:rFonts w:ascii="幼圆" w:eastAsia="幼圆" w:hAnsi="宋体" w:cs="宋体" w:hint="eastAsia"/>
                <w:kern w:val="0"/>
                <w:sz w:val="24"/>
                <w:szCs w:val="24"/>
              </w:rPr>
              <w:t>0</w:t>
            </w:r>
          </w:p>
        </w:tc>
      </w:tr>
      <w:tr w:rsidR="00CD5357" w:rsidRPr="007D4648" w:rsidTr="00CD5357">
        <w:tc>
          <w:tcPr>
            <w:tcW w:w="1693"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由生产商确定</w:t>
            </w:r>
          </w:p>
        </w:tc>
        <w:tc>
          <w:tcPr>
            <w:tcW w:w="1418"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产品子编号</w:t>
            </w:r>
          </w:p>
        </w:tc>
        <w:tc>
          <w:tcPr>
            <w:tcW w:w="1843"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ARM体系版本号</w:t>
            </w:r>
          </w:p>
        </w:tc>
        <w:tc>
          <w:tcPr>
            <w:tcW w:w="1417"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产品主编号</w:t>
            </w:r>
          </w:p>
        </w:tc>
        <w:tc>
          <w:tcPr>
            <w:tcW w:w="1753" w:type="dxa"/>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D5357">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处理器版本号</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433967">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各部分的编码详细含义如下表所示：</w:t>
      </w:r>
    </w:p>
    <w:tbl>
      <w:tblPr>
        <w:tblW w:w="4900" w:type="pct"/>
        <w:tblCellMar>
          <w:left w:w="0" w:type="dxa"/>
          <w:right w:w="0" w:type="dxa"/>
        </w:tblCellMar>
        <w:tblLook w:val="04A0" w:firstRow="1" w:lastRow="0" w:firstColumn="1" w:lastColumn="0" w:noHBand="0" w:noVBand="1"/>
      </w:tblPr>
      <w:tblGrid>
        <w:gridCol w:w="1126"/>
        <w:gridCol w:w="6998"/>
      </w:tblGrid>
      <w:tr w:rsidR="007D4648" w:rsidRPr="007D4648" w:rsidTr="009B5D0C">
        <w:tc>
          <w:tcPr>
            <w:tcW w:w="69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位</w:t>
            </w:r>
          </w:p>
        </w:tc>
        <w:tc>
          <w:tcPr>
            <w:tcW w:w="430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说</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明</w:t>
            </w:r>
          </w:p>
        </w:tc>
      </w:tr>
      <w:tr w:rsidR="007D4648" w:rsidRPr="007D4648" w:rsidTr="009B5D0C">
        <w:tc>
          <w:tcPr>
            <w:tcW w:w="69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 0]</w:t>
            </w:r>
          </w:p>
        </w:tc>
        <w:tc>
          <w:tcPr>
            <w:tcW w:w="430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生产商定义的处理器版本号</w:t>
            </w:r>
          </w:p>
        </w:tc>
      </w:tr>
      <w:tr w:rsidR="007D4648" w:rsidRPr="007D4648" w:rsidTr="009B5D0C">
        <w:tc>
          <w:tcPr>
            <w:tcW w:w="69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[15: 4]</w:t>
            </w:r>
          </w:p>
        </w:tc>
        <w:tc>
          <w:tcPr>
            <w:tcW w:w="430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生产商定义的产品主编号</w:t>
            </w:r>
          </w:p>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其中最高 4 位即位 [15:12] 可能的取值为0x0~0x7 但不能是 0x0 或 0x7</w:t>
            </w:r>
          </w:p>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因为：</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0x0表示 ARM7之前的处理器</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0x7 表示ARM7处理器</w:t>
            </w:r>
          </w:p>
        </w:tc>
      </w:tr>
      <w:tr w:rsidR="007D4648" w:rsidRPr="007D4648" w:rsidTr="009B5D0C">
        <w:tc>
          <w:tcPr>
            <w:tcW w:w="69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[19: 16]</w:t>
            </w:r>
          </w:p>
        </w:tc>
        <w:tc>
          <w:tcPr>
            <w:tcW w:w="430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ARM 体系的版本号，可能的取值如</w:t>
            </w:r>
            <w:r w:rsidRPr="007D4648">
              <w:rPr>
                <w:rFonts w:ascii="幼圆" w:eastAsia="幼圆" w:hAnsi="宋体" w:cs="宋体" w:hint="eastAsia"/>
                <w:kern w:val="0"/>
                <w:sz w:val="24"/>
                <w:szCs w:val="24"/>
              </w:rPr>
              <w:br/>
              <w:t>下：</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ARM 体系版本 4</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0x2</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ARM 体系版本 4T</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0x3</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ARM 体系版本 5</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0x4</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ARM 体系版本 5T</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0x5</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ARM 体系版本 5TE</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其他</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由 ARM 公司保留将来使用</w:t>
            </w:r>
          </w:p>
        </w:tc>
      </w:tr>
      <w:tr w:rsidR="007D4648" w:rsidRPr="007D4648" w:rsidTr="009B5D0C">
        <w:tc>
          <w:tcPr>
            <w:tcW w:w="69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[23: 20]</w:t>
            </w:r>
          </w:p>
        </w:tc>
        <w:tc>
          <w:tcPr>
            <w:tcW w:w="430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生产商定义的产品子编号。当产品主编号相同时，使用子编号来区分不同的产品子类，如产品中不</w:t>
            </w:r>
            <w:r w:rsidRPr="007D4648">
              <w:rPr>
                <w:rFonts w:ascii="幼圆" w:eastAsia="幼圆" w:hAnsi="宋体" w:cs="宋体" w:hint="eastAsia"/>
                <w:kern w:val="0"/>
                <w:sz w:val="24"/>
                <w:szCs w:val="24"/>
              </w:rPr>
              <w:br/>
              <w:t>同的高速缓存的大小等</w:t>
            </w:r>
          </w:p>
        </w:tc>
      </w:tr>
      <w:tr w:rsidR="007D4648" w:rsidRPr="007D4648" w:rsidTr="009B5D0C">
        <w:tc>
          <w:tcPr>
            <w:tcW w:w="69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[31: 24]</w:t>
            </w:r>
          </w:p>
        </w:tc>
        <w:tc>
          <w:tcPr>
            <w:tcW w:w="430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生产厂商的编号，现在已经定义的有以下值：</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0x41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=A</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ARM 公司</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0x44</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=D</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Digital Equipment 公司</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0x69</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=I</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intel 公司</w:t>
            </w:r>
          </w:p>
        </w:tc>
      </w:tr>
    </w:tbl>
    <w:p w:rsidR="007D4648" w:rsidRPr="009B5D0C" w:rsidRDefault="007D4648" w:rsidP="005279B8">
      <w:pPr>
        <w:pStyle w:val="5"/>
        <w:rPr>
          <w:rFonts w:hAnsi="宋体" w:cs="宋体"/>
        </w:rPr>
      </w:pPr>
      <w:r w:rsidRPr="007D4648">
        <w:rPr>
          <w:rFonts w:hint="eastAsia"/>
        </w:rPr>
        <w:t>（2）cache类型标识符寄存器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指令如下：</w:t>
      </w:r>
    </w:p>
    <w:p w:rsidR="007D4648" w:rsidRPr="007D4648" w:rsidRDefault="007D4648" w:rsidP="009B5D0C">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lastRenderedPageBreak/>
        <w:t>MRC</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P15，0，R0，C0，C0，1</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#将cache类型标识符寄存器的内容读到AMR寄存器R0中</w:t>
      </w:r>
    </w:p>
    <w:p w:rsidR="007D4648" w:rsidRPr="007D4648" w:rsidRDefault="007D4648" w:rsidP="007D4648">
      <w:pPr>
        <w:widowControl/>
        <w:jc w:val="left"/>
        <w:rPr>
          <w:rFonts w:ascii="幼圆" w:eastAsia="幼圆" w:hAnsi="宋体" w:cs="宋体"/>
          <w:kern w:val="0"/>
          <w:sz w:val="24"/>
          <w:szCs w:val="24"/>
        </w:rPr>
      </w:pPr>
      <w:r w:rsidRPr="007D4648">
        <w:rPr>
          <w:rFonts w:ascii="幼圆" w:eastAsia="幼圆" w:hAnsi="Tahoma" w:cs="Tahoma" w:hint="eastAsia"/>
          <w:color w:val="444444"/>
          <w:kern w:val="0"/>
          <w:szCs w:val="21"/>
        </w:rPr>
        <w:br/>
      </w:r>
    </w:p>
    <w:p w:rsidR="007D4648" w:rsidRPr="007D4648" w:rsidRDefault="007D4648" w:rsidP="009B5D0C">
      <w:pPr>
        <w:widowControl/>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ARM 处理器中 cache 类型标识符寄存器的编码格式如下所示：</w:t>
      </w:r>
    </w:p>
    <w:tbl>
      <w:tblPr>
        <w:tblW w:w="5000" w:type="pct"/>
        <w:tblCellMar>
          <w:left w:w="0" w:type="dxa"/>
          <w:right w:w="0" w:type="dxa"/>
        </w:tblCellMar>
        <w:tblLook w:val="04A0" w:firstRow="1" w:lastRow="0" w:firstColumn="1" w:lastColumn="0" w:noHBand="0" w:noVBand="1"/>
      </w:tblPr>
      <w:tblGrid>
        <w:gridCol w:w="843"/>
        <w:gridCol w:w="1350"/>
        <w:gridCol w:w="720"/>
        <w:gridCol w:w="2608"/>
        <w:gridCol w:w="2769"/>
      </w:tblGrid>
      <w:tr w:rsidR="005279B8" w:rsidRPr="007D4648" w:rsidTr="005279B8">
        <w:tc>
          <w:tcPr>
            <w:tcW w:w="50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B5D0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31</w:t>
            </w:r>
            <w:r w:rsidR="005279B8">
              <w:rPr>
                <w:rFonts w:ascii="幼圆" w:eastAsia="幼圆" w:hAnsi="宋体" w:cs="宋体"/>
                <w:kern w:val="0"/>
                <w:sz w:val="24"/>
                <w:szCs w:val="24"/>
              </w:rPr>
              <w:t xml:space="preserve"> </w:t>
            </w:r>
            <w:r w:rsidRPr="007D4648">
              <w:rPr>
                <w:rFonts w:ascii="幼圆" w:eastAsia="幼圆" w:hAnsi="宋体" w:cs="宋体" w:hint="eastAsia"/>
                <w:kern w:val="0"/>
                <w:sz w:val="24"/>
                <w:szCs w:val="24"/>
              </w:rPr>
              <w:t>29</w:t>
            </w:r>
          </w:p>
        </w:tc>
        <w:tc>
          <w:tcPr>
            <w:tcW w:w="8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28</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005279B8">
              <w:rPr>
                <w:rFonts w:ascii="幼圆" w:eastAsia="幼圆" w:hAnsi="宋体" w:cs="宋体"/>
                <w:kern w:val="0"/>
                <w:sz w:val="24"/>
                <w:szCs w:val="24"/>
              </w:rPr>
              <w:t xml:space="preserve">  </w:t>
            </w:r>
            <w:r w:rsidRPr="007D4648">
              <w:rPr>
                <w:rFonts w:ascii="幼圆" w:eastAsia="幼圆" w:hAnsi="宋体" w:cs="宋体" w:hint="eastAsia"/>
                <w:kern w:val="0"/>
                <w:sz w:val="24"/>
                <w:szCs w:val="24"/>
              </w:rPr>
              <w:t>25</w:t>
            </w:r>
          </w:p>
        </w:tc>
        <w:tc>
          <w:tcPr>
            <w:tcW w:w="43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24</w:t>
            </w:r>
          </w:p>
        </w:tc>
        <w:tc>
          <w:tcPr>
            <w:tcW w:w="157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23</w:t>
            </w:r>
            <w:r w:rsidR="005279B8">
              <w:rPr>
                <w:rFonts w:ascii="幼圆" w:eastAsia="幼圆" w:hAnsi="宋体" w:cs="宋体"/>
                <w:kern w:val="0"/>
                <w:sz w:val="24"/>
                <w:szCs w:val="24"/>
              </w:rPr>
              <w:t xml:space="preserve">      </w:t>
            </w:r>
            <w:r w:rsidR="00861455">
              <w:rPr>
                <w:rFonts w:ascii="幼圆" w:eastAsia="幼圆" w:hAnsi="宋体" w:cs="宋体"/>
                <w:kern w:val="0"/>
                <w:sz w:val="24"/>
                <w:szCs w:val="24"/>
              </w:rPr>
              <w:t xml:space="preserve">         </w:t>
            </w:r>
            <w:r w:rsidRPr="007D4648">
              <w:rPr>
                <w:rFonts w:ascii="幼圆" w:eastAsia="幼圆" w:hAnsi="宋体" w:cs="宋体" w:hint="eastAsia"/>
                <w:kern w:val="0"/>
                <w:sz w:val="24"/>
                <w:szCs w:val="24"/>
              </w:rPr>
              <w:t>12</w:t>
            </w:r>
          </w:p>
        </w:tc>
        <w:tc>
          <w:tcPr>
            <w:tcW w:w="167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0</w:t>
            </w:r>
          </w:p>
        </w:tc>
      </w:tr>
      <w:tr w:rsidR="005279B8" w:rsidRPr="007D4648" w:rsidTr="005279B8">
        <w:tc>
          <w:tcPr>
            <w:tcW w:w="50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000</w:t>
            </w:r>
          </w:p>
        </w:tc>
        <w:tc>
          <w:tcPr>
            <w:tcW w:w="81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属性字段</w:t>
            </w:r>
          </w:p>
        </w:tc>
        <w:tc>
          <w:tcPr>
            <w:tcW w:w="434"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S</w:t>
            </w:r>
          </w:p>
        </w:tc>
        <w:tc>
          <w:tcPr>
            <w:tcW w:w="157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数据 cache 相关属性</w:t>
            </w:r>
          </w:p>
        </w:tc>
        <w:tc>
          <w:tcPr>
            <w:tcW w:w="167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指令cache 相关属性</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5279B8">
      <w:pPr>
        <w:widowControl/>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各部分的编码详细含义如下表所示：</w:t>
      </w:r>
    </w:p>
    <w:tbl>
      <w:tblPr>
        <w:tblW w:w="4900" w:type="pct"/>
        <w:tblCellMar>
          <w:left w:w="0" w:type="dxa"/>
          <w:right w:w="0" w:type="dxa"/>
        </w:tblCellMar>
        <w:tblLook w:val="04A0" w:firstRow="1" w:lastRow="0" w:firstColumn="1" w:lastColumn="0" w:noHBand="0" w:noVBand="1"/>
      </w:tblPr>
      <w:tblGrid>
        <w:gridCol w:w="1108"/>
        <w:gridCol w:w="7016"/>
      </w:tblGrid>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位</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含义</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[28: 25]</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主要用于定义对于写回类型的cache的一些属性</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[24]</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定义系统中的数据 cache 和指令 cache 是分开的还是统一的：</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系统的数据 cache 和指令 cache 是统一的；</w:t>
            </w:r>
          </w:p>
          <w:p w:rsidR="007D4648" w:rsidRPr="007D4648" w:rsidRDefault="007D4648" w:rsidP="002661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系统的数据 cache 和指令 cache 是分开的</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[23: 12]</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定义数据 cache 的相关属性</w:t>
            </w:r>
          </w:p>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如果位 [24] 为 0 ，本字段定义整个cache 的属性</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[31: 24]</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定义指令 cache 的相关属性</w:t>
            </w:r>
          </w:p>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如果位 [24] 为 0 ，本字段定义整个cache 的属性</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7D4648">
      <w:pPr>
        <w:widowControl/>
        <w:numPr>
          <w:ilvl w:val="0"/>
          <w:numId w:val="9"/>
        </w:numPr>
        <w:ind w:left="480"/>
        <w:jc w:val="left"/>
        <w:rPr>
          <w:rFonts w:ascii="幼圆" w:eastAsia="幼圆" w:hAnsi="Tahoma" w:cs="Tahoma"/>
          <w:color w:val="444444"/>
          <w:kern w:val="0"/>
          <w:szCs w:val="21"/>
        </w:rPr>
      </w:pPr>
      <w:r w:rsidRPr="007D4648">
        <w:rPr>
          <w:rFonts w:ascii="幼圆" w:eastAsia="幼圆" w:hAnsi="宋体" w:cs="Tahoma" w:hint="eastAsia"/>
          <w:b/>
          <w:bCs/>
          <w:color w:val="444444"/>
          <w:kern w:val="0"/>
          <w:sz w:val="24"/>
          <w:szCs w:val="24"/>
        </w:rPr>
        <w:t>控制字段位 [28 ： 25] 的含义</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主要用于定义对于写回类型的cache的一些属性</w:t>
      </w:r>
    </w:p>
    <w:p w:rsidR="007D4648" w:rsidRPr="007D4648" w:rsidRDefault="007D4648" w:rsidP="00441565">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cache 类型标识符寄存器的控制字段位 [28 ： 25]：</w:t>
      </w:r>
    </w:p>
    <w:tbl>
      <w:tblPr>
        <w:tblW w:w="4900" w:type="pct"/>
        <w:tblCellMar>
          <w:left w:w="0" w:type="dxa"/>
          <w:right w:w="0" w:type="dxa"/>
        </w:tblCellMar>
        <w:tblLook w:val="04A0" w:firstRow="1" w:lastRow="0" w:firstColumn="1" w:lastColumn="0" w:noHBand="0" w:noVBand="1"/>
      </w:tblPr>
      <w:tblGrid>
        <w:gridCol w:w="1806"/>
        <w:gridCol w:w="1418"/>
        <w:gridCol w:w="2450"/>
        <w:gridCol w:w="2450"/>
      </w:tblGrid>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266148">
            <w:pPr>
              <w:widowControl/>
              <w:rPr>
                <w:rFonts w:ascii="幼圆" w:eastAsia="幼圆" w:hAnsi="宋体" w:cs="宋体"/>
                <w:kern w:val="0"/>
                <w:sz w:val="24"/>
                <w:szCs w:val="24"/>
              </w:rPr>
            </w:pPr>
            <w:r w:rsidRPr="007D4648">
              <w:rPr>
                <w:rFonts w:ascii="幼圆" w:eastAsia="幼圆" w:hAnsi="宋体" w:cs="宋体" w:hint="eastAsia"/>
                <w:kern w:val="0"/>
                <w:sz w:val="24"/>
                <w:szCs w:val="24"/>
              </w:rPr>
              <w:t>编</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码</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rPr>
                <w:rFonts w:ascii="幼圆" w:eastAsia="幼圆" w:hAnsi="宋体" w:cs="宋体"/>
                <w:kern w:val="0"/>
                <w:sz w:val="24"/>
                <w:szCs w:val="24"/>
              </w:rPr>
            </w:pPr>
            <w:r w:rsidRPr="007D4648">
              <w:rPr>
                <w:rFonts w:ascii="幼圆" w:eastAsia="幼圆" w:hAnsi="宋体" w:cs="宋体" w:hint="eastAsia"/>
                <w:kern w:val="0"/>
                <w:sz w:val="24"/>
                <w:szCs w:val="24"/>
              </w:rPr>
              <w:t>cache 类型</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rPr>
                <w:rFonts w:ascii="幼圆" w:eastAsia="幼圆" w:hAnsi="宋体" w:cs="宋体"/>
                <w:kern w:val="0"/>
                <w:sz w:val="24"/>
                <w:szCs w:val="24"/>
              </w:rPr>
            </w:pPr>
            <w:r w:rsidRPr="007D4648">
              <w:rPr>
                <w:rFonts w:ascii="幼圆" w:eastAsia="幼圆" w:hAnsi="宋体" w:cs="宋体" w:hint="eastAsia"/>
                <w:kern w:val="0"/>
                <w:sz w:val="24"/>
                <w:szCs w:val="24"/>
              </w:rPr>
              <w:t>cache 内容清除方法</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rPr>
                <w:rFonts w:ascii="幼圆" w:eastAsia="幼圆" w:hAnsi="宋体" w:cs="宋体"/>
                <w:kern w:val="0"/>
                <w:sz w:val="24"/>
                <w:szCs w:val="24"/>
              </w:rPr>
            </w:pPr>
            <w:r w:rsidRPr="007D4648">
              <w:rPr>
                <w:rFonts w:ascii="幼圆" w:eastAsia="幼圆" w:hAnsi="宋体" w:cs="宋体" w:hint="eastAsia"/>
                <w:kern w:val="0"/>
                <w:sz w:val="24"/>
                <w:szCs w:val="24"/>
              </w:rPr>
              <w:t>cache 内容锁定方法</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0b0000</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写通类型</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不需要内容清除</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不支持内容锁定</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0b0001</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写回类型</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数据块读取</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不支持内容锁定</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0b0010</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写回类型</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由寄存器 C7 定义</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不支持内容锁定</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0b0110</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写回类型</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由寄存器 C7 定义</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支持格式 A</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0b0111</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写回类型</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由寄存器 C7 定义</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支持格式 B</w:t>
            </w:r>
          </w:p>
        </w:tc>
      </w:tr>
    </w:tbl>
    <w:p w:rsidR="007D4648" w:rsidRPr="007D4648" w:rsidRDefault="007D4648" w:rsidP="007D4648">
      <w:pPr>
        <w:widowControl/>
        <w:jc w:val="left"/>
        <w:rPr>
          <w:rFonts w:ascii="幼圆" w:eastAsia="幼圆" w:hAnsi="宋体" w:cs="宋体" w:hint="eastAsia"/>
          <w:kern w:val="0"/>
          <w:sz w:val="24"/>
          <w:szCs w:val="24"/>
        </w:rPr>
      </w:pPr>
    </w:p>
    <w:p w:rsidR="007D4648" w:rsidRPr="007D4648" w:rsidRDefault="007D4648" w:rsidP="007D4648">
      <w:pPr>
        <w:widowControl/>
        <w:numPr>
          <w:ilvl w:val="0"/>
          <w:numId w:val="10"/>
        </w:numPr>
        <w:ind w:left="480"/>
        <w:jc w:val="left"/>
        <w:rPr>
          <w:rFonts w:ascii="幼圆" w:eastAsia="幼圆" w:hAnsi="Tahoma" w:cs="Tahoma"/>
          <w:color w:val="444444"/>
          <w:kern w:val="0"/>
          <w:szCs w:val="21"/>
        </w:rPr>
      </w:pPr>
      <w:r w:rsidRPr="007D4648">
        <w:rPr>
          <w:rFonts w:ascii="幼圆" w:eastAsia="幼圆" w:hAnsi="Tahoma" w:cs="Tahoma" w:hint="eastAsia"/>
          <w:b/>
          <w:bCs/>
          <w:color w:val="444444"/>
          <w:kern w:val="0"/>
          <w:szCs w:val="21"/>
        </w:rPr>
        <w:t>控制字段位 [23 ： 12] 及控制字段位 [11 ： 0] 含义</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[23：12]用于定义数据cache的属性，[11: 0]用于定义指令cache的属性</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编码格式如下：</w:t>
      </w:r>
    </w:p>
    <w:tbl>
      <w:tblPr>
        <w:tblW w:w="4900" w:type="pct"/>
        <w:tblCellMar>
          <w:left w:w="0" w:type="dxa"/>
          <w:right w:w="0" w:type="dxa"/>
        </w:tblCellMar>
        <w:tblLook w:val="04A0" w:firstRow="1" w:lastRow="0" w:firstColumn="1" w:lastColumn="0" w:noHBand="0" w:noVBand="1"/>
      </w:tblPr>
      <w:tblGrid>
        <w:gridCol w:w="1895"/>
        <w:gridCol w:w="2302"/>
        <w:gridCol w:w="2031"/>
        <w:gridCol w:w="271"/>
        <w:gridCol w:w="1625"/>
      </w:tblGrid>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9</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8</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005279B8">
              <w:rPr>
                <w:rFonts w:ascii="幼圆" w:eastAsia="幼圆" w:hAnsi="宋体" w:cs="宋体"/>
                <w:kern w:val="0"/>
                <w:sz w:val="24"/>
                <w:szCs w:val="24"/>
              </w:rPr>
              <w:t xml:space="preserve"> </w:t>
            </w:r>
            <w:r w:rsidRPr="007D4648">
              <w:rPr>
                <w:rFonts w:ascii="幼圆" w:eastAsia="幼圆" w:hAnsi="宋体" w:cs="宋体" w:hint="eastAsia"/>
                <w:kern w:val="0"/>
                <w:sz w:val="24"/>
                <w:szCs w:val="24"/>
              </w:rPr>
              <w:t>6</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5</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005279B8">
              <w:rPr>
                <w:rFonts w:ascii="幼圆" w:eastAsia="幼圆" w:hAnsi="宋体" w:cs="宋体"/>
                <w:kern w:val="0"/>
                <w:sz w:val="24"/>
                <w:szCs w:val="24"/>
              </w:rPr>
              <w:t xml:space="preserve"> </w:t>
            </w:r>
            <w:r w:rsidRPr="007D4648">
              <w:rPr>
                <w:rFonts w:ascii="幼圆" w:eastAsia="幼圆" w:hAnsi="宋体" w:cs="宋体" w:hint="eastAsia"/>
                <w:kern w:val="0"/>
                <w:sz w:val="24"/>
                <w:szCs w:val="24"/>
              </w:rPr>
              <w:t>3</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w:t>
            </w:r>
            <w:r w:rsidRPr="007D4648">
              <w:rPr>
                <w:rFonts w:ascii="幼圆" w:eastAsia="幼圆" w:hAnsi="宋体" w:cs="宋体" w:hint="eastAsia"/>
                <w:kern w:val="0"/>
                <w:sz w:val="24"/>
                <w:szCs w:val="24"/>
              </w:rPr>
              <w:t> </w:t>
            </w:r>
            <w:r w:rsidR="005279B8">
              <w:rPr>
                <w:rFonts w:ascii="幼圆" w:eastAsia="幼圆" w:hAnsi="宋体" w:cs="宋体"/>
                <w:kern w:val="0"/>
                <w:sz w:val="24"/>
                <w:szCs w:val="24"/>
              </w:rPr>
              <w:t xml:space="preserve">       </w:t>
            </w:r>
            <w:r w:rsidRPr="007D4648">
              <w:rPr>
                <w:rFonts w:ascii="幼圆" w:eastAsia="幼圆" w:hAnsi="宋体" w:cs="宋体" w:hint="eastAsia"/>
                <w:kern w:val="0"/>
                <w:sz w:val="24"/>
                <w:szCs w:val="24"/>
              </w:rPr>
              <w:t>0</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000</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cache 容量</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cache 相联特性</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M</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块大小</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5279B8">
      <w:pPr>
        <w:widowControl/>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其中bits[1:0]含义如下：</w:t>
      </w:r>
    </w:p>
    <w:tbl>
      <w:tblPr>
        <w:tblW w:w="4900" w:type="pct"/>
        <w:tblCellMar>
          <w:left w:w="0" w:type="dxa"/>
          <w:right w:w="0" w:type="dxa"/>
        </w:tblCellMar>
        <w:tblLook w:val="04A0" w:firstRow="1" w:lastRow="0" w:firstColumn="1" w:lastColumn="0" w:noHBand="0" w:noVBand="1"/>
      </w:tblPr>
      <w:tblGrid>
        <w:gridCol w:w="3848"/>
        <w:gridCol w:w="4276"/>
      </w:tblGrid>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ind w:firstLine="480"/>
              <w:rPr>
                <w:rFonts w:ascii="幼圆" w:eastAsia="幼圆" w:hAnsi="宋体" w:cs="宋体"/>
                <w:kern w:val="0"/>
                <w:sz w:val="24"/>
                <w:szCs w:val="24"/>
              </w:rPr>
            </w:pPr>
            <w:r w:rsidRPr="007D4648">
              <w:rPr>
                <w:rFonts w:ascii="幼圆" w:eastAsia="幼圆" w:hAnsi="宋体" w:cs="宋体" w:hint="eastAsia"/>
                <w:kern w:val="0"/>
                <w:sz w:val="24"/>
                <w:szCs w:val="24"/>
              </w:rPr>
              <w:t>编</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码</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ind w:firstLine="480"/>
              <w:rPr>
                <w:rFonts w:ascii="幼圆" w:eastAsia="幼圆" w:hAnsi="宋体" w:cs="宋体"/>
                <w:kern w:val="0"/>
                <w:sz w:val="24"/>
                <w:szCs w:val="24"/>
              </w:rPr>
            </w:pPr>
            <w:r w:rsidRPr="007D4648">
              <w:rPr>
                <w:rFonts w:ascii="幼圆" w:eastAsia="幼圆" w:hAnsi="宋体" w:cs="宋体" w:hint="eastAsia"/>
                <w:kern w:val="0"/>
                <w:sz w:val="24"/>
                <w:szCs w:val="24"/>
              </w:rPr>
              <w:t>cache 块大小</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lastRenderedPageBreak/>
              <w:t>0b00</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 个字（ 8 字节）</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0b01</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4 个字（ 16 字节）</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0b10</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8 个字（ 32 字节）</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0b11</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16 个字（ 64 字节）</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861455">
      <w:pPr>
        <w:widowControl/>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其中bits[5:3]含义如下：</w:t>
      </w:r>
    </w:p>
    <w:tbl>
      <w:tblPr>
        <w:tblW w:w="4900" w:type="pct"/>
        <w:tblCellMar>
          <w:left w:w="0" w:type="dxa"/>
          <w:right w:w="0" w:type="dxa"/>
        </w:tblCellMar>
        <w:tblLook w:val="04A0" w:firstRow="1" w:lastRow="0" w:firstColumn="1" w:lastColumn="0" w:noHBand="0" w:noVBand="1"/>
      </w:tblPr>
      <w:tblGrid>
        <w:gridCol w:w="1835"/>
        <w:gridCol w:w="2978"/>
        <w:gridCol w:w="3311"/>
      </w:tblGrid>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编</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码</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ind w:firstLine="480"/>
              <w:rPr>
                <w:rFonts w:ascii="幼圆" w:eastAsia="幼圆" w:hAnsi="宋体" w:cs="宋体"/>
                <w:kern w:val="0"/>
                <w:sz w:val="24"/>
                <w:szCs w:val="24"/>
              </w:rPr>
            </w:pPr>
            <w:r w:rsidRPr="007D4648">
              <w:rPr>
                <w:rFonts w:ascii="幼圆" w:eastAsia="幼圆" w:hAnsi="宋体" w:cs="宋体" w:hint="eastAsia"/>
                <w:kern w:val="0"/>
                <w:sz w:val="24"/>
                <w:szCs w:val="24"/>
              </w:rPr>
              <w:t>M=0 时含义</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ind w:firstLine="480"/>
              <w:rPr>
                <w:rFonts w:ascii="幼圆" w:eastAsia="幼圆" w:hAnsi="宋体" w:cs="宋体"/>
                <w:kern w:val="0"/>
                <w:sz w:val="24"/>
                <w:szCs w:val="24"/>
              </w:rPr>
            </w:pPr>
            <w:r w:rsidRPr="007D4648">
              <w:rPr>
                <w:rFonts w:ascii="幼圆" w:eastAsia="幼圆" w:hAnsi="宋体" w:cs="宋体" w:hint="eastAsia"/>
                <w:kern w:val="0"/>
                <w:sz w:val="24"/>
                <w:szCs w:val="24"/>
              </w:rPr>
              <w:t>M=1 时含义</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0b000</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 路相联（直接映射）</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没有 cache</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0b001</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 路相联</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 路相联</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0b010</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4 路相联</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6 路相联</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0b011</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8 路相联</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12 路相联</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0b100</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16 路相联</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24 路相联</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0b101</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32 路相联</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48 路相联</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0b110</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64 路相联</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96 路相联</w:t>
            </w:r>
          </w:p>
        </w:tc>
      </w:tr>
      <w:tr w:rsidR="007D4648" w:rsidRPr="007D4648" w:rsidTr="005279B8">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0b111</w:t>
            </w:r>
          </w:p>
        </w:tc>
        <w:tc>
          <w:tcPr>
            <w:tcW w:w="183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128 路相联</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5279B8">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192 路相联</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5279B8">
      <w:pPr>
        <w:widowControl/>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其中bits[8:6]含义如下：</w:t>
      </w:r>
    </w:p>
    <w:tbl>
      <w:tblPr>
        <w:tblW w:w="4900" w:type="pct"/>
        <w:tblCellMar>
          <w:left w:w="0" w:type="dxa"/>
          <w:right w:w="0" w:type="dxa"/>
        </w:tblCellMar>
        <w:tblLook w:val="04A0" w:firstRow="1" w:lastRow="0" w:firstColumn="1" w:lastColumn="0" w:noHBand="0" w:noVBand="1"/>
      </w:tblPr>
      <w:tblGrid>
        <w:gridCol w:w="2402"/>
        <w:gridCol w:w="2411"/>
        <w:gridCol w:w="3311"/>
      </w:tblGrid>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编</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码</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M=0 时含义</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M=1时含义</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0b000</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0.5KB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0.75 KB</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0b001</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1.5 KB</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0b010</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2 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3 KB</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0b011</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4 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6 KB</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0b100</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8 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12 KB</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0b101</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16 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24 KB</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0b110</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32 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48 KB</w:t>
            </w:r>
          </w:p>
        </w:tc>
      </w:tr>
      <w:tr w:rsidR="007D4648" w:rsidRPr="007D4648" w:rsidTr="005279B8">
        <w:tc>
          <w:tcPr>
            <w:tcW w:w="147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0b111</w:t>
            </w:r>
          </w:p>
        </w:tc>
        <w:tc>
          <w:tcPr>
            <w:tcW w:w="1483"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64 KB</w:t>
            </w:r>
          </w:p>
        </w:tc>
        <w:tc>
          <w:tcPr>
            <w:tcW w:w="2038"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96 KB</w:t>
            </w:r>
          </w:p>
        </w:tc>
      </w:tr>
    </w:tbl>
    <w:p w:rsidR="007D4648" w:rsidRPr="007D4648" w:rsidRDefault="007D4648" w:rsidP="00A712FE">
      <w:pPr>
        <w:pStyle w:val="4"/>
        <w:rPr>
          <w:rFonts w:hAnsi="宋体" w:cs="宋体"/>
          <w:sz w:val="24"/>
          <w:szCs w:val="24"/>
        </w:rPr>
      </w:pPr>
      <w:r w:rsidRPr="007D4648">
        <w:rPr>
          <w:rFonts w:hint="eastAsia"/>
        </w:rPr>
        <w:t>（二）CP15 的寄存器 C1</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CP15中的寄存器C1是一个控制寄存器，它包括以下控制功能：</w:t>
      </w:r>
    </w:p>
    <w:p w:rsidR="007D4648" w:rsidRPr="007D4648" w:rsidRDefault="007D4648" w:rsidP="007D4648">
      <w:pPr>
        <w:widowControl/>
        <w:numPr>
          <w:ilvl w:val="0"/>
          <w:numId w:val="11"/>
        </w:numPr>
        <w:ind w:left="480"/>
        <w:jc w:val="left"/>
        <w:rPr>
          <w:rFonts w:ascii="幼圆" w:eastAsia="幼圆" w:hAnsi="Tahoma" w:cs="Tahoma"/>
          <w:color w:val="444444"/>
          <w:kern w:val="0"/>
          <w:szCs w:val="21"/>
        </w:rPr>
      </w:pPr>
      <w:r w:rsidRPr="007D4648">
        <w:rPr>
          <w:rFonts w:ascii="幼圆" w:eastAsia="幼圆" w:hAnsi="Tahoma" w:cs="Tahoma" w:hint="eastAsia"/>
          <w:color w:val="444444"/>
          <w:kern w:val="0"/>
          <w:szCs w:val="21"/>
        </w:rPr>
        <w:t>禁止或使能MMU以及其他与存储系统相关的功能</w:t>
      </w:r>
    </w:p>
    <w:p w:rsidR="007D4648" w:rsidRPr="007D4648" w:rsidRDefault="007D4648" w:rsidP="007D4648">
      <w:pPr>
        <w:widowControl/>
        <w:numPr>
          <w:ilvl w:val="0"/>
          <w:numId w:val="11"/>
        </w:numPr>
        <w:ind w:left="480"/>
        <w:jc w:val="left"/>
        <w:rPr>
          <w:rFonts w:ascii="幼圆" w:eastAsia="幼圆" w:hAnsi="Tahoma" w:cs="Tahoma"/>
          <w:color w:val="444444"/>
          <w:kern w:val="0"/>
          <w:szCs w:val="21"/>
        </w:rPr>
      </w:pPr>
      <w:r w:rsidRPr="007D4648">
        <w:rPr>
          <w:rFonts w:ascii="幼圆" w:eastAsia="幼圆" w:hAnsi="Tahoma" w:cs="Tahoma" w:hint="eastAsia"/>
          <w:color w:val="444444"/>
          <w:kern w:val="0"/>
          <w:szCs w:val="21"/>
        </w:rPr>
        <w:t>配置存储系统以及ARM处理器中的相关部分的工作</w:t>
      </w:r>
      <w:r w:rsidRPr="007D4648">
        <w:rPr>
          <w:rFonts w:ascii="幼圆" w:eastAsia="幼圆" w:hAnsi="Tahoma" w:cs="Tahoma" w:hint="eastAsia"/>
          <w:color w:val="444444"/>
          <w:kern w:val="0"/>
          <w:szCs w:val="21"/>
        </w:rPr>
        <w:br/>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指令如下：</w:t>
      </w:r>
    </w:p>
    <w:p w:rsidR="007D4648" w:rsidRPr="007D4648" w:rsidRDefault="007D4648" w:rsidP="009D3404">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lastRenderedPageBreak/>
        <w:t>mrc p15, 0, r0, c1, c0{, 0}</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；将 CP15 的寄存器 C1 的值读到 r0 中</w:t>
      </w:r>
    </w:p>
    <w:p w:rsidR="007D4648" w:rsidRPr="007D4648" w:rsidRDefault="007D4648" w:rsidP="009D3404">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mcr p15, 0, r0, c1, c0{, 0}</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；将 r0 的值写到 CP15 的寄存器 C1 中</w:t>
      </w:r>
    </w:p>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861455">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CP15 中的寄存器 C1 的编码格式及含义说明如下：</w:t>
      </w:r>
    </w:p>
    <w:tbl>
      <w:tblPr>
        <w:tblW w:w="4900" w:type="pct"/>
        <w:tblCellMar>
          <w:left w:w="0" w:type="dxa"/>
          <w:right w:w="0" w:type="dxa"/>
        </w:tblCellMar>
        <w:tblLook w:val="04A0" w:firstRow="1" w:lastRow="0" w:firstColumn="1" w:lastColumn="0" w:noHBand="0" w:noVBand="1"/>
      </w:tblPr>
      <w:tblGrid>
        <w:gridCol w:w="2160"/>
        <w:gridCol w:w="5964"/>
      </w:tblGrid>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C1中的控制位</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含义</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M（bit[0]）</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：禁止 MMU 或者 PU</w:t>
            </w:r>
            <w:r w:rsidRPr="007F7E3E">
              <w:rPr>
                <w:rFonts w:ascii="幼圆" w:eastAsia="幼圆" w:hAnsi="宋体" w:cs="宋体" w:hint="eastAsia"/>
                <w:kern w:val="0"/>
                <w:sz w:val="24"/>
                <w:szCs w:val="24"/>
              </w:rPr>
              <w:t> </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：使能 MMU 或者 PU</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如果系统中没有MMU及PU，读取时该位返回0，写入时忽略该位</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A（bit[1]）</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：禁止地址对齐检查</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：使能地址对齐检查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C（bit[2]）</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当数据cache和指令cache分开时，本控制位禁止/使能数据cache。当数据cache和指令cache统一时，该控制位禁止/使能整个cache。</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：禁止数据 / 整个 cache</w:t>
            </w:r>
            <w:r w:rsidRPr="007F7E3E">
              <w:rPr>
                <w:rFonts w:ascii="幼圆" w:eastAsia="幼圆" w:hAnsi="宋体" w:cs="宋体" w:hint="eastAsia"/>
                <w:kern w:val="0"/>
                <w:sz w:val="24"/>
                <w:szCs w:val="24"/>
              </w:rPr>
              <w:t> </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：使能数据 / 整个 cache</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如果系统中不含cache，读取时该位返回0.写入时忽略</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当系统中不能禁止cache 时，读取时返回1.写入时忽略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W（bit[3]）</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：禁止写缓冲</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：使能写缓冲</w:t>
            </w:r>
          </w:p>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如果系统中不含写缓冲时，读取时该位返回0.写入时忽略</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当系统中不能禁止写缓冲时，读取时返回1.写入时忽略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P（bit[4]）</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对于向前兼容26位地址的ARM处理器，本控制位控制PROG32控制信号</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：异常中断处理程序进入 32 位地址模式</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：异常中断处理程序进入26 位地址模式</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如果本系统中不支持向前兼容26位地址，读取该位时返回1，写入时忽略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D（bit[5]）</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对于向前兼容26位地址的ARM处理器，本控制位控制DATA32控制信号</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：禁止 26 位地址异常检查</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：使能 26 位地址异常检查</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如果本系统中不支持向前兼容26位地址，读取该位时返回1，写入时忽略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L（bit[6]）</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对于ARMv3及以前的版本，本控制位可以控制处理器的中止模型</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：选择早期中止模型</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lastRenderedPageBreak/>
              <w:t>1 ：选择后期中止模型</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lastRenderedPageBreak/>
              <w:t>B（bit[7]）</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对于存储系统同时支持big-endian和little-endian的ARM系统，本控制位配置系统的存储模式</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 little endian</w:t>
            </w:r>
            <w:r w:rsidRPr="007D4648">
              <w:rPr>
                <w:rFonts w:ascii="幼圆" w:eastAsia="幼圆" w:hAnsi="宋体" w:cs="宋体" w:hint="eastAsia"/>
                <w:kern w:val="0"/>
                <w:sz w:val="24"/>
                <w:szCs w:val="24"/>
              </w:rPr>
              <w:t>  </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 big endian</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对于只支持little-endian的系统，读取时该位返回0，写入时忽略</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对于只支持big-endian的系统，读取时该位返回1，写入时忽略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S（bit[8]）</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在基于 MMU 的存储系统中，本位用作系统保护</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R（bit[9]）</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在基于 MMU 的存储系统中，本位用作 ROM 保护</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F（bit[10]）</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由生产商定义</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Z（bit[11]）</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对于支持跳转预测的ARM系统，本控制位禁止/使能跳转预测功能</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：禁止跳转预测功能</w:t>
            </w:r>
            <w:r w:rsidRPr="007F7E3E">
              <w:rPr>
                <w:rFonts w:ascii="幼圆" w:eastAsia="幼圆" w:hAnsi="宋体" w:cs="宋体" w:hint="eastAsia"/>
                <w:kern w:val="0"/>
                <w:sz w:val="24"/>
                <w:szCs w:val="24"/>
              </w:rPr>
              <w:t> </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：使能跳转预测功能</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对于不支持跳转预测的ARM系统，读取该位时返回0，写入时忽略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I（bit[12]）</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当数据cache和指令cache是分开的，本控制位禁止/使能指令cache</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：禁止指令 cache</w:t>
            </w:r>
            <w:r w:rsidRPr="007D4648">
              <w:rPr>
                <w:rFonts w:ascii="幼圆" w:eastAsia="幼圆" w:hAnsi="宋体" w:cs="宋体" w:hint="eastAsia"/>
                <w:kern w:val="0"/>
                <w:sz w:val="24"/>
                <w:szCs w:val="24"/>
              </w:rPr>
              <w:t>  </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：使能指令 cache</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如果系统中使用统一的指令cache和数据cache或者系统中不含cache，读取该位时返回0，写入时忽略。当系统中的指令cache不能禁止时，读取时该位返回1，写入时忽略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V（bit[13]）</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对于支持高端异常向量表的系统，本控制位控制向量表的位置</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：选择低端异常中断向量 0x0~0x1c</w:t>
            </w:r>
            <w:r w:rsidRPr="007F7E3E">
              <w:rPr>
                <w:rFonts w:ascii="幼圆" w:eastAsia="幼圆" w:hAnsi="宋体" w:cs="宋体" w:hint="eastAsia"/>
                <w:kern w:val="0"/>
                <w:sz w:val="24"/>
                <w:szCs w:val="24"/>
              </w:rPr>
              <w:t> </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：选择高端异常中断向量0xffff0000~ 0xffff001c</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对于不支持高端异常向量表的系统，读取时该位返回0，写入时忽略</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PR（bit[14]）</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如果系统中的cache的淘汰算法可以选择的话，本控制位选择淘汰算法</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：常规的 cache 淘汰算法，如随机淘汰</w:t>
            </w:r>
            <w:r w:rsidRPr="007F7E3E">
              <w:rPr>
                <w:rFonts w:ascii="幼圆" w:eastAsia="幼圆" w:hAnsi="宋体" w:cs="宋体" w:hint="eastAsia"/>
                <w:kern w:val="0"/>
                <w:sz w:val="24"/>
                <w:szCs w:val="24"/>
              </w:rPr>
              <w:t> </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：预测性淘汰算法，如round-robin 淘汰算法</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如果系统中cache的淘汰算法不可选择，写入该位时忽略。读取该位时，根据其淘汰算法是否可以比较简单地预测最坏情况返回0或者1</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lastRenderedPageBreak/>
              <w:t>L4（bit[15]）</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对于ARM版本5及以上的版本，本控制位可以提供兼容以前的ARM版本的功能</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 ：保持 ARMv5 以上版本的正常功能</w:t>
            </w:r>
          </w:p>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1 ：将 ARMv5 以上版本与以前版本处理器</w:t>
            </w:r>
            <w:r w:rsidRPr="007D4648">
              <w:rPr>
                <w:rFonts w:ascii="幼圆" w:eastAsia="幼圆" w:hAnsi="宋体" w:cs="宋体" w:hint="eastAsia"/>
                <w:kern w:val="0"/>
                <w:sz w:val="24"/>
                <w:szCs w:val="24"/>
              </w:rPr>
              <w:br/>
              <w:t>兼容，不根据跳转地址的 bit[0] 进行 ARM 指令和 Thumb 状态切换： bit[0] 等于 0 表示 ARM 指令，等于 1 表示 Thumb 指令</w:t>
            </w:r>
          </w:p>
        </w:tc>
      </w:tr>
      <w:tr w:rsidR="007D4648" w:rsidRPr="007D4648" w:rsidTr="009D3404">
        <w:tc>
          <w:tcPr>
            <w:tcW w:w="1129"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Bits[31:16]）</w:t>
            </w:r>
          </w:p>
        </w:tc>
        <w:tc>
          <w:tcPr>
            <w:tcW w:w="387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这些位保留将来使用，应为UNP/SBZP</w:t>
            </w:r>
          </w:p>
        </w:tc>
      </w:tr>
    </w:tbl>
    <w:p w:rsidR="007D4648" w:rsidRPr="007D4648" w:rsidRDefault="007D4648" w:rsidP="00A712FE">
      <w:pPr>
        <w:pStyle w:val="4"/>
        <w:rPr>
          <w:rFonts w:hAnsi="宋体" w:cs="宋体"/>
          <w:sz w:val="24"/>
          <w:szCs w:val="24"/>
        </w:rPr>
      </w:pPr>
      <w:r w:rsidRPr="007D4648">
        <w:rPr>
          <w:rFonts w:hint="eastAsia"/>
        </w:rPr>
        <w:t>（三）CP15 的寄存器 C2</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C2寄存器的别名：Translation table base (TTB) register</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C2寄存器用来保存页表的基地址，即一级映射描述符表的基地址。其编码格如下所示：</w:t>
      </w:r>
    </w:p>
    <w:tbl>
      <w:tblPr>
        <w:tblW w:w="4900" w:type="pct"/>
        <w:tblCellMar>
          <w:left w:w="0" w:type="dxa"/>
          <w:right w:w="0" w:type="dxa"/>
        </w:tblCellMar>
        <w:tblLook w:val="04A0" w:firstRow="1" w:lastRow="0" w:firstColumn="1" w:lastColumn="0" w:noHBand="0" w:noVBand="1"/>
      </w:tblPr>
      <w:tblGrid>
        <w:gridCol w:w="8124"/>
      </w:tblGrid>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441565">
            <w:pPr>
              <w:widowControl/>
              <w:rPr>
                <w:rFonts w:ascii="幼圆" w:eastAsia="幼圆" w:hAnsi="宋体" w:cs="宋体"/>
                <w:kern w:val="0"/>
                <w:sz w:val="24"/>
                <w:szCs w:val="24"/>
              </w:rPr>
            </w:pPr>
            <w:r w:rsidRPr="007D4648">
              <w:rPr>
                <w:rFonts w:ascii="幼圆" w:eastAsia="幼圆" w:hAnsi="宋体" w:cs="宋体" w:hint="eastAsia"/>
                <w:kern w:val="0"/>
                <w:sz w:val="24"/>
                <w:szCs w:val="24"/>
              </w:rPr>
              <w:t>31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00441565">
              <w:rPr>
                <w:rFonts w:ascii="幼圆" w:eastAsia="幼圆" w:hAnsi="宋体" w:cs="宋体"/>
                <w:kern w:val="0"/>
                <w:sz w:val="24"/>
                <w:szCs w:val="24"/>
              </w:rPr>
              <w:t xml:space="preserve">                </w:t>
            </w:r>
            <w:r w:rsidRPr="007D4648">
              <w:rPr>
                <w:rFonts w:ascii="幼圆" w:eastAsia="幼圆" w:hAnsi="宋体" w:cs="宋体" w:hint="eastAsia"/>
                <w:kern w:val="0"/>
                <w:sz w:val="24"/>
                <w:szCs w:val="24"/>
              </w:rPr>
              <w:t>0</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441565">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一级映射描述符表的基地址（物理地址）</w:t>
            </w:r>
          </w:p>
        </w:tc>
      </w:tr>
    </w:tbl>
    <w:p w:rsidR="007D4648" w:rsidRPr="007D4648" w:rsidRDefault="007D4648" w:rsidP="00A712FE">
      <w:pPr>
        <w:pStyle w:val="4"/>
        <w:rPr>
          <w:rFonts w:hAnsi="宋体" w:cs="宋体"/>
          <w:sz w:val="24"/>
          <w:szCs w:val="24"/>
        </w:rPr>
      </w:pPr>
      <w:r w:rsidRPr="007D4648">
        <w:rPr>
          <w:rFonts w:hint="eastAsia"/>
        </w:rPr>
        <w:t>（四）CP15 的寄存器 C3</w:t>
      </w:r>
    </w:p>
    <w:p w:rsidR="007D4648" w:rsidRPr="007D4648" w:rsidRDefault="007D4648" w:rsidP="00441565">
      <w:pPr>
        <w:widowControl/>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 中的寄存器 C3 定义了 ARM 处理器的 16 个域的访问权限。</w:t>
      </w:r>
    </w:p>
    <w:tbl>
      <w:tblPr>
        <w:tblW w:w="4900" w:type="pct"/>
        <w:tblCellMar>
          <w:left w:w="0" w:type="dxa"/>
          <w:right w:w="0" w:type="dxa"/>
        </w:tblCellMar>
        <w:tblLook w:val="04A0" w:firstRow="1" w:lastRow="0" w:firstColumn="1" w:lastColumn="0" w:noHBand="0" w:noVBand="1"/>
      </w:tblPr>
      <w:tblGrid>
        <w:gridCol w:w="556"/>
        <w:gridCol w:w="556"/>
        <w:gridCol w:w="557"/>
        <w:gridCol w:w="557"/>
        <w:gridCol w:w="557"/>
        <w:gridCol w:w="557"/>
        <w:gridCol w:w="495"/>
        <w:gridCol w:w="495"/>
        <w:gridCol w:w="495"/>
        <w:gridCol w:w="495"/>
        <w:gridCol w:w="495"/>
        <w:gridCol w:w="495"/>
        <w:gridCol w:w="495"/>
        <w:gridCol w:w="495"/>
        <w:gridCol w:w="495"/>
        <w:gridCol w:w="495"/>
      </w:tblGrid>
      <w:tr w:rsidR="007D4648" w:rsidRPr="007D4648" w:rsidTr="007D4648">
        <w:tc>
          <w:tcPr>
            <w:tcW w:w="0" w:type="auto"/>
            <w:gridSpan w:val="16"/>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441565">
            <w:pPr>
              <w:widowControl/>
              <w:rPr>
                <w:rFonts w:ascii="幼圆" w:eastAsia="幼圆" w:hAnsi="宋体" w:cs="宋体"/>
                <w:kern w:val="0"/>
                <w:sz w:val="24"/>
                <w:szCs w:val="24"/>
              </w:rPr>
            </w:pPr>
            <w:r w:rsidRPr="007D4648">
              <w:rPr>
                <w:rFonts w:ascii="幼圆" w:eastAsia="幼圆" w:hAnsi="宋体" w:cs="宋体" w:hint="eastAsia"/>
                <w:kern w:val="0"/>
                <w:sz w:val="24"/>
                <w:szCs w:val="24"/>
              </w:rPr>
              <w:t>31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00441565">
              <w:rPr>
                <w:rFonts w:ascii="幼圆" w:eastAsia="幼圆" w:hAnsi="宋体" w:cs="宋体"/>
                <w:kern w:val="0"/>
                <w:sz w:val="24"/>
                <w:szCs w:val="24"/>
              </w:rPr>
              <w:t xml:space="preserve">                    </w:t>
            </w:r>
            <w:r w:rsidRPr="007D4648">
              <w:rPr>
                <w:rFonts w:ascii="幼圆" w:eastAsia="幼圆" w:hAnsi="宋体" w:cs="宋体" w:hint="eastAsia"/>
                <w:kern w:val="0"/>
                <w:sz w:val="24"/>
                <w:szCs w:val="24"/>
              </w:rPr>
              <w:t>0</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D15</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D14</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D13</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D12</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D11</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D10</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D9</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D8</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D7</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D6</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D5</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D4</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D3</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D2</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D1</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center"/>
              <w:rPr>
                <w:rFonts w:ascii="幼圆" w:eastAsia="幼圆" w:hAnsi="宋体" w:cs="宋体"/>
                <w:kern w:val="0"/>
                <w:sz w:val="24"/>
                <w:szCs w:val="24"/>
              </w:rPr>
            </w:pPr>
            <w:r w:rsidRPr="007D4648">
              <w:rPr>
                <w:rFonts w:ascii="幼圆" w:eastAsia="幼圆" w:hAnsi="宋体" w:cs="宋体" w:hint="eastAsia"/>
                <w:kern w:val="0"/>
                <w:sz w:val="24"/>
                <w:szCs w:val="24"/>
              </w:rPr>
              <w:t>D0</w:t>
            </w:r>
          </w:p>
        </w:tc>
      </w:tr>
    </w:tbl>
    <w:p w:rsidR="007D4648" w:rsidRPr="007D4648" w:rsidRDefault="007D4648" w:rsidP="007D4648">
      <w:pPr>
        <w:widowControl/>
        <w:jc w:val="left"/>
        <w:rPr>
          <w:rFonts w:ascii="幼圆" w:eastAsia="幼圆" w:hAnsi="宋体" w:cs="宋体" w:hint="eastAsia"/>
          <w:kern w:val="0"/>
          <w:sz w:val="24"/>
          <w:szCs w:val="24"/>
        </w:rPr>
      </w:pP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在 CP15的C3寄存器中，划分了 16个域，每个区域由两位构成，这两位说明了当前内存的检查权限：</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00：当前级别下，该内存区域不允许被访问，任何的访问都会引起一个domain fault，这时 AP位无效</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01：当前级别下，该内存区域的访问必须配合该内存区域的段描述符中AP位进行权检查</w:t>
      </w:r>
      <w:r w:rsidRPr="007D4648">
        <w:rPr>
          <w:rFonts w:ascii="幼圆" w:eastAsia="幼圆" w:hAnsi="&quot;" w:cs="Tahoma" w:hint="eastAsia"/>
          <w:color w:val="444444"/>
          <w:kern w:val="0"/>
          <w:sz w:val="24"/>
          <w:szCs w:val="24"/>
        </w:rPr>
        <w:br/>
        <w:t>10：保留状态（我们最好不要填写该值，以免引起不能确定的问题）</w:t>
      </w:r>
      <w:r w:rsidRPr="007D4648">
        <w:rPr>
          <w:rFonts w:ascii="幼圆" w:eastAsia="幼圆" w:hAnsi="&quot;" w:cs="Tahoma" w:hint="eastAsia"/>
          <w:color w:val="444444"/>
          <w:kern w:val="0"/>
          <w:sz w:val="24"/>
          <w:szCs w:val="24"/>
        </w:rPr>
        <w:br/>
        <w:t>11：当前级别下，对该内存区域的访问都不进行权限检查。 这时 AP位无效</w:t>
      </w:r>
      <w:r w:rsidRPr="007F7E3E">
        <w:rPr>
          <w:rFonts w:ascii="幼圆" w:eastAsia="幼圆" w:hAnsi="&quot;" w:cs="Tahoma" w:hint="eastAsia"/>
          <w:color w:val="444444"/>
          <w:kern w:val="0"/>
          <w:sz w:val="24"/>
          <w:szCs w:val="24"/>
        </w:rPr>
        <w:t> </w:t>
      </w:r>
    </w:p>
    <w:p w:rsidR="007D4648" w:rsidRPr="007D4648" w:rsidRDefault="007D4648" w:rsidP="007D4648">
      <w:pPr>
        <w:widowControl/>
        <w:jc w:val="left"/>
        <w:rPr>
          <w:rFonts w:ascii="幼圆" w:eastAsia="幼圆" w:hAnsi="宋体" w:cs="宋体"/>
          <w:kern w:val="0"/>
          <w:sz w:val="24"/>
          <w:szCs w:val="24"/>
        </w:rPr>
      </w:pPr>
      <w:r w:rsidRPr="007D4648">
        <w:rPr>
          <w:rFonts w:ascii="幼圆" w:eastAsia="幼圆" w:hAnsi="Tahoma" w:cs="Tahoma" w:hint="eastAsia"/>
          <w:color w:val="444444"/>
          <w:kern w:val="0"/>
          <w:szCs w:val="21"/>
        </w:rPr>
        <w:br/>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所以只有当相应域的编码为 01 时，才会根据</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AP位 和协处理器CP15中的C1寄存器的R,S位进行权限检查</w:t>
      </w:r>
    </w:p>
    <w:p w:rsidR="007D4648" w:rsidRPr="007D4648" w:rsidRDefault="007D4648" w:rsidP="00A712FE">
      <w:pPr>
        <w:pStyle w:val="4"/>
        <w:rPr>
          <w:rFonts w:hAnsi="宋体" w:cs="宋体"/>
          <w:sz w:val="24"/>
          <w:szCs w:val="24"/>
        </w:rPr>
      </w:pPr>
      <w:r w:rsidRPr="007D4648">
        <w:rPr>
          <w:rFonts w:hint="eastAsia"/>
        </w:rPr>
        <w:lastRenderedPageBreak/>
        <w:t>（五）CP15 的寄存器 C5</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 中的寄存器 C5 是失效状态寄存器，分为指令状态失效和数据状态失效。</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MRC p15, 0, , c5, c0, 0</w:t>
      </w:r>
      <w:r w:rsidRPr="007F7E3E">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访问数据失效状态寄存器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MRC p15, 0, , c5, c0, 1</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访问指令状态失效寄存器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编码格式如下所示：</w:t>
      </w:r>
    </w:p>
    <w:tbl>
      <w:tblPr>
        <w:tblW w:w="4900" w:type="pct"/>
        <w:tblCellMar>
          <w:left w:w="0" w:type="dxa"/>
          <w:right w:w="0" w:type="dxa"/>
        </w:tblCellMar>
        <w:tblLook w:val="04A0" w:firstRow="1" w:lastRow="0" w:firstColumn="1" w:lastColumn="0" w:noHBand="0" w:noVBand="1"/>
      </w:tblPr>
      <w:tblGrid>
        <w:gridCol w:w="2969"/>
        <w:gridCol w:w="993"/>
        <w:gridCol w:w="1860"/>
        <w:gridCol w:w="2302"/>
      </w:tblGrid>
      <w:tr w:rsidR="007D4648" w:rsidRPr="007D4648" w:rsidTr="009D3404">
        <w:tc>
          <w:tcPr>
            <w:tcW w:w="182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9</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8</w:t>
            </w:r>
          </w:p>
        </w:tc>
        <w:tc>
          <w:tcPr>
            <w:tcW w:w="114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7</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009D3404">
              <w:rPr>
                <w:rFonts w:ascii="幼圆" w:eastAsia="幼圆" w:hAnsi="宋体" w:cs="宋体"/>
                <w:kern w:val="0"/>
                <w:sz w:val="24"/>
                <w:szCs w:val="24"/>
              </w:rPr>
              <w:t xml:space="preserve">     </w:t>
            </w:r>
            <w:r w:rsidRPr="007D4648">
              <w:rPr>
                <w:rFonts w:ascii="幼圆" w:eastAsia="幼圆" w:hAnsi="宋体" w:cs="宋体" w:hint="eastAsia"/>
                <w:kern w:val="0"/>
                <w:sz w:val="24"/>
                <w:szCs w:val="24"/>
              </w:rPr>
              <w:t>4</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3</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009D3404">
              <w:rPr>
                <w:rFonts w:ascii="幼圆" w:eastAsia="幼圆" w:hAnsi="宋体" w:cs="宋体"/>
                <w:kern w:val="0"/>
                <w:sz w:val="24"/>
                <w:szCs w:val="24"/>
              </w:rPr>
              <w:t xml:space="preserve">    </w:t>
            </w:r>
            <w:r w:rsidRPr="007D4648">
              <w:rPr>
                <w:rFonts w:ascii="幼圆" w:eastAsia="幼圆" w:hAnsi="宋体" w:cs="宋体" w:hint="eastAsia"/>
                <w:kern w:val="0"/>
                <w:sz w:val="24"/>
                <w:szCs w:val="24"/>
              </w:rPr>
              <w:t>0</w:t>
            </w:r>
          </w:p>
        </w:tc>
      </w:tr>
      <w:tr w:rsidR="007D4648" w:rsidRPr="007D4648" w:rsidTr="009D3404">
        <w:tc>
          <w:tcPr>
            <w:tcW w:w="182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UNP/SBZP</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w:t>
            </w:r>
          </w:p>
        </w:tc>
        <w:tc>
          <w:tcPr>
            <w:tcW w:w="114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域标识</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状态标识</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其中，域标识bit[7:4]表示存放引起存储访问失效的存储访问所属的域。</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状态标识 bit[3:0] 表示放引起存储访问失效的存储访问类型，该字段含义如下表所示（优先级由上到下递减）。</w:t>
      </w:r>
    </w:p>
    <w:tbl>
      <w:tblPr>
        <w:tblW w:w="4900" w:type="pct"/>
        <w:tblCellMar>
          <w:left w:w="0" w:type="dxa"/>
          <w:right w:w="0" w:type="dxa"/>
        </w:tblCellMar>
        <w:tblLook w:val="04A0" w:firstRow="1" w:lastRow="0" w:firstColumn="1" w:lastColumn="0" w:noHBand="0" w:noVBand="1"/>
      </w:tblPr>
      <w:tblGrid>
        <w:gridCol w:w="4813"/>
        <w:gridCol w:w="1132"/>
        <w:gridCol w:w="993"/>
        <w:gridCol w:w="1186"/>
      </w:tblGrid>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引起访问失效的原因</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rPr>
                <w:rFonts w:ascii="幼圆" w:eastAsia="幼圆" w:hAnsi="宋体" w:cs="宋体"/>
                <w:kern w:val="0"/>
                <w:sz w:val="24"/>
                <w:szCs w:val="24"/>
              </w:rPr>
            </w:pPr>
            <w:r w:rsidRPr="007D4648">
              <w:rPr>
                <w:rFonts w:ascii="幼圆" w:eastAsia="幼圆" w:hAnsi="宋体" w:cs="宋体" w:hint="eastAsia"/>
                <w:kern w:val="0"/>
                <w:sz w:val="24"/>
                <w:szCs w:val="24"/>
              </w:rPr>
              <w:t>状态标识</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rPr>
                <w:rFonts w:ascii="幼圆" w:eastAsia="幼圆" w:hAnsi="宋体" w:cs="宋体"/>
                <w:kern w:val="0"/>
                <w:sz w:val="24"/>
                <w:szCs w:val="24"/>
              </w:rPr>
            </w:pPr>
            <w:r w:rsidRPr="007D4648">
              <w:rPr>
                <w:rFonts w:ascii="幼圆" w:eastAsia="幼圆" w:hAnsi="宋体" w:cs="宋体" w:hint="eastAsia"/>
                <w:kern w:val="0"/>
                <w:sz w:val="24"/>
                <w:szCs w:val="24"/>
              </w:rPr>
              <w:t>域标识</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ind w:firstLine="480"/>
              <w:rPr>
                <w:rFonts w:ascii="幼圆" w:eastAsia="幼圆" w:hAnsi="宋体" w:cs="宋体"/>
                <w:kern w:val="0"/>
                <w:sz w:val="24"/>
                <w:szCs w:val="24"/>
              </w:rPr>
            </w:pPr>
            <w:r w:rsidRPr="007D4648">
              <w:rPr>
                <w:rFonts w:ascii="幼圆" w:eastAsia="幼圆" w:hAnsi="宋体" w:cs="宋体" w:hint="eastAsia"/>
                <w:kern w:val="0"/>
                <w:sz w:val="24"/>
                <w:szCs w:val="24"/>
              </w:rPr>
              <w:t>C6</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终端异常（ Terminal Exception ）</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0b0010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无效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生产商定义</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9D3404"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中断向量访问异常</w:t>
            </w:r>
          </w:p>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w:t>
            </w:r>
            <w:r w:rsidR="009D3404">
              <w:rPr>
                <w:rFonts w:ascii="幼圆" w:eastAsia="幼圆" w:hAnsi="宋体" w:cs="宋体" w:hint="eastAsia"/>
                <w:kern w:val="0"/>
                <w:sz w:val="24"/>
                <w:szCs w:val="24"/>
              </w:rPr>
              <w:t xml:space="preserve"> Vector </w:t>
            </w:r>
            <w:r w:rsidRPr="007D4648">
              <w:rPr>
                <w:rFonts w:ascii="幼圆" w:eastAsia="幼圆" w:hAnsi="宋体" w:cs="宋体" w:hint="eastAsia"/>
                <w:kern w:val="0"/>
                <w:sz w:val="24"/>
                <w:szCs w:val="24"/>
              </w:rPr>
              <w:t>Exception）</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0b0000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无效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地址对齐</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0b00x1</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无效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一级页表访问失效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0b1100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无效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二级页表访问失效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0b1110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基于段的地址变换失效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0b0101</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无效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基于页的地址变换失效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0b0111</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基于段的存储访问中域控制失效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0b1001</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基于页的存储访问中域控制失效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0b1101</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基于段的存储访问中访问权限控制失效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0b1111</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基于页的存储访问中访问权限控制失效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0b0100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基于段的 cache 预取时外部存储系统失效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0b0110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基于页的 cache 预取时外部存储系统失效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0b1000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r w:rsidR="009D3404" w:rsidRPr="007D4648" w:rsidTr="009D3404">
        <w:tc>
          <w:tcPr>
            <w:tcW w:w="2962"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基于段的非 cache 预取时外部存储系统失效</w:t>
            </w:r>
          </w:p>
        </w:tc>
        <w:tc>
          <w:tcPr>
            <w:tcW w:w="697"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0b1010</w:t>
            </w:r>
          </w:p>
        </w:tc>
        <w:tc>
          <w:tcPr>
            <w:tcW w:w="611"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c>
          <w:tcPr>
            <w:tcW w:w="73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9D3404">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有效</w:t>
            </w:r>
          </w:p>
        </w:tc>
      </w:tr>
    </w:tbl>
    <w:p w:rsidR="007D4648" w:rsidRPr="007D4648" w:rsidRDefault="00561BFA" w:rsidP="00561BFA">
      <w:pPr>
        <w:pStyle w:val="4"/>
        <w:rPr>
          <w:rFonts w:hAnsi="宋体" w:cs="宋体"/>
          <w:sz w:val="24"/>
          <w:szCs w:val="24"/>
        </w:rPr>
      </w:pPr>
      <w:r>
        <w:rPr>
          <w:rFonts w:hint="eastAsia"/>
        </w:rPr>
        <w:t>（</w:t>
      </w:r>
      <w:r w:rsidR="007D4648" w:rsidRPr="007D4648">
        <w:rPr>
          <w:rFonts w:hint="eastAsia"/>
        </w:rPr>
        <w:t>六）CP15 的寄存器 C6</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 中的寄存器 C6 是失效地址寄存器，其中保存了引起存储访问失效的地址，分为数据失效地址寄存器和指令失效地址寄存器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lastRenderedPageBreak/>
        <w:t>MRC p15, 0, , c6, c0, 0</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访问数据失效地址寄存器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MRC p15, 0, , c6, c0, 2</w:t>
      </w:r>
      <w:r w:rsidRPr="007F7E3E">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访问指令失效地址寄存器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编码格式如下所示：</w:t>
      </w:r>
    </w:p>
    <w:tbl>
      <w:tblPr>
        <w:tblW w:w="4900" w:type="pct"/>
        <w:tblCellMar>
          <w:left w:w="0" w:type="dxa"/>
          <w:right w:w="0" w:type="dxa"/>
        </w:tblCellMar>
        <w:tblLook w:val="04A0" w:firstRow="1" w:lastRow="0" w:firstColumn="1" w:lastColumn="0" w:noHBand="0" w:noVBand="1"/>
      </w:tblPr>
      <w:tblGrid>
        <w:gridCol w:w="8124"/>
      </w:tblGrid>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ind w:firstLine="480"/>
              <w:rPr>
                <w:rFonts w:ascii="幼圆" w:eastAsia="幼圆" w:hAnsi="宋体" w:cs="宋体"/>
                <w:kern w:val="0"/>
                <w:sz w:val="24"/>
                <w:szCs w:val="24"/>
              </w:rPr>
            </w:pPr>
            <w:r w:rsidRPr="007D4648">
              <w:rPr>
                <w:rFonts w:ascii="幼圆" w:eastAsia="幼圆" w:hAnsi="宋体" w:cs="宋体" w:hint="eastAsia"/>
                <w:kern w:val="0"/>
                <w:sz w:val="24"/>
                <w:szCs w:val="24"/>
              </w:rPr>
              <w:t>31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00C6493C">
              <w:rPr>
                <w:rFonts w:ascii="幼圆" w:eastAsia="幼圆" w:hAnsi="宋体" w:cs="宋体"/>
                <w:kern w:val="0"/>
                <w:sz w:val="24"/>
                <w:szCs w:val="24"/>
              </w:rPr>
              <w:t xml:space="preserve">                       </w:t>
            </w:r>
            <w:r w:rsidRPr="007D4648">
              <w:rPr>
                <w:rFonts w:ascii="幼圆" w:eastAsia="幼圆" w:hAnsi="宋体" w:cs="宋体" w:hint="eastAsia"/>
                <w:kern w:val="0"/>
                <w:sz w:val="24"/>
                <w:szCs w:val="24"/>
              </w:rPr>
              <w:t>0</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失效地址（虚拟地址）</w:t>
            </w:r>
          </w:p>
        </w:tc>
      </w:tr>
    </w:tbl>
    <w:p w:rsidR="007D4648" w:rsidRPr="007D4648" w:rsidRDefault="007D4648" w:rsidP="00561BFA">
      <w:pPr>
        <w:pStyle w:val="4"/>
        <w:rPr>
          <w:rFonts w:hAnsi="宋体" w:cs="宋体"/>
          <w:sz w:val="24"/>
          <w:szCs w:val="24"/>
        </w:rPr>
      </w:pPr>
      <w:r w:rsidRPr="007D4648">
        <w:rPr>
          <w:rFonts w:hint="eastAsia"/>
        </w:rPr>
        <w:t>（七）CP15 的寄存器 C7</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 的 C7 寄存器用来控制 cache 和写缓存，它是一个只写寄存器，读操作将产生不可预知的后果。</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访问 CP15 的 C7 寄存器的指令格式如下所示：</w:t>
      </w:r>
    </w:p>
    <w:p w:rsidR="007D4648" w:rsidRPr="007D4648" w:rsidRDefault="007D4648" w:rsidP="00561BFA">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mcr p15, 0, , , crm,</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；不同取值组合，实现不同功能</w:t>
      </w:r>
    </w:p>
    <w:p w:rsidR="007D4648" w:rsidRPr="007D4648" w:rsidRDefault="007D4648" w:rsidP="00C6493C">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表中的数据是指Rd</w:t>
      </w:r>
      <w:r w:rsidR="00C6493C">
        <w:rPr>
          <w:rFonts w:ascii="幼圆" w:eastAsia="幼圆" w:hAnsi="&quot;" w:cs="Tahoma" w:hint="eastAsia"/>
          <w:b/>
          <w:bCs/>
          <w:color w:val="444444"/>
          <w:kern w:val="0"/>
          <w:sz w:val="24"/>
          <w:szCs w:val="24"/>
        </w:rPr>
        <w:t>中的数</w:t>
      </w:r>
      <w:r w:rsidRPr="007F7E3E">
        <w:rPr>
          <w:rFonts w:ascii="幼圆" w:eastAsia="幼圆" w:hAnsi="&quot;" w:cs="Tahoma" w:hint="eastAsia"/>
          <w:noProof/>
          <w:color w:val="444444"/>
          <w:kern w:val="0"/>
          <w:sz w:val="24"/>
          <w:szCs w:val="24"/>
        </w:rPr>
        <w:drawing>
          <wp:inline distT="0" distB="0" distL="0" distR="0">
            <wp:extent cx="4911428" cy="5442857"/>
            <wp:effectExtent l="0" t="0" r="3810" b="5715"/>
            <wp:docPr id="2" name="图片 2" descr="http://www.madhex.com/wp-content/uploads/2017/02/021417_0222_S3C2440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dhex.com/wp-content/uploads/2017/02/021417_0222_S3C2440M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5948" cy="5447866"/>
                    </a:xfrm>
                    <a:prstGeom prst="rect">
                      <a:avLst/>
                    </a:prstGeom>
                    <a:noFill/>
                    <a:ln>
                      <a:noFill/>
                    </a:ln>
                  </pic:spPr>
                </pic:pic>
              </a:graphicData>
            </a:graphic>
          </wp:inline>
        </w:drawing>
      </w:r>
    </w:p>
    <w:p w:rsidR="007D4648" w:rsidRPr="007D4648" w:rsidRDefault="007D4648" w:rsidP="00561BFA">
      <w:pPr>
        <w:pStyle w:val="4"/>
        <w:rPr>
          <w:rFonts w:hAnsi="宋体" w:cs="宋体"/>
          <w:sz w:val="24"/>
          <w:szCs w:val="24"/>
        </w:rPr>
      </w:pPr>
      <w:r w:rsidRPr="007D4648">
        <w:rPr>
          <w:rFonts w:hint="eastAsia"/>
        </w:rPr>
        <w:lastRenderedPageBreak/>
        <w:t>（八）CP15 的寄存器 C8</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系统协处理器CP15的寄存器C8就是清除TLB内容的相关操作。它是一个只写的寄存器。</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MCR</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p15，0，Rd，c8，CRm，opcode_2</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Rd中为要写入C8寄存器的内容，CRm和opcode_2的不同组合决定指令执行的不同操作。</w:t>
      </w:r>
    </w:p>
    <w:tbl>
      <w:tblPr>
        <w:tblW w:w="4900" w:type="pct"/>
        <w:tblCellMar>
          <w:left w:w="0" w:type="dxa"/>
          <w:right w:w="0" w:type="dxa"/>
        </w:tblCellMar>
        <w:tblLook w:val="04A0" w:firstRow="1" w:lastRow="0" w:firstColumn="1" w:lastColumn="0" w:noHBand="0" w:noVBand="1"/>
      </w:tblPr>
      <w:tblGrid>
        <w:gridCol w:w="3225"/>
        <w:gridCol w:w="1162"/>
        <w:gridCol w:w="3737"/>
      </w:tblGrid>
      <w:tr w:rsidR="007D4648" w:rsidRPr="007D4648" w:rsidTr="00C6493C">
        <w:tc>
          <w:tcPr>
            <w:tcW w:w="198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指令</w:t>
            </w:r>
          </w:p>
        </w:tc>
        <w:tc>
          <w:tcPr>
            <w:tcW w:w="71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Rd</w:t>
            </w:r>
          </w:p>
        </w:tc>
        <w:tc>
          <w:tcPr>
            <w:tcW w:w="230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含义</w:t>
            </w:r>
          </w:p>
        </w:tc>
      </w:tr>
      <w:tr w:rsidR="007D4648" w:rsidRPr="007D4648" w:rsidTr="00C6493C">
        <w:tc>
          <w:tcPr>
            <w:tcW w:w="198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MCR p15, 0, Rd, c8, c5, 0</w:t>
            </w:r>
          </w:p>
        </w:tc>
        <w:tc>
          <w:tcPr>
            <w:tcW w:w="71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w:t>
            </w:r>
          </w:p>
        </w:tc>
        <w:tc>
          <w:tcPr>
            <w:tcW w:w="230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使无效整个指令TLB</w:t>
            </w:r>
          </w:p>
        </w:tc>
      </w:tr>
      <w:tr w:rsidR="007D4648" w:rsidRPr="007D4648" w:rsidTr="00C6493C">
        <w:tc>
          <w:tcPr>
            <w:tcW w:w="198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MCR p15, 0, Rd, c8, c5, 1</w:t>
            </w:r>
          </w:p>
        </w:tc>
        <w:tc>
          <w:tcPr>
            <w:tcW w:w="71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虚拟地址</w:t>
            </w:r>
          </w:p>
        </w:tc>
        <w:tc>
          <w:tcPr>
            <w:tcW w:w="230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使无效指令TLB中的单个地址变换条目</w:t>
            </w:r>
          </w:p>
        </w:tc>
      </w:tr>
      <w:tr w:rsidR="007D4648" w:rsidRPr="007D4648" w:rsidTr="00C6493C">
        <w:tc>
          <w:tcPr>
            <w:tcW w:w="198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MCR p15, 0, Rd, c8, c6, 0</w:t>
            </w:r>
          </w:p>
        </w:tc>
        <w:tc>
          <w:tcPr>
            <w:tcW w:w="71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w:t>
            </w:r>
          </w:p>
        </w:tc>
        <w:tc>
          <w:tcPr>
            <w:tcW w:w="230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使无效整个数据TLB</w:t>
            </w:r>
          </w:p>
        </w:tc>
      </w:tr>
      <w:tr w:rsidR="007D4648" w:rsidRPr="007D4648" w:rsidTr="00C6493C">
        <w:tc>
          <w:tcPr>
            <w:tcW w:w="198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MCR p15, 0, Rd, c8, c6, 1</w:t>
            </w:r>
          </w:p>
        </w:tc>
        <w:tc>
          <w:tcPr>
            <w:tcW w:w="71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虚拟地址</w:t>
            </w:r>
          </w:p>
        </w:tc>
        <w:tc>
          <w:tcPr>
            <w:tcW w:w="230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使无效数据TLB中的单个地址变换条目</w:t>
            </w:r>
          </w:p>
        </w:tc>
      </w:tr>
      <w:tr w:rsidR="007D4648" w:rsidRPr="007D4648" w:rsidTr="00C6493C">
        <w:tc>
          <w:tcPr>
            <w:tcW w:w="198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MCR p15, 0, , c8, c7, 0</w:t>
            </w:r>
          </w:p>
        </w:tc>
        <w:tc>
          <w:tcPr>
            <w:tcW w:w="71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0</w:t>
            </w:r>
          </w:p>
        </w:tc>
        <w:tc>
          <w:tcPr>
            <w:tcW w:w="230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使无效整个数据和指令TLB</w:t>
            </w:r>
          </w:p>
        </w:tc>
      </w:tr>
      <w:tr w:rsidR="007D4648" w:rsidRPr="007D4648" w:rsidTr="00C6493C">
        <w:tc>
          <w:tcPr>
            <w:tcW w:w="198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MCR p15, 0, , c8, c7, 1</w:t>
            </w:r>
          </w:p>
        </w:tc>
        <w:tc>
          <w:tcPr>
            <w:tcW w:w="715"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虚拟地址</w:t>
            </w:r>
          </w:p>
        </w:tc>
        <w:tc>
          <w:tcPr>
            <w:tcW w:w="2300" w:type="pct"/>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C6493C">
            <w:pPr>
              <w:widowControl/>
              <w:jc w:val="left"/>
              <w:rPr>
                <w:rFonts w:ascii="幼圆" w:eastAsia="幼圆" w:hAnsi="宋体" w:cs="宋体"/>
                <w:kern w:val="0"/>
                <w:sz w:val="24"/>
                <w:szCs w:val="24"/>
              </w:rPr>
            </w:pPr>
            <w:r w:rsidRPr="007D4648">
              <w:rPr>
                <w:rFonts w:ascii="幼圆" w:eastAsia="幼圆" w:hAnsi="宋体" w:cs="宋体" w:hint="eastAsia"/>
                <w:kern w:val="0"/>
                <w:sz w:val="24"/>
                <w:szCs w:val="24"/>
              </w:rPr>
              <w:t>使无效数据和指令TLB中的单个地址变换条目</w:t>
            </w:r>
          </w:p>
        </w:tc>
      </w:tr>
    </w:tbl>
    <w:p w:rsidR="007D4648" w:rsidRPr="007D4648" w:rsidRDefault="007D4648" w:rsidP="00561BFA">
      <w:pPr>
        <w:pStyle w:val="4"/>
        <w:rPr>
          <w:rFonts w:hAnsi="宋体" w:cs="宋体"/>
          <w:sz w:val="24"/>
          <w:szCs w:val="24"/>
        </w:rPr>
      </w:pPr>
      <w:r w:rsidRPr="007D4648">
        <w:rPr>
          <w:rFonts w:hint="eastAsia"/>
        </w:rPr>
        <w:t>（九）CP15 的寄存器</w:t>
      </w:r>
      <w:r w:rsidR="00561BFA">
        <w:rPr>
          <w:rFonts w:hint="eastAsia"/>
        </w:rPr>
        <w:t xml:space="preserve"> C12</w:t>
      </w:r>
    </w:p>
    <w:p w:rsidR="007D4648" w:rsidRPr="007D4648" w:rsidRDefault="007D4648" w:rsidP="00C6493C">
      <w:pPr>
        <w:widowControl/>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CP15寄存器C12用来设置异常向量基地址，其编码格式如下所示：</w:t>
      </w:r>
    </w:p>
    <w:p w:rsidR="007D4648" w:rsidRPr="007D4648" w:rsidRDefault="007D4648" w:rsidP="00C6493C">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MCR p15, 0, , c12, c0, 0 ；Rd中存放要修改的异常向量基地址</w:t>
      </w:r>
    </w:p>
    <w:tbl>
      <w:tblPr>
        <w:tblW w:w="4900" w:type="pct"/>
        <w:tblCellMar>
          <w:left w:w="0" w:type="dxa"/>
          <w:right w:w="0" w:type="dxa"/>
        </w:tblCellMar>
        <w:tblLook w:val="04A0" w:firstRow="1" w:lastRow="0" w:firstColumn="1" w:lastColumn="0" w:noHBand="0" w:noVBand="1"/>
      </w:tblPr>
      <w:tblGrid>
        <w:gridCol w:w="4814"/>
        <w:gridCol w:w="3310"/>
      </w:tblGrid>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31</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5</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4</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 xml:space="preserve"> </w:t>
            </w:r>
            <w:r w:rsidRPr="007D4648">
              <w:rPr>
                <w:rFonts w:ascii="幼圆" w:eastAsia="幼圆" w:hAnsi="宋体" w:cs="宋体" w:hint="eastAsia"/>
                <w:kern w:val="0"/>
                <w:sz w:val="24"/>
                <w:szCs w:val="24"/>
              </w:rPr>
              <w:t> </w:t>
            </w:r>
            <w:r w:rsidRPr="007D4648">
              <w:rPr>
                <w:rFonts w:ascii="幼圆" w:eastAsia="幼圆" w:hAnsi="宋体" w:cs="宋体" w:hint="eastAsia"/>
                <w:kern w:val="0"/>
                <w:sz w:val="24"/>
                <w:szCs w:val="24"/>
              </w:rPr>
              <w:t>0</w:t>
            </w:r>
          </w:p>
        </w:tc>
      </w:tr>
      <w:tr w:rsidR="007D4648" w:rsidRPr="007D4648" w:rsidTr="007D4648">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异常向量基地址</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60" w:type="dxa"/>
              <w:left w:w="60" w:type="dxa"/>
              <w:bottom w:w="60" w:type="dxa"/>
              <w:right w:w="60" w:type="dxa"/>
            </w:tcMar>
            <w:vAlign w:val="center"/>
            <w:hideMark/>
          </w:tcPr>
          <w:p w:rsidR="007D4648" w:rsidRPr="007D4648" w:rsidRDefault="007D4648" w:rsidP="007D4648">
            <w:pPr>
              <w:widowControl/>
              <w:ind w:firstLine="480"/>
              <w:jc w:val="left"/>
              <w:rPr>
                <w:rFonts w:ascii="幼圆" w:eastAsia="幼圆" w:hAnsi="宋体" w:cs="宋体"/>
                <w:kern w:val="0"/>
                <w:sz w:val="24"/>
                <w:szCs w:val="24"/>
              </w:rPr>
            </w:pPr>
            <w:r w:rsidRPr="007D4648">
              <w:rPr>
                <w:rFonts w:ascii="幼圆" w:eastAsia="幼圆" w:hAnsi="宋体" w:cs="宋体" w:hint="eastAsia"/>
                <w:kern w:val="0"/>
                <w:sz w:val="24"/>
                <w:szCs w:val="24"/>
              </w:rPr>
              <w:t>Reserve</w:t>
            </w:r>
          </w:p>
        </w:tc>
      </w:tr>
    </w:tbl>
    <w:p w:rsidR="007D4648" w:rsidRPr="007D4648" w:rsidRDefault="007D4648" w:rsidP="007D4648">
      <w:pPr>
        <w:widowControl/>
        <w:jc w:val="left"/>
        <w:rPr>
          <w:rFonts w:ascii="幼圆" w:eastAsia="幼圆" w:hAnsi="宋体" w:cs="宋体"/>
          <w:kern w:val="0"/>
          <w:sz w:val="24"/>
          <w:szCs w:val="24"/>
        </w:rPr>
      </w:pP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注：只有ARM11和cortex-a 可以任意修改异常向量基地址。arm7,ARM9,ARM10只可以在0地址或0xffff0000中</w:t>
      </w:r>
    </w:p>
    <w:p w:rsidR="007D4648" w:rsidRPr="007D4648" w:rsidRDefault="007D4648" w:rsidP="00561BFA">
      <w:pPr>
        <w:pStyle w:val="4"/>
        <w:rPr>
          <w:rFonts w:hAnsi="宋体" w:cs="宋体"/>
          <w:sz w:val="24"/>
          <w:szCs w:val="24"/>
        </w:rPr>
      </w:pPr>
      <w:r w:rsidRPr="007D4648">
        <w:rPr>
          <w:rFonts w:hint="eastAsia"/>
        </w:rPr>
        <w:t>（十）CP15 的寄存器</w:t>
      </w:r>
      <w:r w:rsidR="00561BFA">
        <w:rPr>
          <w:rFonts w:hint="eastAsia"/>
        </w:rPr>
        <w:t xml:space="preserve"> C13</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CP15中的寄存器C13用于快速上下文切换。其编码格式如下所示。</w:t>
      </w:r>
    </w:p>
    <w:p w:rsidR="007D4648" w:rsidRPr="007D4648" w:rsidRDefault="007D4648" w:rsidP="007D4648">
      <w:pPr>
        <w:widowControl/>
        <w:ind w:firstLine="480"/>
        <w:jc w:val="left"/>
        <w:rPr>
          <w:rFonts w:ascii="幼圆" w:eastAsia="幼圆" w:hAnsi="Tahoma" w:cs="Tahoma"/>
          <w:color w:val="444444"/>
          <w:kern w:val="0"/>
          <w:szCs w:val="21"/>
        </w:rPr>
      </w:pPr>
      <w:bookmarkStart w:id="0" w:name="_GoBack"/>
      <w:r w:rsidRPr="007F7E3E">
        <w:rPr>
          <w:rFonts w:ascii="幼圆" w:eastAsia="幼圆" w:hAnsi="&quot;" w:cs="Tahoma" w:hint="eastAsia"/>
          <w:noProof/>
          <w:color w:val="444444"/>
          <w:kern w:val="0"/>
          <w:sz w:val="24"/>
          <w:szCs w:val="24"/>
        </w:rPr>
        <w:drawing>
          <wp:inline distT="0" distB="0" distL="0" distR="0">
            <wp:extent cx="5121729" cy="1151584"/>
            <wp:effectExtent l="0" t="0" r="3175" b="0"/>
            <wp:docPr id="1" name="图片 1" descr="http://www.madhex.com/wp-content/uploads/2017/02/021417_0222_S3C2440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dhex.com/wp-content/uploads/2017/02/021417_0222_S3C2440M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5414" cy="1154661"/>
                    </a:xfrm>
                    <a:prstGeom prst="rect">
                      <a:avLst/>
                    </a:prstGeom>
                    <a:noFill/>
                    <a:ln>
                      <a:noFill/>
                    </a:ln>
                  </pic:spPr>
                </pic:pic>
              </a:graphicData>
            </a:graphic>
          </wp:inline>
        </w:drawing>
      </w:r>
      <w:bookmarkEnd w:id="0"/>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访问寄存器C13的指令格式如下所示。</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lastRenderedPageBreak/>
        <w:t>MCR</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p15, 0,,,c0,0</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MRC</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 xml:space="preserve"> </w:t>
      </w:r>
      <w:r w:rsidRPr="007D4648">
        <w:rPr>
          <w:rFonts w:ascii="幼圆" w:eastAsia="幼圆" w:hAnsi="&quot;" w:cs="Tahoma" w:hint="eastAsia"/>
          <w:b/>
          <w:bCs/>
          <w:color w:val="444444"/>
          <w:kern w:val="0"/>
          <w:sz w:val="24"/>
          <w:szCs w:val="24"/>
        </w:rPr>
        <w:t>   </w:t>
      </w:r>
      <w:r w:rsidRPr="007D4648">
        <w:rPr>
          <w:rFonts w:ascii="幼圆" w:eastAsia="幼圆" w:hAnsi="&quot;" w:cs="Tahoma" w:hint="eastAsia"/>
          <w:b/>
          <w:bCs/>
          <w:color w:val="444444"/>
          <w:kern w:val="0"/>
          <w:sz w:val="24"/>
          <w:szCs w:val="24"/>
        </w:rPr>
        <w:t>P15, 0,,,c0,0</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其中，</w:t>
      </w:r>
      <w:r w:rsidRPr="007D4648">
        <w:rPr>
          <w:rFonts w:ascii="幼圆" w:eastAsia="幼圆" w:hAnsi="&quot;" w:cs="Tahoma" w:hint="eastAsia"/>
          <w:color w:val="444444"/>
          <w:kern w:val="0"/>
          <w:sz w:val="24"/>
          <w:szCs w:val="24"/>
        </w:rPr>
        <w:br/>
        <w:t>在读操作时，结果中位[31：:25]返回PID，其他位</w:t>
      </w:r>
      <w:r w:rsidRPr="007D4648">
        <w:rPr>
          <w:rFonts w:ascii="幼圆" w:eastAsia="幼圆" w:hAnsi="&quot;" w:cs="Tahoma" w:hint="eastAsia"/>
          <w:color w:val="444444"/>
          <w:kern w:val="0"/>
          <w:sz w:val="24"/>
          <w:szCs w:val="24"/>
        </w:rPr>
        <w:br/>
        <w:t>的数值是不可以预知的。写操作将设置PID的值。</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当PID的值为0时，MVA = VA</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(0（PID）&lt;&lt;25)，MVA=VA,相当于禁止了FCSE。系统复位后PID即为0.</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 xml:space="preserve"> </w:t>
      </w:r>
      <w:r w:rsidRPr="007D4648">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t>当PID的值不为0时，相当于使能了FCSE。</w:t>
      </w:r>
    </w:p>
    <w:p w:rsidR="007D4648" w:rsidRPr="007D4648" w:rsidRDefault="007D4648" w:rsidP="00561BFA">
      <w:pPr>
        <w:pStyle w:val="2"/>
        <w:rPr>
          <w:rFonts w:hAnsi="宋体" w:cs="宋体"/>
          <w:sz w:val="24"/>
          <w:szCs w:val="24"/>
        </w:rPr>
      </w:pPr>
      <w:r w:rsidRPr="007D4648">
        <w:rPr>
          <w:rFonts w:hint="eastAsia"/>
        </w:rPr>
        <w:t>五、ARM内存管理单元MMU操作实例</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关闭缓存</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disable_caches:</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/*******flush I/Dcaches and mmu*****/</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mcr p15, 0, r0, c7, c7, 0</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mrc p15, 0, r0, c1, c0, 0</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bic r0, r0, #0x00000007</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mcr p15, 0, r0, c1, c0, 0</w:t>
      </w:r>
    </w:p>
    <w:p w:rsidR="007D4648" w:rsidRPr="007D4648" w:rsidRDefault="007D4648" w:rsidP="007D4648">
      <w:pPr>
        <w:widowControl/>
        <w:ind w:firstLine="480"/>
        <w:jc w:val="left"/>
        <w:rPr>
          <w:rFonts w:ascii="幼圆" w:eastAsia="幼圆" w:hAnsi="Tahoma" w:cs="Tahoma"/>
          <w:color w:val="444444"/>
          <w:kern w:val="0"/>
          <w:szCs w:val="21"/>
        </w:rPr>
      </w:pPr>
      <w:r w:rsidRPr="007D4648">
        <w:rPr>
          <w:rFonts w:ascii="幼圆" w:eastAsia="幼圆" w:hAnsi="&quot;" w:cs="Tahoma" w:hint="eastAsia"/>
          <w:color w:val="444444"/>
          <w:kern w:val="0"/>
          <w:sz w:val="24"/>
          <w:szCs w:val="24"/>
        </w:rPr>
        <w:t>mov pc, lr</w:t>
      </w:r>
    </w:p>
    <w:p w:rsidR="007D4648" w:rsidRPr="007D4648" w:rsidRDefault="007D4648" w:rsidP="007D4648">
      <w:pPr>
        <w:widowControl/>
        <w:jc w:val="left"/>
        <w:rPr>
          <w:rFonts w:ascii="幼圆" w:eastAsia="幼圆" w:hAnsi="宋体" w:cs="宋体"/>
          <w:kern w:val="0"/>
          <w:sz w:val="24"/>
          <w:szCs w:val="24"/>
        </w:rPr>
      </w:pPr>
      <w:r w:rsidRPr="007D4648">
        <w:rPr>
          <w:rFonts w:ascii="幼圆" w:eastAsia="幼圆" w:hAnsi="Tahoma" w:cs="Tahoma" w:hint="eastAsia"/>
          <w:color w:val="444444"/>
          <w:kern w:val="0"/>
          <w:szCs w:val="21"/>
        </w:rPr>
        <w:br/>
      </w:r>
    </w:p>
    <w:p w:rsidR="007D4648" w:rsidRPr="007D4648" w:rsidRDefault="007D4648" w:rsidP="007D4648">
      <w:pPr>
        <w:widowControl/>
        <w:jc w:val="left"/>
        <w:rPr>
          <w:rFonts w:ascii="幼圆" w:eastAsia="幼圆" w:hAnsi="Tahoma" w:cs="Tahoma"/>
          <w:color w:val="444444"/>
          <w:kern w:val="0"/>
          <w:szCs w:val="21"/>
        </w:rPr>
      </w:pPr>
      <w:r w:rsidRPr="007D4648">
        <w:rPr>
          <w:rFonts w:ascii="幼圆" w:eastAsia="幼圆" w:hAnsi="&quot;" w:cs="Tahoma" w:hint="eastAsia"/>
          <w:b/>
          <w:bCs/>
          <w:color w:val="444444"/>
          <w:kern w:val="0"/>
          <w:sz w:val="24"/>
          <w:szCs w:val="24"/>
        </w:rPr>
        <w:t>reference</w:t>
      </w:r>
      <w:r w:rsidRPr="007F7E3E">
        <w:rPr>
          <w:rFonts w:ascii="幼圆" w:eastAsia="幼圆" w:hAnsi="&quot;" w:cs="Tahoma" w:hint="eastAsia"/>
          <w:color w:val="444444"/>
          <w:kern w:val="0"/>
          <w:sz w:val="24"/>
          <w:szCs w:val="24"/>
        </w:rPr>
        <w:t> </w:t>
      </w:r>
      <w:r w:rsidRPr="007D4648">
        <w:rPr>
          <w:rFonts w:ascii="幼圆" w:eastAsia="幼圆" w:hAnsi="&quot;" w:cs="Tahoma" w:hint="eastAsia"/>
          <w:color w:val="444444"/>
          <w:kern w:val="0"/>
          <w:sz w:val="24"/>
          <w:szCs w:val="24"/>
        </w:rPr>
        <w:br/>
      </w:r>
      <w:hyperlink r:id="rId26" w:tgtFrame="_blank" w:history="1">
        <w:r w:rsidRPr="007F7E3E">
          <w:rPr>
            <w:rFonts w:ascii="幼圆" w:eastAsia="幼圆" w:hAnsi="&quot;" w:cs="Tahoma" w:hint="eastAsia"/>
            <w:color w:val="336699"/>
            <w:kern w:val="0"/>
            <w:sz w:val="24"/>
            <w:szCs w:val="24"/>
            <w:u w:val="single"/>
          </w:rPr>
          <w:t>[1] Linux地址地址映射，</w:t>
        </w:r>
      </w:hyperlink>
      <w:hyperlink r:id="rId27" w:tgtFrame="_blank" w:history="1">
        <w:r w:rsidRPr="007F7E3E">
          <w:rPr>
            <w:rFonts w:ascii="幼圆" w:eastAsia="幼圆" w:hAnsi="&quot;" w:cs="Tahoma" w:hint="eastAsia"/>
            <w:color w:val="336699"/>
            <w:kern w:val="0"/>
            <w:sz w:val="24"/>
            <w:szCs w:val="24"/>
            <w:u w:val="single"/>
          </w:rPr>
          <w:t>http://blog.chinaunix.net/uid-20528014-id-314322.html</w:t>
        </w:r>
        <w:r w:rsidRPr="007F7E3E">
          <w:rPr>
            <w:rFonts w:ascii="幼圆" w:eastAsia="幼圆" w:hAnsi="&quot;" w:cs="Tahoma" w:hint="eastAsia"/>
            <w:color w:val="336699"/>
            <w:kern w:val="0"/>
            <w:sz w:val="24"/>
            <w:szCs w:val="24"/>
            <w:u w:val="single"/>
          </w:rPr>
          <w:t> </w:t>
        </w:r>
        <w:r w:rsidRPr="007D4648">
          <w:rPr>
            <w:rFonts w:ascii="幼圆" w:eastAsia="幼圆" w:hAnsi="&quot;" w:cs="Tahoma" w:hint="eastAsia"/>
            <w:color w:val="336699"/>
            <w:kern w:val="0"/>
            <w:sz w:val="24"/>
            <w:szCs w:val="24"/>
            <w:u w:val="single"/>
          </w:rPr>
          <w:br/>
        </w:r>
        <w:r w:rsidRPr="007F7E3E">
          <w:rPr>
            <w:rFonts w:ascii="幼圆" w:eastAsia="幼圆" w:hAnsi="&quot;" w:cs="Tahoma" w:hint="eastAsia"/>
            <w:color w:val="336699"/>
            <w:kern w:val="0"/>
            <w:sz w:val="24"/>
            <w:szCs w:val="24"/>
            <w:u w:val="single"/>
          </w:rPr>
          <w:t>[2] Linux内核高端内存，</w:t>
        </w:r>
      </w:hyperlink>
      <w:hyperlink r:id="rId28" w:tgtFrame="_blank" w:history="1">
        <w:r w:rsidRPr="007F7E3E">
          <w:rPr>
            <w:rFonts w:ascii="幼圆" w:eastAsia="幼圆" w:hAnsi="&quot;" w:cs="Tahoma" w:hint="eastAsia"/>
            <w:color w:val="336699"/>
            <w:kern w:val="0"/>
            <w:sz w:val="24"/>
            <w:szCs w:val="24"/>
            <w:u w:val="single"/>
          </w:rPr>
          <w:t>http://ilinuxkernel.com/?p=1013</w:t>
        </w:r>
        <w:r w:rsidRPr="007F7E3E">
          <w:rPr>
            <w:rFonts w:ascii="幼圆" w:eastAsia="幼圆" w:hAnsi="&quot;" w:cs="Tahoma" w:hint="eastAsia"/>
            <w:color w:val="336699"/>
            <w:kern w:val="0"/>
            <w:sz w:val="24"/>
            <w:szCs w:val="24"/>
            <w:u w:val="single"/>
          </w:rPr>
          <w:t> </w:t>
        </w:r>
        <w:r w:rsidRPr="007D4648">
          <w:rPr>
            <w:rFonts w:ascii="幼圆" w:eastAsia="幼圆" w:hAnsi="&quot;" w:cs="Tahoma" w:hint="eastAsia"/>
            <w:color w:val="336699"/>
            <w:kern w:val="0"/>
            <w:sz w:val="24"/>
            <w:szCs w:val="24"/>
            <w:u w:val="single"/>
          </w:rPr>
          <w:br/>
        </w:r>
        <w:r w:rsidRPr="007F7E3E">
          <w:rPr>
            <w:rFonts w:ascii="幼圆" w:eastAsia="幼圆" w:hAnsi="&quot;" w:cs="Tahoma" w:hint="eastAsia"/>
            <w:color w:val="336699"/>
            <w:kern w:val="0"/>
            <w:sz w:val="24"/>
            <w:szCs w:val="24"/>
            <w:u w:val="single"/>
          </w:rPr>
          <w:t>[3] x86寄存器简介，</w:t>
        </w:r>
      </w:hyperlink>
      <w:hyperlink r:id="rId29" w:tgtFrame="_blank" w:history="1">
        <w:r w:rsidRPr="007F7E3E">
          <w:rPr>
            <w:rFonts w:ascii="幼圆" w:eastAsia="幼圆" w:hAnsi="&quot;" w:cs="Tahoma" w:hint="eastAsia"/>
            <w:color w:val="336699"/>
            <w:kern w:val="0"/>
            <w:sz w:val="24"/>
            <w:szCs w:val="24"/>
            <w:u w:val="single"/>
          </w:rPr>
          <w:t>http://blog.csdn.net/shrekmu/article/details/8588341</w:t>
        </w:r>
        <w:r w:rsidRPr="007F7E3E">
          <w:rPr>
            <w:rFonts w:ascii="幼圆" w:eastAsia="幼圆" w:hAnsi="&quot;" w:cs="Tahoma" w:hint="eastAsia"/>
            <w:color w:val="336699"/>
            <w:kern w:val="0"/>
            <w:sz w:val="24"/>
            <w:szCs w:val="24"/>
            <w:u w:val="single"/>
          </w:rPr>
          <w:t> </w:t>
        </w:r>
        <w:r w:rsidRPr="007D4648">
          <w:rPr>
            <w:rFonts w:ascii="幼圆" w:eastAsia="幼圆" w:hAnsi="&quot;" w:cs="Tahoma" w:hint="eastAsia"/>
            <w:color w:val="336699"/>
            <w:kern w:val="0"/>
            <w:sz w:val="24"/>
            <w:szCs w:val="24"/>
            <w:u w:val="single"/>
          </w:rPr>
          <w:br/>
        </w:r>
        <w:r w:rsidRPr="007F7E3E">
          <w:rPr>
            <w:rFonts w:ascii="幼圆" w:eastAsia="幼圆" w:hAnsi="&quot;" w:cs="Tahoma" w:hint="eastAsia"/>
            <w:color w:val="336699"/>
            <w:kern w:val="0"/>
            <w:sz w:val="24"/>
            <w:szCs w:val="24"/>
            <w:u w:val="single"/>
          </w:rPr>
          <w:t>[4] 8086寄存器介绍，比较认真，</w:t>
        </w:r>
      </w:hyperlink>
      <w:hyperlink r:id="rId30" w:tgtFrame="_blank" w:history="1">
        <w:r w:rsidRPr="007F7E3E">
          <w:rPr>
            <w:rFonts w:ascii="幼圆" w:eastAsia="幼圆" w:hAnsi="&quot;" w:cs="Tahoma" w:hint="eastAsia"/>
            <w:color w:val="336699"/>
            <w:kern w:val="0"/>
            <w:sz w:val="24"/>
            <w:szCs w:val="24"/>
            <w:u w:val="single"/>
          </w:rPr>
          <w:t>http://www.cnblogs.com/zhaoyl/archive/2012/05/15/2501972.html</w:t>
        </w:r>
        <w:r w:rsidRPr="007F7E3E">
          <w:rPr>
            <w:rFonts w:ascii="幼圆" w:eastAsia="幼圆" w:hAnsi="&quot;" w:cs="Tahoma" w:hint="eastAsia"/>
            <w:color w:val="336699"/>
            <w:kern w:val="0"/>
            <w:sz w:val="24"/>
            <w:szCs w:val="24"/>
            <w:u w:val="single"/>
          </w:rPr>
          <w:t> </w:t>
        </w:r>
        <w:r w:rsidRPr="007D4648">
          <w:rPr>
            <w:rFonts w:ascii="幼圆" w:eastAsia="幼圆" w:hAnsi="&quot;" w:cs="Tahoma" w:hint="eastAsia"/>
            <w:color w:val="336699"/>
            <w:kern w:val="0"/>
            <w:sz w:val="24"/>
            <w:szCs w:val="24"/>
            <w:u w:val="single"/>
          </w:rPr>
          <w:br/>
        </w:r>
        <w:r w:rsidRPr="007F7E3E">
          <w:rPr>
            <w:rFonts w:ascii="幼圆" w:eastAsia="幼圆" w:hAnsi="&quot;" w:cs="Tahoma" w:hint="eastAsia"/>
            <w:color w:val="336699"/>
            <w:kern w:val="0"/>
            <w:sz w:val="24"/>
            <w:szCs w:val="24"/>
            <w:u w:val="single"/>
          </w:rPr>
          <w:t>[5] Intel</w:t>
        </w:r>
        <w:r w:rsidRPr="007F7E3E">
          <w:rPr>
            <w:rFonts w:ascii="幼圆" w:eastAsia="幼圆" w:hAnsi="&quot;" w:cs="Tahoma" w:hint="eastAsia"/>
            <w:color w:val="336699"/>
            <w:kern w:val="0"/>
            <w:sz w:val="24"/>
            <w:szCs w:val="24"/>
            <w:u w:val="single"/>
          </w:rPr>
          <w:t>®</w:t>
        </w:r>
        <w:r w:rsidRPr="007F7E3E">
          <w:rPr>
            <w:rFonts w:ascii="幼圆" w:eastAsia="幼圆" w:hAnsi="&quot;" w:cs="Tahoma" w:hint="eastAsia"/>
            <w:color w:val="336699"/>
            <w:kern w:val="0"/>
            <w:sz w:val="24"/>
            <w:szCs w:val="24"/>
            <w:u w:val="single"/>
          </w:rPr>
          <w:t xml:space="preserve"> 64 and IA-32 Architectures Software Developer Manuals，</w:t>
        </w:r>
      </w:hyperlink>
      <w:hyperlink r:id="rId31" w:tgtFrame="_blank" w:history="1">
        <w:r w:rsidRPr="007F7E3E">
          <w:rPr>
            <w:rFonts w:ascii="幼圆" w:eastAsia="幼圆" w:hAnsi="&quot;" w:cs="Tahoma" w:hint="eastAsia"/>
            <w:color w:val="336699"/>
            <w:kern w:val="0"/>
            <w:sz w:val="24"/>
            <w:szCs w:val="24"/>
            <w:u w:val="single"/>
          </w:rPr>
          <w:t>http://www.intel.com/content/www/us/en/processors/architectures-software-developer-manuals.html</w:t>
        </w:r>
        <w:r w:rsidRPr="007F7E3E">
          <w:rPr>
            <w:rFonts w:ascii="幼圆" w:eastAsia="幼圆" w:hAnsi="&quot;" w:cs="Tahoma" w:hint="eastAsia"/>
            <w:color w:val="336699"/>
            <w:kern w:val="0"/>
            <w:sz w:val="24"/>
            <w:szCs w:val="24"/>
            <w:u w:val="single"/>
          </w:rPr>
          <w:t> </w:t>
        </w:r>
        <w:r w:rsidRPr="007D4648">
          <w:rPr>
            <w:rFonts w:ascii="幼圆" w:eastAsia="幼圆" w:hAnsi="&quot;" w:cs="Tahoma" w:hint="eastAsia"/>
            <w:color w:val="336699"/>
            <w:kern w:val="0"/>
            <w:sz w:val="24"/>
            <w:szCs w:val="24"/>
            <w:u w:val="single"/>
          </w:rPr>
          <w:br/>
        </w:r>
        <w:r w:rsidRPr="007F7E3E">
          <w:rPr>
            <w:rFonts w:ascii="幼圆" w:eastAsia="幼圆" w:hAnsi="&quot;" w:cs="Tahoma" w:hint="eastAsia"/>
            <w:color w:val="336699"/>
            <w:kern w:val="0"/>
            <w:sz w:val="24"/>
            <w:szCs w:val="24"/>
            <w:u w:val="single"/>
          </w:rPr>
          <w:t>[6] Page Table，</w:t>
        </w:r>
      </w:hyperlink>
      <w:hyperlink r:id="rId32" w:tgtFrame="_blank" w:history="1">
        <w:r w:rsidRPr="007F7E3E">
          <w:rPr>
            <w:rFonts w:ascii="幼圆" w:eastAsia="幼圆" w:hAnsi="&quot;" w:cs="Tahoma" w:hint="eastAsia"/>
            <w:color w:val="336699"/>
            <w:kern w:val="0"/>
            <w:sz w:val="24"/>
            <w:szCs w:val="24"/>
            <w:u w:val="single"/>
          </w:rPr>
          <w:t>https://en.wikipedia.org/wiki/Page_table</w:t>
        </w:r>
        <w:r w:rsidRPr="007F7E3E">
          <w:rPr>
            <w:rFonts w:ascii="幼圆" w:eastAsia="幼圆" w:hAnsi="&quot;" w:cs="Tahoma" w:hint="eastAsia"/>
            <w:color w:val="336699"/>
            <w:kern w:val="0"/>
            <w:sz w:val="24"/>
            <w:szCs w:val="24"/>
            <w:u w:val="single"/>
          </w:rPr>
          <w:t> </w:t>
        </w:r>
        <w:r w:rsidRPr="007D4648">
          <w:rPr>
            <w:rFonts w:ascii="幼圆" w:eastAsia="幼圆" w:hAnsi="&quot;" w:cs="Tahoma" w:hint="eastAsia"/>
            <w:color w:val="336699"/>
            <w:kern w:val="0"/>
            <w:sz w:val="24"/>
            <w:szCs w:val="24"/>
            <w:u w:val="single"/>
          </w:rPr>
          <w:br/>
        </w:r>
        <w:r w:rsidRPr="007F7E3E">
          <w:rPr>
            <w:rFonts w:ascii="幼圆" w:eastAsia="幼圆" w:hAnsi="&quot;" w:cs="Tahoma" w:hint="eastAsia"/>
            <w:color w:val="336699"/>
            <w:kern w:val="0"/>
            <w:sz w:val="24"/>
            <w:szCs w:val="24"/>
            <w:u w:val="single"/>
          </w:rPr>
          <w:t>[7] MMU，寄存器，s3c2410，</w:t>
        </w:r>
      </w:hyperlink>
      <w:hyperlink r:id="rId33" w:tgtFrame="_blank" w:history="1">
        <w:r w:rsidRPr="007F7E3E">
          <w:rPr>
            <w:rFonts w:ascii="幼圆" w:eastAsia="幼圆" w:hAnsi="&quot;" w:cs="Tahoma" w:hint="eastAsia"/>
            <w:color w:val="336699"/>
            <w:kern w:val="0"/>
            <w:sz w:val="24"/>
            <w:szCs w:val="24"/>
            <w:u w:val="single"/>
          </w:rPr>
          <w:t>http://blog.csdn.net/WINITZ/article/details/4057495</w:t>
        </w:r>
      </w:hyperlink>
    </w:p>
    <w:p w:rsidR="00E17FE7" w:rsidRPr="007F7E3E" w:rsidRDefault="00E17FE7">
      <w:pPr>
        <w:rPr>
          <w:rFonts w:ascii="幼圆" w:eastAsia="幼圆"/>
        </w:rPr>
      </w:pPr>
    </w:p>
    <w:sectPr w:rsidR="00E17FE7" w:rsidRPr="007F7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6F8" w:rsidRDefault="00EE76F8" w:rsidP="00E22D76">
      <w:r>
        <w:separator/>
      </w:r>
    </w:p>
  </w:endnote>
  <w:endnote w:type="continuationSeparator" w:id="0">
    <w:p w:rsidR="00EE76F8" w:rsidRDefault="00EE76F8" w:rsidP="00E2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6F8" w:rsidRDefault="00EE76F8" w:rsidP="00E22D76">
      <w:r>
        <w:separator/>
      </w:r>
    </w:p>
  </w:footnote>
  <w:footnote w:type="continuationSeparator" w:id="0">
    <w:p w:rsidR="00EE76F8" w:rsidRDefault="00EE76F8" w:rsidP="00E22D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E7301"/>
    <w:multiLevelType w:val="multilevel"/>
    <w:tmpl w:val="8FBE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1325C"/>
    <w:multiLevelType w:val="multilevel"/>
    <w:tmpl w:val="3FAC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5160C"/>
    <w:multiLevelType w:val="multilevel"/>
    <w:tmpl w:val="FB7A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03998"/>
    <w:multiLevelType w:val="multilevel"/>
    <w:tmpl w:val="96D4B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D4D2E"/>
    <w:multiLevelType w:val="multilevel"/>
    <w:tmpl w:val="6778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315B3"/>
    <w:multiLevelType w:val="multilevel"/>
    <w:tmpl w:val="574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B10A4"/>
    <w:multiLevelType w:val="multilevel"/>
    <w:tmpl w:val="0B7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80598"/>
    <w:multiLevelType w:val="multilevel"/>
    <w:tmpl w:val="B03EE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C7E86"/>
    <w:multiLevelType w:val="multilevel"/>
    <w:tmpl w:val="519E8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0"/>
  </w:num>
  <w:num w:numId="8">
    <w:abstractNumId w:val="8"/>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8F"/>
    <w:rsid w:val="00266148"/>
    <w:rsid w:val="003D6D2D"/>
    <w:rsid w:val="00421FE5"/>
    <w:rsid w:val="00433967"/>
    <w:rsid w:val="00441565"/>
    <w:rsid w:val="00472F84"/>
    <w:rsid w:val="00497738"/>
    <w:rsid w:val="005279B8"/>
    <w:rsid w:val="00561BFA"/>
    <w:rsid w:val="005C3735"/>
    <w:rsid w:val="007D4648"/>
    <w:rsid w:val="007F7E3E"/>
    <w:rsid w:val="0080395F"/>
    <w:rsid w:val="00861455"/>
    <w:rsid w:val="00994C8F"/>
    <w:rsid w:val="009B5D0C"/>
    <w:rsid w:val="009D3404"/>
    <w:rsid w:val="00A712FE"/>
    <w:rsid w:val="00A9379B"/>
    <w:rsid w:val="00AB1558"/>
    <w:rsid w:val="00AD5138"/>
    <w:rsid w:val="00B17294"/>
    <w:rsid w:val="00B8400F"/>
    <w:rsid w:val="00C6493C"/>
    <w:rsid w:val="00C7524A"/>
    <w:rsid w:val="00CD5357"/>
    <w:rsid w:val="00E124C5"/>
    <w:rsid w:val="00E17FE7"/>
    <w:rsid w:val="00E22D76"/>
    <w:rsid w:val="00EE76F8"/>
    <w:rsid w:val="00F70787"/>
    <w:rsid w:val="00FB1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4CB43"/>
  <w15:chartTrackingRefBased/>
  <w15:docId w15:val="{346A906A-0749-48D0-BA86-7887F8C0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F7E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6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0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12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79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D464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D464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D4648"/>
    <w:rPr>
      <w:color w:val="0000FF"/>
      <w:u w:val="single"/>
    </w:rPr>
  </w:style>
  <w:style w:type="character" w:styleId="a5">
    <w:name w:val="FollowedHyperlink"/>
    <w:basedOn w:val="a0"/>
    <w:uiPriority w:val="99"/>
    <w:semiHidden/>
    <w:unhideWhenUsed/>
    <w:rsid w:val="007D4648"/>
    <w:rPr>
      <w:color w:val="800080"/>
      <w:u w:val="single"/>
    </w:rPr>
  </w:style>
  <w:style w:type="character" w:customStyle="1" w:styleId="apple-converted-space">
    <w:name w:val="apple-converted-space"/>
    <w:basedOn w:val="a0"/>
    <w:rsid w:val="007D4648"/>
  </w:style>
  <w:style w:type="character" w:customStyle="1" w:styleId="20">
    <w:name w:val="标题 2 字符"/>
    <w:basedOn w:val="a0"/>
    <w:link w:val="2"/>
    <w:uiPriority w:val="9"/>
    <w:rsid w:val="007D464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F7E3E"/>
    <w:rPr>
      <w:b/>
      <w:bCs/>
      <w:kern w:val="44"/>
      <w:sz w:val="44"/>
      <w:szCs w:val="44"/>
    </w:rPr>
  </w:style>
  <w:style w:type="character" w:customStyle="1" w:styleId="30">
    <w:name w:val="标题 3 字符"/>
    <w:basedOn w:val="a0"/>
    <w:link w:val="3"/>
    <w:uiPriority w:val="9"/>
    <w:rsid w:val="00B8400F"/>
    <w:rPr>
      <w:b/>
      <w:bCs/>
      <w:sz w:val="32"/>
      <w:szCs w:val="32"/>
    </w:rPr>
  </w:style>
  <w:style w:type="character" w:customStyle="1" w:styleId="40">
    <w:name w:val="标题 4 字符"/>
    <w:basedOn w:val="a0"/>
    <w:link w:val="4"/>
    <w:uiPriority w:val="9"/>
    <w:rsid w:val="00A712FE"/>
    <w:rPr>
      <w:rFonts w:asciiTheme="majorHAnsi" w:eastAsiaTheme="majorEastAsia" w:hAnsiTheme="majorHAnsi" w:cstheme="majorBidi"/>
      <w:b/>
      <w:bCs/>
      <w:sz w:val="28"/>
      <w:szCs w:val="28"/>
    </w:rPr>
  </w:style>
  <w:style w:type="paragraph" w:styleId="a6">
    <w:name w:val="header"/>
    <w:basedOn w:val="a"/>
    <w:link w:val="a7"/>
    <w:uiPriority w:val="99"/>
    <w:unhideWhenUsed/>
    <w:rsid w:val="00E22D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2D76"/>
    <w:rPr>
      <w:sz w:val="18"/>
      <w:szCs w:val="18"/>
    </w:rPr>
  </w:style>
  <w:style w:type="paragraph" w:styleId="a8">
    <w:name w:val="footer"/>
    <w:basedOn w:val="a"/>
    <w:link w:val="a9"/>
    <w:uiPriority w:val="99"/>
    <w:unhideWhenUsed/>
    <w:rsid w:val="00E22D76"/>
    <w:pPr>
      <w:tabs>
        <w:tab w:val="center" w:pos="4153"/>
        <w:tab w:val="right" w:pos="8306"/>
      </w:tabs>
      <w:snapToGrid w:val="0"/>
      <w:jc w:val="left"/>
    </w:pPr>
    <w:rPr>
      <w:sz w:val="18"/>
      <w:szCs w:val="18"/>
    </w:rPr>
  </w:style>
  <w:style w:type="character" w:customStyle="1" w:styleId="a9">
    <w:name w:val="页脚 字符"/>
    <w:basedOn w:val="a0"/>
    <w:link w:val="a8"/>
    <w:uiPriority w:val="99"/>
    <w:rsid w:val="00E22D76"/>
    <w:rPr>
      <w:sz w:val="18"/>
      <w:szCs w:val="18"/>
    </w:rPr>
  </w:style>
  <w:style w:type="character" w:customStyle="1" w:styleId="50">
    <w:name w:val="标题 5 字符"/>
    <w:basedOn w:val="a0"/>
    <w:link w:val="5"/>
    <w:uiPriority w:val="9"/>
    <w:rsid w:val="005279B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2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adhex.com/redirect/aHR0cDovL2lsaW51eGtlcm5lbC5jb20vP3A9MTI3Ng==" TargetMode="External"/><Relationship Id="rId3" Type="http://schemas.openxmlformats.org/officeDocument/2006/relationships/settings" Target="settings.xml"/><Relationship Id="rId21" Type="http://schemas.openxmlformats.org/officeDocument/2006/relationships/hyperlink" Target="http://www.madhex.com/redirect/aHR0cDovL2Jsb2cuY3Nkbi5uZXQvdHNfZGNocw=="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madhex.com/redirect/aHR0cDovL2lsaW51eGtlcm5lbC5jb20vP3A9MTI3Ng=="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madhex.com/redirect/aHR0cDovL2Jsb2cuY3Nkbi5uZXQvV0lOSVRaL2FydGljbGUvZGV0YWlscy80MDU3NDk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madhex.com/redirect/aHR0cDovL2Jsb2cuY3Nkbi5uZXQvc2hyZWttdS9hcnRpY2xlL2RldGFpbHMvODU4ODM0M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www.madhex.com/redirect/aHR0cHM6Ly9lbi53aWtpcGVkaWEub3JnL3dpa2kvUGFnZV90YWJsZQ=="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www.madhex.com/redirect/aHR0cDovL2lsaW51eGtlcm5lbC5jb20vP3A9MTAxMw=="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madhex.com/redirect/aHR0cDovL3d3dy5pbnRlbC5jb20vY29udGVudC93d3cvdXMvZW4vcHJvY2Vzc29ycy9hcmNoaXRlY3R1cmVzLXNvZnR3YXJlLWRldmVsb3Blci1tYW51YWxzLmh0bW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www.madhex.com/redirect/aHR0cDovL2Jsb2cuY2hpbmF1bml4Lm5ldC91aWQtMjA1MjgwMTQtaWQtMzE0MzIyLmh0bWw=" TargetMode="External"/><Relationship Id="rId30" Type="http://schemas.openxmlformats.org/officeDocument/2006/relationships/hyperlink" Target="http://www.madhex.com/redirect/aHR0cDovL3d3dy5jbmJsb2dzLmNvbS96aGFveWwvYXJjaGl2ZS8yMDEyLzA1LzE1LzI1MDE5NzIuaHRtbA==" TargetMode="External"/><Relationship Id="rId35" Type="http://schemas.openxmlformats.org/officeDocument/2006/relationships/theme" Target="theme/theme1.xml"/><Relationship Id="rId8" Type="http://schemas.openxmlformats.org/officeDocument/2006/relationships/hyperlink" Target="http://www.madhex.com/redirect/aHR0cDovL2xpYi5jc2RuLm5ldC9iYXNlL2xpbnV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25</Pages>
  <Words>2757</Words>
  <Characters>15719</Characters>
  <Application>Microsoft Office Word</Application>
  <DocSecurity>0</DocSecurity>
  <Lines>130</Lines>
  <Paragraphs>36</Paragraphs>
  <ScaleCrop>false</ScaleCrop>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29</cp:revision>
  <dcterms:created xsi:type="dcterms:W3CDTF">2017-06-17T05:35:00Z</dcterms:created>
  <dcterms:modified xsi:type="dcterms:W3CDTF">2017-06-30T08:22:00Z</dcterms:modified>
</cp:coreProperties>
</file>