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X</w:t>
        <w:br/>
        <w:t>Significant Edges for Factor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Region 1</w:t>
            </w:r>
          </w:p>
        </w:tc>
        <w:tc>
          <w:tcPr>
            <w:tcW w:type="dxa" w:w="1440"/>
          </w:tcPr>
          <w:p>
            <w:r>
              <w:t>Region 2</w:t>
            </w:r>
          </w:p>
        </w:tc>
        <w:tc>
          <w:tcPr>
            <w:tcW w:type="dxa" w:w="1440"/>
          </w:tcPr>
          <w:p>
            <w:r>
              <w:t>Network 1</w:t>
            </w:r>
          </w:p>
        </w:tc>
        <w:tc>
          <w:tcPr>
            <w:tcW w:type="dxa" w:w="1440"/>
          </w:tcPr>
          <w:p>
            <w:r>
              <w:t>Network 2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p</w:t>
            </w:r>
          </w:p>
        </w:tc>
      </w:tr>
      <w:tr>
        <w:tc>
          <w:tcPr>
            <w:tcW w:type="dxa" w:w="1440"/>
          </w:tcPr>
          <w:p>
            <w:r>
              <w:t>Lingual Gyrus L</w:t>
            </w:r>
          </w:p>
        </w:tc>
        <w:tc>
          <w:tcPr>
            <w:tcW w:type="dxa" w:w="1440"/>
          </w:tcPr>
          <w:p>
            <w:r>
              <w:t>Precuneous Cortex L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-5.348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</w:tr>
      <w:tr>
        <w:tc>
          <w:tcPr>
            <w:tcW w:type="dxa" w:w="1440"/>
          </w:tcPr>
          <w:p>
            <w:r>
              <w:t>Occipital Fusiform Gyrus L</w:t>
            </w:r>
          </w:p>
        </w:tc>
        <w:tc>
          <w:tcPr>
            <w:tcW w:type="dxa" w:w="1440"/>
          </w:tcPr>
          <w:p>
            <w:r>
              <w:t>Frontal Pole L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-4.838</w:t>
            </w:r>
          </w:p>
        </w:tc>
        <w:tc>
          <w:tcPr>
            <w:tcW w:type="dxa" w:w="1440"/>
          </w:tcPr>
          <w:p>
            <w:r>
              <w:t>0.031</w:t>
            </w:r>
          </w:p>
        </w:tc>
      </w:tr>
      <w:tr>
        <w:tc>
          <w:tcPr>
            <w:tcW w:type="dxa" w:w="1440"/>
          </w:tcPr>
          <w:p>
            <w:r>
              <w:t>Occipital Fusiform Gyrus L</w:t>
            </w:r>
          </w:p>
        </w:tc>
        <w:tc>
          <w:tcPr>
            <w:tcW w:type="dxa" w:w="1440"/>
          </w:tcPr>
          <w:p>
            <w:r>
              <w:t>Cingulate Gyrus Post R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Intero</w:t>
            </w:r>
          </w:p>
        </w:tc>
        <w:tc>
          <w:tcPr>
            <w:tcW w:type="dxa" w:w="1440"/>
          </w:tcPr>
          <w:p>
            <w:r>
              <w:t>-4.971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</w:tr>
      <w:tr>
        <w:tc>
          <w:tcPr>
            <w:tcW w:type="dxa" w:w="1440"/>
          </w:tcPr>
          <w:p>
            <w:r>
              <w:t>Cuneal Cortex L</w:t>
            </w:r>
          </w:p>
        </w:tc>
        <w:tc>
          <w:tcPr>
            <w:tcW w:type="dxa" w:w="1440"/>
          </w:tcPr>
          <w:p>
            <w:r>
              <w:t>Middle Temporal Gyrus TempOcci R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SalVentAttn</w:t>
            </w:r>
          </w:p>
        </w:tc>
        <w:tc>
          <w:tcPr>
            <w:tcW w:type="dxa" w:w="1440"/>
          </w:tcPr>
          <w:p>
            <w:r>
              <w:t>4.801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</w:tr>
      <w:tr>
        <w:tc>
          <w:tcPr>
            <w:tcW w:type="dxa" w:w="1440"/>
          </w:tcPr>
          <w:p>
            <w:r>
              <w:t>Cuneal Cortex L</w:t>
            </w:r>
          </w:p>
        </w:tc>
        <w:tc>
          <w:tcPr>
            <w:tcW w:type="dxa" w:w="1440"/>
          </w:tcPr>
          <w:p>
            <w:r>
              <w:t>Precuneous Cortex R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4.939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</w:tr>
      <w:tr>
        <w:tc>
          <w:tcPr>
            <w:tcW w:type="dxa" w:w="1440"/>
          </w:tcPr>
          <w:p>
            <w:r>
              <w:t>Cuneal Cortex L</w:t>
            </w:r>
          </w:p>
        </w:tc>
        <w:tc>
          <w:tcPr>
            <w:tcW w:type="dxa" w:w="1440"/>
          </w:tcPr>
          <w:p>
            <w:r>
              <w:t>Planum Polare L</w:t>
            </w:r>
          </w:p>
        </w:tc>
        <w:tc>
          <w:tcPr>
            <w:tcW w:type="dxa" w:w="1440"/>
          </w:tcPr>
          <w:p>
            <w:r>
              <w:t>Vis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4.798</w:t>
            </w:r>
          </w:p>
        </w:tc>
        <w:tc>
          <w:tcPr>
            <w:tcW w:type="dxa" w:w="1440"/>
          </w:tcPr>
          <w:p>
            <w:r>
              <w:t>0.037</w:t>
            </w:r>
          </w:p>
        </w:tc>
      </w:tr>
      <w:tr>
        <w:tc>
          <w:tcPr>
            <w:tcW w:type="dxa" w:w="1440"/>
          </w:tcPr>
          <w:p>
            <w:r>
              <w:t>Superior Parietal Lobule L</w:t>
            </w:r>
          </w:p>
        </w:tc>
        <w:tc>
          <w:tcPr>
            <w:tcW w:type="dxa" w:w="1440"/>
          </w:tcPr>
          <w:p>
            <w:r>
              <w:t>Temporal Pole R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Limbic</w:t>
            </w:r>
          </w:p>
        </w:tc>
        <w:tc>
          <w:tcPr>
            <w:tcW w:type="dxa" w:w="1440"/>
          </w:tcPr>
          <w:p>
            <w:r>
              <w:t>5.546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</w:tr>
      <w:tr>
        <w:tc>
          <w:tcPr>
            <w:tcW w:type="dxa" w:w="1440"/>
          </w:tcPr>
          <w:p>
            <w:r>
              <w:t>Superior Parietal Lobule L</w:t>
            </w:r>
          </w:p>
        </w:tc>
        <w:tc>
          <w:tcPr>
            <w:tcW w:type="dxa" w:w="1440"/>
          </w:tcPr>
          <w:p>
            <w:r>
              <w:t>Inferior Temporal Gyrus Post R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Limbic</w:t>
            </w:r>
          </w:p>
        </w:tc>
        <w:tc>
          <w:tcPr>
            <w:tcW w:type="dxa" w:w="1440"/>
          </w:tcPr>
          <w:p>
            <w:r>
              <w:t>5.836</w:t>
            </w:r>
          </w:p>
        </w:tc>
        <w:tc>
          <w:tcPr>
            <w:tcW w:type="dxa" w:w="1440"/>
          </w:tcPr>
          <w:p>
            <w:r>
              <w:t>&lt; .001</w:t>
            </w:r>
          </w:p>
        </w:tc>
      </w:tr>
      <w:tr>
        <w:tc>
          <w:tcPr>
            <w:tcW w:type="dxa" w:w="1440"/>
          </w:tcPr>
          <w:p>
            <w:r>
              <w:t>Precentral Gyrus L</w:t>
            </w:r>
          </w:p>
        </w:tc>
        <w:tc>
          <w:tcPr>
            <w:tcW w:type="dxa" w:w="1440"/>
          </w:tcPr>
          <w:p>
            <w:r>
              <w:t>Cingulate Gyrus Post L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Intero</w:t>
            </w:r>
          </w:p>
        </w:tc>
        <w:tc>
          <w:tcPr>
            <w:tcW w:type="dxa" w:w="1440"/>
          </w:tcPr>
          <w:p>
            <w:r>
              <w:t>5.874</w:t>
            </w:r>
          </w:p>
        </w:tc>
        <w:tc>
          <w:tcPr>
            <w:tcW w:type="dxa" w:w="1440"/>
          </w:tcPr>
          <w:p>
            <w:r>
              <w:t>&lt; .001</w:t>
            </w:r>
          </w:p>
        </w:tc>
      </w:tr>
      <w:tr>
        <w:tc>
          <w:tcPr>
            <w:tcW w:type="dxa" w:w="1440"/>
          </w:tcPr>
          <w:p>
            <w:r>
              <w:t>Precentral Gyrus L</w:t>
            </w:r>
          </w:p>
        </w:tc>
        <w:tc>
          <w:tcPr>
            <w:tcW w:type="dxa" w:w="1440"/>
          </w:tcPr>
          <w:p>
            <w:r>
              <w:t>Cingulate Gyrus Ant L</w:t>
            </w:r>
          </w:p>
        </w:tc>
        <w:tc>
          <w:tcPr>
            <w:tcW w:type="dxa" w:w="1440"/>
          </w:tcPr>
          <w:p>
            <w:r>
              <w:t>SomMot</w:t>
            </w:r>
          </w:p>
        </w:tc>
        <w:tc>
          <w:tcPr>
            <w:tcW w:type="dxa" w:w="1440"/>
          </w:tcPr>
          <w:p>
            <w:r>
              <w:t>Intero</w:t>
            </w:r>
          </w:p>
        </w:tc>
        <w:tc>
          <w:tcPr>
            <w:tcW w:type="dxa" w:w="1440"/>
          </w:tcPr>
          <w:p>
            <w:r>
              <w:t>6.264</w:t>
            </w:r>
          </w:p>
        </w:tc>
        <w:tc>
          <w:tcPr>
            <w:tcW w:type="dxa" w:w="1440"/>
          </w:tcPr>
          <w:p>
            <w:r>
              <w:t>&lt; .001</w:t>
            </w:r>
          </w:p>
        </w:tc>
      </w:tr>
      <w:tr>
        <w:tc>
          <w:tcPr>
            <w:tcW w:type="dxa" w:w="1440"/>
          </w:tcPr>
          <w:p>
            <w:r>
              <w:t>Temporal Occipital Fusiform Cortex L</w:t>
            </w:r>
          </w:p>
        </w:tc>
        <w:tc>
          <w:tcPr>
            <w:tcW w:type="dxa" w:w="1440"/>
          </w:tcPr>
          <w:p>
            <w:r>
              <w:t>Frontal Orbital Cortex L</w:t>
            </w:r>
          </w:p>
        </w:tc>
        <w:tc>
          <w:tcPr>
            <w:tcW w:type="dxa" w:w="1440"/>
          </w:tcPr>
          <w:p>
            <w:r>
              <w:t>DorsAttn</w:t>
            </w:r>
          </w:p>
        </w:tc>
        <w:tc>
          <w:tcPr>
            <w:tcW w:type="dxa" w:w="1440"/>
          </w:tcPr>
          <w:p>
            <w:r>
              <w:t>Intero</w:t>
            </w:r>
          </w:p>
        </w:tc>
        <w:tc>
          <w:tcPr>
            <w:tcW w:type="dxa" w:w="1440"/>
          </w:tcPr>
          <w:p>
            <w:r>
              <w:t>4.881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</w:tr>
      <w:tr>
        <w:tc>
          <w:tcPr>
            <w:tcW w:type="dxa" w:w="1440"/>
          </w:tcPr>
          <w:p>
            <w:r>
              <w:t>Lateral Occipital Cortex Sup L</w:t>
            </w:r>
          </w:p>
        </w:tc>
        <w:tc>
          <w:tcPr>
            <w:tcW w:type="dxa" w:w="1440"/>
          </w:tcPr>
          <w:p>
            <w:r>
              <w:t>Temporal Pole R</w:t>
            </w:r>
          </w:p>
        </w:tc>
        <w:tc>
          <w:tcPr>
            <w:tcW w:type="dxa" w:w="1440"/>
          </w:tcPr>
          <w:p>
            <w:r>
              <w:t>DorsAttn</w:t>
            </w:r>
          </w:p>
        </w:tc>
        <w:tc>
          <w:tcPr>
            <w:tcW w:type="dxa" w:w="1440"/>
          </w:tcPr>
          <w:p>
            <w:r>
              <w:t>Limbic</w:t>
            </w:r>
          </w:p>
        </w:tc>
        <w:tc>
          <w:tcPr>
            <w:tcW w:type="dxa" w:w="1440"/>
          </w:tcPr>
          <w:p>
            <w:r>
              <w:t>4.732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</w:tr>
      <w:tr>
        <w:tc>
          <w:tcPr>
            <w:tcW w:type="dxa" w:w="1440"/>
          </w:tcPr>
          <w:p>
            <w:r>
              <w:t>Middle Frontal Gyrus L</w:t>
            </w:r>
          </w:p>
        </w:tc>
        <w:tc>
          <w:tcPr>
            <w:tcW w:type="dxa" w:w="1440"/>
          </w:tcPr>
          <w:p>
            <w:r>
              <w:t>Precuneous Cortex R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5.155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</w:tr>
      <w:tr>
        <w:tc>
          <w:tcPr>
            <w:tcW w:type="dxa" w:w="1440"/>
          </w:tcPr>
          <w:p>
            <w:r>
              <w:t>Central Opercular Cortex R</w:t>
            </w:r>
          </w:p>
        </w:tc>
        <w:tc>
          <w:tcPr>
            <w:tcW w:type="dxa" w:w="1440"/>
          </w:tcPr>
          <w:p>
            <w:r>
              <w:t>Superior Frontal Gyrus R</w:t>
            </w:r>
          </w:p>
        </w:tc>
        <w:tc>
          <w:tcPr>
            <w:tcW w:type="dxa" w:w="1440"/>
          </w:tcPr>
          <w:p>
            <w:r>
              <w:t>Intero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4.773</w:t>
            </w:r>
          </w:p>
        </w:tc>
        <w:tc>
          <w:tcPr>
            <w:tcW w:type="dxa" w:w="1440"/>
          </w:tcPr>
          <w:p>
            <w:r>
              <w:t>0.041</w:t>
            </w:r>
          </w:p>
        </w:tc>
      </w:tr>
      <w:tr>
        <w:tc>
          <w:tcPr>
            <w:tcW w:type="dxa" w:w="1440"/>
          </w:tcPr>
          <w:p>
            <w:r>
              <w:t>Central Opercular Cortex R</w:t>
            </w:r>
          </w:p>
        </w:tc>
        <w:tc>
          <w:tcPr>
            <w:tcW w:type="dxa" w:w="1440"/>
          </w:tcPr>
          <w:p>
            <w:r>
              <w:t>Lateral Occipital Cortex Sup R</w:t>
            </w:r>
          </w:p>
        </w:tc>
        <w:tc>
          <w:tcPr>
            <w:tcW w:type="dxa" w:w="1440"/>
          </w:tcPr>
          <w:p>
            <w:r>
              <w:t>Intero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4.877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</w:tr>
      <w:tr>
        <w:tc>
          <w:tcPr>
            <w:tcW w:type="dxa" w:w="1440"/>
          </w:tcPr>
          <w:p>
            <w:r>
              <w:t>Cingulate Gyrus Ant R</w:t>
            </w:r>
          </w:p>
        </w:tc>
        <w:tc>
          <w:tcPr>
            <w:tcW w:type="dxa" w:w="1440"/>
          </w:tcPr>
          <w:p>
            <w:r>
              <w:t>Pallidum L</w:t>
            </w:r>
          </w:p>
        </w:tc>
        <w:tc>
          <w:tcPr>
            <w:tcW w:type="dxa" w:w="1440"/>
          </w:tcPr>
          <w:p>
            <w:r>
              <w:t>Intero</w:t>
            </w:r>
          </w:p>
        </w:tc>
        <w:tc>
          <w:tcPr>
            <w:tcW w:type="dxa" w:w="1440"/>
          </w:tcPr>
          <w:p>
            <w:r>
              <w:t>Subcortical</w:t>
            </w:r>
          </w:p>
        </w:tc>
        <w:tc>
          <w:tcPr>
            <w:tcW w:type="dxa" w:w="1440"/>
          </w:tcPr>
          <w:p>
            <w:r>
              <w:t>4.838</w:t>
            </w:r>
          </w:p>
        </w:tc>
        <w:tc>
          <w:tcPr>
            <w:tcW w:type="dxa" w:w="1440"/>
          </w:tcPr>
          <w:p>
            <w:r>
              <w:t>0.031</w:t>
            </w:r>
          </w:p>
        </w:tc>
      </w:tr>
      <w:tr>
        <w:tc>
          <w:tcPr>
            <w:tcW w:type="dxa" w:w="1440"/>
          </w:tcPr>
          <w:p>
            <w:r>
              <w:t>Cingulate Gyrus Ant R</w:t>
            </w:r>
          </w:p>
        </w:tc>
        <w:tc>
          <w:tcPr>
            <w:tcW w:type="dxa" w:w="1440"/>
          </w:tcPr>
          <w:p>
            <w:r>
              <w:t>Putamen R</w:t>
            </w:r>
          </w:p>
        </w:tc>
        <w:tc>
          <w:tcPr>
            <w:tcW w:type="dxa" w:w="1440"/>
          </w:tcPr>
          <w:p>
            <w:r>
              <w:t>Intero</w:t>
            </w:r>
          </w:p>
        </w:tc>
        <w:tc>
          <w:tcPr>
            <w:tcW w:type="dxa" w:w="1440"/>
          </w:tcPr>
          <w:p>
            <w:r>
              <w:t>Subcortical</w:t>
            </w:r>
          </w:p>
        </w:tc>
        <w:tc>
          <w:tcPr>
            <w:tcW w:type="dxa" w:w="1440"/>
          </w:tcPr>
          <w:p>
            <w:r>
              <w:t>4.761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</w:tr>
    </w:tbl>
    <w:p>
      <w:r>
        <w:t xml:space="preserve">Note. Values reflect significant edges from the permutation-based mass-univariate ordinary least squares analysis (Factor 1).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