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52CD" w14:textId="2E9266E7" w:rsidR="00DC5CC4" w:rsidRPr="00537AE8" w:rsidRDefault="00DC5CC4" w:rsidP="00DC5CC4">
      <w:pPr>
        <w:rPr>
          <w:rFonts w:cs="Times New Roman"/>
          <w:szCs w:val="20"/>
        </w:rPr>
      </w:pPr>
      <w:r w:rsidRPr="00537AE8">
        <w:rPr>
          <w:rFonts w:cs="Times New Roman"/>
          <w:szCs w:val="20"/>
        </w:rPr>
        <w:t xml:space="preserve">Summary: divvier3b Snapshot5 </w:t>
      </w:r>
      <w:r w:rsidR="005F51C0" w:rsidRPr="00537AE8">
        <w:rPr>
          <w:rFonts w:cs="Times New Roman"/>
          <w:szCs w:val="20"/>
        </w:rPr>
        <w:t>was (at least) ~8-23 times</w:t>
      </w:r>
      <w:r w:rsidRPr="00537AE8">
        <w:rPr>
          <w:rFonts w:cs="Times New Roman"/>
          <w:szCs w:val="20"/>
        </w:rPr>
        <w:t xml:space="preserve"> faster than divvier3 for </w:t>
      </w:r>
      <w:r w:rsidR="005F51C0" w:rsidRPr="00537AE8">
        <w:rPr>
          <w:rFonts w:cs="Times New Roman"/>
          <w:szCs w:val="20"/>
        </w:rPr>
        <w:t>the 6 ‘simpler’</w:t>
      </w:r>
      <w:r w:rsidRPr="00537AE8">
        <w:rPr>
          <w:rFonts w:cs="Times New Roman"/>
          <w:szCs w:val="20"/>
        </w:rPr>
        <w:t xml:space="preserve"> input lists tested </w:t>
      </w:r>
      <w:r w:rsidR="005F51C0" w:rsidRPr="00537AE8">
        <w:rPr>
          <w:rFonts w:cs="Times New Roman"/>
          <w:szCs w:val="20"/>
        </w:rPr>
        <w:t>(#1,2,3,5,6,7) and ~13% slower for the 2 ‘more complex’ inputs (#4 and #8)</w:t>
      </w:r>
      <w:r w:rsidR="00EE41D4" w:rsidRPr="00537AE8">
        <w:rPr>
          <w:rFonts w:cs="Times New Roman"/>
          <w:szCs w:val="20"/>
        </w:rPr>
        <w:t>, though the statistical significance of the latter pair was lower</w:t>
      </w:r>
      <w:r w:rsidR="00537AE8" w:rsidRPr="00537AE8">
        <w:rPr>
          <w:rFonts w:cs="Times New Roman"/>
          <w:szCs w:val="20"/>
        </w:rPr>
        <w:t xml:space="preserve"> (</w:t>
      </w:r>
      <w:r w:rsidR="00EE41D4" w:rsidRPr="00537AE8">
        <w:rPr>
          <w:rFonts w:cs="Times New Roman"/>
          <w:szCs w:val="20"/>
        </w:rPr>
        <w:t>marginal for #8</w:t>
      </w:r>
      <w:r w:rsidR="00537AE8" w:rsidRPr="00537AE8">
        <w:rPr>
          <w:rFonts w:cs="Times New Roman"/>
          <w:szCs w:val="20"/>
        </w:rPr>
        <w:t>)</w:t>
      </w:r>
      <w:r w:rsidR="00EE41D4" w:rsidRPr="00537AE8">
        <w:rPr>
          <w:rFonts w:cs="Times New Roman"/>
          <w:szCs w:val="20"/>
        </w:rPr>
        <w:t>.</w:t>
      </w:r>
    </w:p>
    <w:p w14:paraId="50C05F1F" w14:textId="77777777" w:rsidR="00DC5CC4" w:rsidRPr="0062562B" w:rsidRDefault="00DC5CC4" w:rsidP="00DC5CC4">
      <w:pPr>
        <w:rPr>
          <w:rFonts w:ascii="Courier New" w:hAnsi="Courier New" w:cs="Courier New"/>
          <w:sz w:val="18"/>
          <w:szCs w:val="18"/>
        </w:rPr>
      </w:pPr>
    </w:p>
    <w:p w14:paraId="7F0E05EB" w14:textId="77777777" w:rsidR="00DC5CC4" w:rsidRDefault="00DC5CC4" w:rsidP="00DC5CC4">
      <w:pPr>
        <w:rPr>
          <w:rFonts w:ascii="Courier New" w:hAnsi="Courier New" w:cs="Courier New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1843"/>
        <w:gridCol w:w="1843"/>
      </w:tblGrid>
      <w:tr w:rsidR="00EE41D4" w:rsidRPr="00EE41D4" w14:paraId="7E2DCDA1" w14:textId="212B1928" w:rsidTr="00403971">
        <w:tc>
          <w:tcPr>
            <w:tcW w:w="988" w:type="dxa"/>
          </w:tcPr>
          <w:p w14:paraId="58060A85" w14:textId="43635FD7" w:rsidR="00EE41D4" w:rsidRPr="00537AE8" w:rsidRDefault="00EE41D4" w:rsidP="00EE41D4">
            <w:pPr>
              <w:rPr>
                <w:rFonts w:ascii="Courier New" w:hAnsi="Courier New" w:cs="Courier New"/>
                <w:b/>
                <w:bCs/>
                <w:color w:val="538135" w:themeColor="accent6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b/>
                <w:bCs/>
                <w:color w:val="538135" w:themeColor="accent6" w:themeShade="BF"/>
                <w:sz w:val="18"/>
                <w:szCs w:val="18"/>
              </w:rPr>
              <w:t>Input #</w:t>
            </w:r>
          </w:p>
        </w:tc>
        <w:tc>
          <w:tcPr>
            <w:tcW w:w="1984" w:type="dxa"/>
          </w:tcPr>
          <w:p w14:paraId="5DA91C68" w14:textId="77777777" w:rsidR="00EE41D4" w:rsidRPr="00537AE8" w:rsidRDefault="00EE41D4" w:rsidP="00EE41D4">
            <w:pPr>
              <w:rPr>
                <w:rFonts w:ascii="Courier New" w:hAnsi="Courier New" w:cs="Courier New"/>
                <w:b/>
                <w:bCs/>
                <w:color w:val="0000F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b/>
                <w:bCs/>
                <w:color w:val="0000FF"/>
                <w:sz w:val="18"/>
                <w:szCs w:val="18"/>
              </w:rPr>
              <w:t xml:space="preserve">divvier3/3b(s5) </w:t>
            </w:r>
          </w:p>
          <w:p w14:paraId="640E5143" w14:textId="6B134774" w:rsidR="00EE41D4" w:rsidRPr="00537AE8" w:rsidRDefault="00EE41D4" w:rsidP="00EE41D4">
            <w:pPr>
              <w:rPr>
                <w:rFonts w:ascii="Courier New" w:hAnsi="Courier New" w:cs="Courier New"/>
                <w:b/>
                <w:bCs/>
                <w:color w:val="0000F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b/>
                <w:bCs/>
                <w:color w:val="0000FF"/>
                <w:sz w:val="18"/>
                <w:szCs w:val="18"/>
              </w:rPr>
              <w:t>time taken</w:t>
            </w:r>
          </w:p>
          <w:p w14:paraId="7ACE7DC9" w14:textId="46F5299B" w:rsidR="00EE41D4" w:rsidRPr="00EE41D4" w:rsidRDefault="00EE41D4" w:rsidP="00EE41D4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b/>
                <w:bCs/>
                <w:color w:val="0000FF"/>
                <w:sz w:val="18"/>
                <w:szCs w:val="18"/>
              </w:rPr>
              <w:t>to 2 sig figures</w:t>
            </w:r>
          </w:p>
        </w:tc>
        <w:tc>
          <w:tcPr>
            <w:tcW w:w="1843" w:type="dxa"/>
            <w:vAlign w:val="center"/>
          </w:tcPr>
          <w:p w14:paraId="5EBC7051" w14:textId="134EE572" w:rsidR="00EE41D4" w:rsidRPr="00537AE8" w:rsidRDefault="00EE41D4" w:rsidP="00EE41D4">
            <w:pPr>
              <w:rPr>
                <w:rFonts w:ascii="Courier New" w:hAnsi="Courier New" w:cs="Courier New"/>
                <w:b/>
                <w:bCs/>
                <w:color w:val="C45911" w:themeColor="accent2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b/>
                <w:bCs/>
                <w:color w:val="C45911" w:themeColor="accent2" w:themeShade="BF"/>
                <w:sz w:val="18"/>
                <w:szCs w:val="18"/>
              </w:rPr>
              <w:t>Welch t</w:t>
            </w:r>
          </w:p>
        </w:tc>
        <w:tc>
          <w:tcPr>
            <w:tcW w:w="1843" w:type="dxa"/>
            <w:vAlign w:val="center"/>
          </w:tcPr>
          <w:p w14:paraId="0D70CE34" w14:textId="568BD732" w:rsidR="00EE41D4" w:rsidRPr="00537AE8" w:rsidRDefault="00EE41D4" w:rsidP="00EE41D4">
            <w:pPr>
              <w:rPr>
                <w:rFonts w:ascii="Courier New" w:hAnsi="Courier New" w:cs="Courier New"/>
                <w:b/>
                <w:bCs/>
                <w:color w:val="C45911" w:themeColor="accent2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b/>
                <w:bCs/>
                <w:color w:val="C45911" w:themeColor="accent2" w:themeShade="BF"/>
                <w:sz w:val="18"/>
                <w:szCs w:val="18"/>
              </w:rPr>
              <w:t>p-value</w:t>
            </w:r>
          </w:p>
        </w:tc>
      </w:tr>
      <w:tr w:rsidR="00EE41D4" w:rsidRPr="00EE41D4" w14:paraId="3ACD6267" w14:textId="3BA35CFC" w:rsidTr="00403971">
        <w:tc>
          <w:tcPr>
            <w:tcW w:w="988" w:type="dxa"/>
          </w:tcPr>
          <w:p w14:paraId="3E36A382" w14:textId="77777777" w:rsidR="00EE41D4" w:rsidRPr="00537AE8" w:rsidRDefault="00EE41D4" w:rsidP="00EE41D4">
            <w:pPr>
              <w:rPr>
                <w:rFonts w:ascii="Courier New" w:hAnsi="Courier New" w:cs="Courier New"/>
                <w:color w:val="538135" w:themeColor="accent6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538135" w:themeColor="accent6" w:themeShade="BF"/>
                <w:sz w:val="18"/>
                <w:szCs w:val="18"/>
              </w:rPr>
              <w:t>1</w:t>
            </w:r>
          </w:p>
        </w:tc>
        <w:tc>
          <w:tcPr>
            <w:tcW w:w="1984" w:type="dxa"/>
          </w:tcPr>
          <w:p w14:paraId="512B7C2E" w14:textId="756C080D" w:rsidR="00EE41D4" w:rsidRPr="00EE41D4" w:rsidRDefault="00EE41D4" w:rsidP="00EE41D4">
            <w:pPr>
              <w:rPr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EE41D4">
              <w:rPr>
                <w:rFonts w:ascii="Courier New" w:hAnsi="Courier New" w:cs="Courier New"/>
                <w:color w:val="0000FF"/>
                <w:sz w:val="18"/>
                <w:szCs w:val="18"/>
              </w:rPr>
              <w:t>*</w:t>
            </w:r>
          </w:p>
        </w:tc>
        <w:tc>
          <w:tcPr>
            <w:tcW w:w="1843" w:type="dxa"/>
            <w:vAlign w:val="center"/>
          </w:tcPr>
          <w:p w14:paraId="0C47D545" w14:textId="54C4F132" w:rsidR="00EE41D4" w:rsidRPr="00537AE8" w:rsidRDefault="00EE41D4" w:rsidP="00EE41D4">
            <w:pPr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29.24</w:t>
            </w:r>
          </w:p>
        </w:tc>
        <w:tc>
          <w:tcPr>
            <w:tcW w:w="1843" w:type="dxa"/>
            <w:vAlign w:val="center"/>
          </w:tcPr>
          <w:p w14:paraId="0532FCF4" w14:textId="4DCB76D3" w:rsidR="00EE41D4" w:rsidRPr="00537AE8" w:rsidRDefault="00EE41D4" w:rsidP="00EE41D4">
            <w:pPr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3.12 × 10</w:t>
            </w:r>
            <w:r w:rsidRPr="00537AE8">
              <w:rPr>
                <w:rFonts w:ascii="Cambria Math" w:hAnsi="Cambria Math" w:cs="Cambria Math"/>
                <w:color w:val="C45911" w:themeColor="accent2" w:themeShade="BF"/>
                <w:sz w:val="18"/>
                <w:szCs w:val="18"/>
              </w:rPr>
              <w:t>⁻</w:t>
            </w: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¹</w:t>
            </w:r>
            <w:r w:rsidRPr="00537AE8">
              <w:rPr>
                <w:rFonts w:ascii="Cambria Math" w:hAnsi="Cambria Math" w:cs="Cambria Math"/>
                <w:color w:val="C45911" w:themeColor="accent2" w:themeShade="BF"/>
                <w:sz w:val="18"/>
                <w:szCs w:val="18"/>
              </w:rPr>
              <w:t>⁰</w:t>
            </w:r>
          </w:p>
        </w:tc>
      </w:tr>
      <w:tr w:rsidR="00EE41D4" w:rsidRPr="00EE41D4" w14:paraId="5E8A4508" w14:textId="101EC21C" w:rsidTr="00403971">
        <w:tc>
          <w:tcPr>
            <w:tcW w:w="988" w:type="dxa"/>
          </w:tcPr>
          <w:p w14:paraId="7444D4F1" w14:textId="77777777" w:rsidR="00EE41D4" w:rsidRPr="00537AE8" w:rsidRDefault="00EE41D4" w:rsidP="00EE41D4">
            <w:pPr>
              <w:rPr>
                <w:rFonts w:ascii="Courier New" w:hAnsi="Courier New" w:cs="Courier New"/>
                <w:color w:val="538135" w:themeColor="accent6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538135" w:themeColor="accent6" w:themeShade="BF"/>
                <w:sz w:val="18"/>
                <w:szCs w:val="18"/>
              </w:rPr>
              <w:t>2</w:t>
            </w:r>
          </w:p>
        </w:tc>
        <w:tc>
          <w:tcPr>
            <w:tcW w:w="1984" w:type="dxa"/>
          </w:tcPr>
          <w:p w14:paraId="0FAA255A" w14:textId="0322B85A" w:rsidR="00EE41D4" w:rsidRPr="00EE41D4" w:rsidRDefault="00EE41D4" w:rsidP="00EE41D4">
            <w:pPr>
              <w:rPr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EE41D4">
              <w:rPr>
                <w:rFonts w:ascii="Courier New" w:hAnsi="Courier New" w:cs="Courier New"/>
                <w:color w:val="0000FF"/>
                <w:sz w:val="18"/>
                <w:szCs w:val="18"/>
              </w:rPr>
              <w:t>23</w:t>
            </w:r>
          </w:p>
        </w:tc>
        <w:tc>
          <w:tcPr>
            <w:tcW w:w="1843" w:type="dxa"/>
            <w:vAlign w:val="center"/>
          </w:tcPr>
          <w:p w14:paraId="0D67B4A8" w14:textId="22660081" w:rsidR="00EE41D4" w:rsidRPr="00537AE8" w:rsidRDefault="00EE41D4" w:rsidP="00EE41D4">
            <w:pPr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20.11</w:t>
            </w:r>
          </w:p>
        </w:tc>
        <w:tc>
          <w:tcPr>
            <w:tcW w:w="1843" w:type="dxa"/>
            <w:vAlign w:val="center"/>
          </w:tcPr>
          <w:p w14:paraId="070958C2" w14:textId="119A5871" w:rsidR="00EE41D4" w:rsidRPr="00537AE8" w:rsidRDefault="00EE41D4" w:rsidP="00EE41D4">
            <w:pPr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1.71 × 10</w:t>
            </w:r>
            <w:r w:rsidRPr="00537AE8">
              <w:rPr>
                <w:rFonts w:ascii="Cambria Math" w:hAnsi="Cambria Math" w:cs="Cambria Math"/>
                <w:color w:val="C45911" w:themeColor="accent2" w:themeShade="BF"/>
                <w:sz w:val="18"/>
                <w:szCs w:val="18"/>
              </w:rPr>
              <w:t>⁻</w:t>
            </w: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¹¹</w:t>
            </w:r>
          </w:p>
        </w:tc>
      </w:tr>
      <w:tr w:rsidR="00EE41D4" w:rsidRPr="00EE41D4" w14:paraId="206C6E6A" w14:textId="0C9EC0E1" w:rsidTr="00403971">
        <w:tc>
          <w:tcPr>
            <w:tcW w:w="988" w:type="dxa"/>
          </w:tcPr>
          <w:p w14:paraId="79871FFD" w14:textId="77777777" w:rsidR="00EE41D4" w:rsidRPr="00537AE8" w:rsidRDefault="00EE41D4" w:rsidP="00EE41D4">
            <w:pPr>
              <w:rPr>
                <w:rFonts w:ascii="Courier New" w:hAnsi="Courier New" w:cs="Courier New"/>
                <w:color w:val="538135" w:themeColor="accent6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538135" w:themeColor="accent6" w:themeShade="BF"/>
                <w:sz w:val="18"/>
                <w:szCs w:val="18"/>
              </w:rPr>
              <w:t>3</w:t>
            </w:r>
          </w:p>
        </w:tc>
        <w:tc>
          <w:tcPr>
            <w:tcW w:w="1984" w:type="dxa"/>
          </w:tcPr>
          <w:p w14:paraId="4FE3362E" w14:textId="69373A30" w:rsidR="00EE41D4" w:rsidRPr="00EE41D4" w:rsidRDefault="00EE41D4" w:rsidP="00EE41D4">
            <w:pPr>
              <w:rPr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EE41D4">
              <w:rPr>
                <w:rFonts w:ascii="Courier New" w:hAnsi="Courier New" w:cs="Courier New"/>
                <w:color w:val="0000FF"/>
                <w:sz w:val="18"/>
                <w:szCs w:val="18"/>
              </w:rPr>
              <w:t>16</w:t>
            </w:r>
          </w:p>
        </w:tc>
        <w:tc>
          <w:tcPr>
            <w:tcW w:w="1843" w:type="dxa"/>
            <w:vAlign w:val="center"/>
          </w:tcPr>
          <w:p w14:paraId="5AA2538F" w14:textId="3E2E1993" w:rsidR="00EE41D4" w:rsidRPr="00537AE8" w:rsidRDefault="00EE41D4" w:rsidP="00EE41D4">
            <w:pPr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25.54</w:t>
            </w:r>
          </w:p>
        </w:tc>
        <w:tc>
          <w:tcPr>
            <w:tcW w:w="1843" w:type="dxa"/>
            <w:vAlign w:val="center"/>
          </w:tcPr>
          <w:p w14:paraId="415A2645" w14:textId="693FAE15" w:rsidR="00EE41D4" w:rsidRPr="00537AE8" w:rsidRDefault="00EE41D4" w:rsidP="00EE41D4">
            <w:pPr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1.44 × 10</w:t>
            </w:r>
            <w:r w:rsidRPr="00537AE8">
              <w:rPr>
                <w:rFonts w:ascii="Cambria Math" w:hAnsi="Cambria Math" w:cs="Cambria Math"/>
                <w:color w:val="C45911" w:themeColor="accent2" w:themeShade="BF"/>
                <w:sz w:val="18"/>
                <w:szCs w:val="18"/>
              </w:rPr>
              <w:t>⁻</w:t>
            </w: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¹</w:t>
            </w:r>
            <w:r w:rsidRPr="00537AE8">
              <w:rPr>
                <w:rFonts w:ascii="Cambria Math" w:hAnsi="Cambria Math" w:cs="Cambria Math"/>
                <w:color w:val="C45911" w:themeColor="accent2" w:themeShade="BF"/>
                <w:sz w:val="18"/>
                <w:szCs w:val="18"/>
              </w:rPr>
              <w:t>⁵</w:t>
            </w:r>
          </w:p>
        </w:tc>
      </w:tr>
      <w:tr w:rsidR="00EE41D4" w:rsidRPr="00EE41D4" w14:paraId="4689D2C4" w14:textId="3A7AF730" w:rsidTr="00403971">
        <w:tc>
          <w:tcPr>
            <w:tcW w:w="988" w:type="dxa"/>
          </w:tcPr>
          <w:p w14:paraId="7AD4ADB3" w14:textId="77777777" w:rsidR="00EE41D4" w:rsidRPr="00537AE8" w:rsidRDefault="00EE41D4" w:rsidP="00EE41D4">
            <w:pPr>
              <w:rPr>
                <w:rFonts w:ascii="Courier New" w:hAnsi="Courier New" w:cs="Courier New"/>
                <w:color w:val="538135" w:themeColor="accent6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538135" w:themeColor="accent6" w:themeShade="BF"/>
                <w:sz w:val="18"/>
                <w:szCs w:val="18"/>
              </w:rPr>
              <w:t>4</w:t>
            </w:r>
          </w:p>
        </w:tc>
        <w:tc>
          <w:tcPr>
            <w:tcW w:w="1984" w:type="dxa"/>
          </w:tcPr>
          <w:p w14:paraId="4C189A06" w14:textId="28E37ECD" w:rsidR="00EE41D4" w:rsidRPr="00EE41D4" w:rsidRDefault="00EE41D4" w:rsidP="00EE41D4">
            <w:pPr>
              <w:rPr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EE41D4">
              <w:rPr>
                <w:rFonts w:ascii="Courier New" w:hAnsi="Courier New" w:cs="Courier New"/>
                <w:color w:val="0000FF"/>
                <w:sz w:val="18"/>
                <w:szCs w:val="18"/>
              </w:rPr>
              <w:t>0.87</w:t>
            </w:r>
          </w:p>
        </w:tc>
        <w:tc>
          <w:tcPr>
            <w:tcW w:w="1843" w:type="dxa"/>
            <w:vAlign w:val="center"/>
          </w:tcPr>
          <w:p w14:paraId="66D9A488" w14:textId="0997E589" w:rsidR="00EE41D4" w:rsidRPr="00537AE8" w:rsidRDefault="00EE41D4" w:rsidP="00EE41D4">
            <w:pPr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−3.51</w:t>
            </w:r>
          </w:p>
        </w:tc>
        <w:tc>
          <w:tcPr>
            <w:tcW w:w="1843" w:type="dxa"/>
            <w:vAlign w:val="center"/>
          </w:tcPr>
          <w:p w14:paraId="1A69C947" w14:textId="4B063CF6" w:rsidR="00EE41D4" w:rsidRPr="00537AE8" w:rsidRDefault="00EE41D4" w:rsidP="00EE41D4">
            <w:pPr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0.00253</w:t>
            </w:r>
          </w:p>
        </w:tc>
      </w:tr>
      <w:tr w:rsidR="00EE41D4" w:rsidRPr="00EE41D4" w14:paraId="50206479" w14:textId="675B5E4A" w:rsidTr="00403971">
        <w:tc>
          <w:tcPr>
            <w:tcW w:w="988" w:type="dxa"/>
          </w:tcPr>
          <w:p w14:paraId="30678F7B" w14:textId="77777777" w:rsidR="00EE41D4" w:rsidRPr="00537AE8" w:rsidRDefault="00EE41D4" w:rsidP="00EE41D4">
            <w:pPr>
              <w:rPr>
                <w:rFonts w:ascii="Courier New" w:hAnsi="Courier New" w:cs="Courier New"/>
                <w:color w:val="538135" w:themeColor="accent6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538135" w:themeColor="accent6" w:themeShade="BF"/>
                <w:sz w:val="18"/>
                <w:szCs w:val="18"/>
              </w:rPr>
              <w:t>5</w:t>
            </w:r>
          </w:p>
        </w:tc>
        <w:tc>
          <w:tcPr>
            <w:tcW w:w="1984" w:type="dxa"/>
          </w:tcPr>
          <w:p w14:paraId="0FF83934" w14:textId="4BC357D5" w:rsidR="00EE41D4" w:rsidRPr="00EE41D4" w:rsidRDefault="00EE41D4" w:rsidP="00EE41D4">
            <w:pPr>
              <w:rPr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EE41D4">
              <w:rPr>
                <w:rFonts w:ascii="Courier New" w:hAnsi="Courier New" w:cs="Courier New"/>
                <w:color w:val="0000FF"/>
                <w:sz w:val="18"/>
                <w:szCs w:val="18"/>
              </w:rPr>
              <w:t>8.0</w:t>
            </w:r>
          </w:p>
        </w:tc>
        <w:tc>
          <w:tcPr>
            <w:tcW w:w="1843" w:type="dxa"/>
            <w:vAlign w:val="center"/>
          </w:tcPr>
          <w:p w14:paraId="40B7395C" w14:textId="234D7709" w:rsidR="00EE41D4" w:rsidRPr="00537AE8" w:rsidRDefault="00EE41D4" w:rsidP="00EE41D4">
            <w:pPr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20.12</w:t>
            </w:r>
          </w:p>
        </w:tc>
        <w:tc>
          <w:tcPr>
            <w:tcW w:w="1843" w:type="dxa"/>
            <w:vAlign w:val="center"/>
          </w:tcPr>
          <w:p w14:paraId="373D313F" w14:textId="495D8155" w:rsidR="00EE41D4" w:rsidRPr="00537AE8" w:rsidRDefault="00EE41D4" w:rsidP="00EE41D4">
            <w:pPr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1.07 × 10</w:t>
            </w:r>
            <w:r w:rsidRPr="00537AE8">
              <w:rPr>
                <w:rFonts w:ascii="Cambria Math" w:hAnsi="Cambria Math" w:cs="Cambria Math"/>
                <w:color w:val="C45911" w:themeColor="accent2" w:themeShade="BF"/>
                <w:sz w:val="18"/>
                <w:szCs w:val="18"/>
              </w:rPr>
              <w:t>⁻</w:t>
            </w: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¹¹</w:t>
            </w:r>
          </w:p>
        </w:tc>
      </w:tr>
      <w:tr w:rsidR="00EE41D4" w:rsidRPr="00EE41D4" w14:paraId="3888738C" w14:textId="41971B19" w:rsidTr="00403971">
        <w:tc>
          <w:tcPr>
            <w:tcW w:w="988" w:type="dxa"/>
          </w:tcPr>
          <w:p w14:paraId="05BB5EEF" w14:textId="77777777" w:rsidR="00EE41D4" w:rsidRPr="00537AE8" w:rsidRDefault="00EE41D4" w:rsidP="00EE41D4">
            <w:pPr>
              <w:rPr>
                <w:rFonts w:ascii="Courier New" w:hAnsi="Courier New" w:cs="Courier New"/>
                <w:color w:val="538135" w:themeColor="accent6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538135" w:themeColor="accent6" w:themeShade="BF"/>
                <w:sz w:val="18"/>
                <w:szCs w:val="18"/>
              </w:rPr>
              <w:t>6</w:t>
            </w:r>
          </w:p>
        </w:tc>
        <w:tc>
          <w:tcPr>
            <w:tcW w:w="1984" w:type="dxa"/>
          </w:tcPr>
          <w:p w14:paraId="0035BCA9" w14:textId="59F20A77" w:rsidR="00EE41D4" w:rsidRPr="00EE41D4" w:rsidRDefault="00EE41D4" w:rsidP="00EE41D4">
            <w:pPr>
              <w:rPr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EE41D4">
              <w:rPr>
                <w:rFonts w:ascii="Courier New" w:hAnsi="Courier New" w:cs="Courier New"/>
                <w:color w:val="0000FF"/>
                <w:sz w:val="18"/>
                <w:szCs w:val="18"/>
              </w:rPr>
              <w:t>9.9</w:t>
            </w:r>
          </w:p>
        </w:tc>
        <w:tc>
          <w:tcPr>
            <w:tcW w:w="1843" w:type="dxa"/>
            <w:vAlign w:val="center"/>
          </w:tcPr>
          <w:p w14:paraId="28935DF6" w14:textId="6DDC6BEF" w:rsidR="00EE41D4" w:rsidRPr="00537AE8" w:rsidRDefault="00EE41D4" w:rsidP="00EE41D4">
            <w:pPr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50.37</w:t>
            </w:r>
          </w:p>
        </w:tc>
        <w:tc>
          <w:tcPr>
            <w:tcW w:w="1843" w:type="dxa"/>
            <w:vAlign w:val="center"/>
          </w:tcPr>
          <w:p w14:paraId="5CF7666C" w14:textId="23377D29" w:rsidR="00EE41D4" w:rsidRPr="00537AE8" w:rsidRDefault="00EE41D4" w:rsidP="00EE41D4">
            <w:pPr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3.93 × 10</w:t>
            </w:r>
            <w:r w:rsidRPr="00537AE8">
              <w:rPr>
                <w:rFonts w:ascii="Cambria Math" w:hAnsi="Cambria Math" w:cs="Cambria Math"/>
                <w:color w:val="C45911" w:themeColor="accent2" w:themeShade="BF"/>
                <w:sz w:val="18"/>
                <w:szCs w:val="18"/>
              </w:rPr>
              <w:t>⁻</w:t>
            </w: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¹³</w:t>
            </w:r>
          </w:p>
        </w:tc>
      </w:tr>
      <w:tr w:rsidR="00EE41D4" w:rsidRPr="00EE41D4" w14:paraId="65884689" w14:textId="1A211CFF" w:rsidTr="00403971">
        <w:tc>
          <w:tcPr>
            <w:tcW w:w="988" w:type="dxa"/>
          </w:tcPr>
          <w:p w14:paraId="65C5872B" w14:textId="77777777" w:rsidR="00EE41D4" w:rsidRPr="00537AE8" w:rsidRDefault="00EE41D4" w:rsidP="00EE41D4">
            <w:pPr>
              <w:rPr>
                <w:rFonts w:ascii="Courier New" w:hAnsi="Courier New" w:cs="Courier New"/>
                <w:color w:val="538135" w:themeColor="accent6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538135" w:themeColor="accent6" w:themeShade="BF"/>
                <w:sz w:val="18"/>
                <w:szCs w:val="18"/>
              </w:rPr>
              <w:t>7</w:t>
            </w:r>
          </w:p>
        </w:tc>
        <w:tc>
          <w:tcPr>
            <w:tcW w:w="1984" w:type="dxa"/>
          </w:tcPr>
          <w:p w14:paraId="65DF5722" w14:textId="48AC5BF2" w:rsidR="00EE41D4" w:rsidRPr="00EE41D4" w:rsidRDefault="00EE41D4" w:rsidP="00EE41D4">
            <w:pPr>
              <w:rPr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EE41D4">
              <w:rPr>
                <w:rFonts w:ascii="Courier New" w:hAnsi="Courier New" w:cs="Courier New"/>
                <w:color w:val="0000FF"/>
                <w:sz w:val="18"/>
                <w:szCs w:val="18"/>
              </w:rPr>
              <w:t>15</w:t>
            </w:r>
          </w:p>
        </w:tc>
        <w:tc>
          <w:tcPr>
            <w:tcW w:w="1843" w:type="dxa"/>
            <w:vAlign w:val="center"/>
          </w:tcPr>
          <w:p w14:paraId="441E9D60" w14:textId="3C259D98" w:rsidR="00EE41D4" w:rsidRPr="00537AE8" w:rsidRDefault="00EE41D4" w:rsidP="00EE41D4">
            <w:pPr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58.58</w:t>
            </w:r>
          </w:p>
        </w:tc>
        <w:tc>
          <w:tcPr>
            <w:tcW w:w="1843" w:type="dxa"/>
            <w:vAlign w:val="center"/>
          </w:tcPr>
          <w:p w14:paraId="03621B5D" w14:textId="22C95B39" w:rsidR="00EE41D4" w:rsidRPr="00537AE8" w:rsidRDefault="00EE41D4" w:rsidP="00EE41D4">
            <w:pPr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4.26 × 10</w:t>
            </w:r>
            <w:r w:rsidRPr="00537AE8">
              <w:rPr>
                <w:rFonts w:ascii="Cambria Math" w:hAnsi="Cambria Math" w:cs="Cambria Math"/>
                <w:color w:val="C45911" w:themeColor="accent2" w:themeShade="BF"/>
                <w:sz w:val="18"/>
                <w:szCs w:val="18"/>
              </w:rPr>
              <w:t>⁻</w:t>
            </w: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¹³</w:t>
            </w:r>
          </w:p>
        </w:tc>
      </w:tr>
      <w:tr w:rsidR="00EE41D4" w:rsidRPr="00EE41D4" w14:paraId="4FA93EA2" w14:textId="65C05F27" w:rsidTr="00403971">
        <w:tc>
          <w:tcPr>
            <w:tcW w:w="988" w:type="dxa"/>
          </w:tcPr>
          <w:p w14:paraId="71FB3C4F" w14:textId="14AF609A" w:rsidR="00EE41D4" w:rsidRPr="00537AE8" w:rsidRDefault="00EE41D4" w:rsidP="00EE41D4">
            <w:pPr>
              <w:rPr>
                <w:rFonts w:ascii="Courier New" w:hAnsi="Courier New" w:cs="Courier New"/>
                <w:color w:val="538135" w:themeColor="accent6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538135" w:themeColor="accent6" w:themeShade="BF"/>
                <w:sz w:val="18"/>
                <w:szCs w:val="18"/>
              </w:rPr>
              <w:t>8</w:t>
            </w:r>
          </w:p>
        </w:tc>
        <w:tc>
          <w:tcPr>
            <w:tcW w:w="1984" w:type="dxa"/>
          </w:tcPr>
          <w:p w14:paraId="4E458514" w14:textId="3B2C896F" w:rsidR="00EE41D4" w:rsidRPr="00EE41D4" w:rsidRDefault="00EE41D4" w:rsidP="00EE41D4">
            <w:pPr>
              <w:rPr>
                <w:rFonts w:ascii="Courier New" w:hAnsi="Courier New" w:cs="Courier New"/>
                <w:color w:val="0000FF"/>
                <w:sz w:val="18"/>
                <w:szCs w:val="18"/>
              </w:rPr>
            </w:pPr>
            <w:r w:rsidRPr="00EE41D4">
              <w:rPr>
                <w:rFonts w:ascii="Courier New" w:hAnsi="Courier New" w:cs="Courier New"/>
                <w:color w:val="0000FF"/>
                <w:sz w:val="18"/>
                <w:szCs w:val="18"/>
              </w:rPr>
              <w:t>0.87</w:t>
            </w:r>
          </w:p>
        </w:tc>
        <w:tc>
          <w:tcPr>
            <w:tcW w:w="1843" w:type="dxa"/>
            <w:vAlign w:val="center"/>
          </w:tcPr>
          <w:p w14:paraId="5C0F3D23" w14:textId="0A1BAE1C" w:rsidR="00EE41D4" w:rsidRPr="00537AE8" w:rsidRDefault="00EE41D4" w:rsidP="00EE41D4">
            <w:pPr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−2.28</w:t>
            </w:r>
          </w:p>
        </w:tc>
        <w:tc>
          <w:tcPr>
            <w:tcW w:w="1843" w:type="dxa"/>
            <w:vAlign w:val="center"/>
          </w:tcPr>
          <w:p w14:paraId="200F46FE" w14:textId="21BD5E91" w:rsidR="00EE41D4" w:rsidRPr="00537AE8" w:rsidRDefault="00EE41D4" w:rsidP="00EE41D4">
            <w:pPr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</w:pPr>
            <w:r w:rsidRPr="00537AE8">
              <w:rPr>
                <w:rFonts w:ascii="Courier New" w:hAnsi="Courier New" w:cs="Courier New"/>
                <w:color w:val="C45911" w:themeColor="accent2" w:themeShade="BF"/>
                <w:sz w:val="18"/>
                <w:szCs w:val="18"/>
              </w:rPr>
              <w:t>0.035</w:t>
            </w:r>
          </w:p>
        </w:tc>
      </w:tr>
    </w:tbl>
    <w:p w14:paraId="3806EDBB" w14:textId="77777777" w:rsidR="00DC5CC4" w:rsidRPr="0062562B" w:rsidRDefault="00DC5CC4" w:rsidP="00DC5CC4">
      <w:pPr>
        <w:rPr>
          <w:rFonts w:ascii="Courier New" w:hAnsi="Courier New" w:cs="Courier New"/>
          <w:sz w:val="18"/>
          <w:szCs w:val="18"/>
        </w:rPr>
      </w:pPr>
    </w:p>
    <w:p w14:paraId="766A0267" w14:textId="2F0D3ED0" w:rsidR="00DC5CC4" w:rsidRDefault="00DC5CC4" w:rsidP="00172873">
      <w:pPr>
        <w:rPr>
          <w:rFonts w:ascii="Courier New" w:hAnsi="Courier New" w:cs="Courier New"/>
          <w:color w:val="0000FF"/>
          <w:sz w:val="18"/>
          <w:szCs w:val="18"/>
        </w:rPr>
      </w:pPr>
      <w:r w:rsidRPr="005F51C0">
        <w:rPr>
          <w:rFonts w:ascii="Courier New" w:hAnsi="Courier New" w:cs="Courier New"/>
          <w:color w:val="0000FF"/>
          <w:sz w:val="18"/>
          <w:szCs w:val="18"/>
        </w:rPr>
        <w:t>*</w:t>
      </w:r>
      <w:r w:rsidR="00172873" w:rsidRPr="005F51C0">
        <w:rPr>
          <w:rFonts w:ascii="Courier New" w:hAnsi="Courier New" w:cs="Courier New"/>
          <w:color w:val="0000FF"/>
          <w:sz w:val="18"/>
          <w:szCs w:val="18"/>
        </w:rPr>
        <w:t>All divvier3b runs were ‘0 milliseconds’ cf divvier3 mean of 6.4 under measurement conditions applied</w:t>
      </w:r>
      <w:r w:rsidR="005F51C0">
        <w:rPr>
          <w:rFonts w:ascii="Courier New" w:hAnsi="Courier New" w:cs="Courier New"/>
          <w:color w:val="0000FF"/>
          <w:sz w:val="18"/>
          <w:szCs w:val="18"/>
        </w:rPr>
        <w:t xml:space="preserve">, so </w:t>
      </w:r>
      <w:r w:rsidR="00172873" w:rsidRPr="005F51C0">
        <w:rPr>
          <w:rFonts w:ascii="Courier New" w:hAnsi="Courier New" w:cs="Courier New"/>
          <w:color w:val="0000FF"/>
          <w:sz w:val="18"/>
          <w:szCs w:val="18"/>
        </w:rPr>
        <w:t xml:space="preserve">no meaningful estimate of relative speed, except to assume the ratio </w:t>
      </w:r>
      <w:r w:rsidR="005F51C0">
        <w:rPr>
          <w:rFonts w:ascii="Courier New" w:hAnsi="Courier New" w:cs="Courier New"/>
          <w:color w:val="0000FF"/>
          <w:sz w:val="18"/>
          <w:szCs w:val="18"/>
        </w:rPr>
        <w:t>is</w:t>
      </w:r>
      <w:r w:rsidR="00172873" w:rsidRPr="005F51C0">
        <w:rPr>
          <w:rFonts w:ascii="Courier New" w:hAnsi="Courier New" w:cs="Courier New"/>
          <w:color w:val="0000FF"/>
          <w:sz w:val="18"/>
          <w:szCs w:val="18"/>
        </w:rPr>
        <w:t xml:space="preserve"> larger than for </w:t>
      </w:r>
      <w:r w:rsidR="005F51C0">
        <w:rPr>
          <w:rFonts w:ascii="Courier New" w:hAnsi="Courier New" w:cs="Courier New"/>
          <w:color w:val="0000FF"/>
          <w:sz w:val="18"/>
          <w:szCs w:val="18"/>
        </w:rPr>
        <w:t>any other test.</w:t>
      </w:r>
    </w:p>
    <w:p w14:paraId="47A48227" w14:textId="77777777" w:rsidR="00D02703" w:rsidRDefault="00D02703" w:rsidP="00172873">
      <w:pPr>
        <w:rPr>
          <w:rFonts w:ascii="Courier New" w:hAnsi="Courier New" w:cs="Courier New"/>
          <w:color w:val="0000FF"/>
          <w:sz w:val="18"/>
          <w:szCs w:val="18"/>
        </w:rPr>
      </w:pPr>
    </w:p>
    <w:p w14:paraId="6C225AF8" w14:textId="3737CBF4" w:rsidR="00D02703" w:rsidRPr="00D02703" w:rsidRDefault="00D02703" w:rsidP="00172873">
      <w:pPr>
        <w:rPr>
          <w:rFonts w:ascii="Courier New" w:hAnsi="Courier New" w:cs="Courier New"/>
          <w:color w:val="C45911" w:themeColor="accent2" w:themeShade="BF"/>
          <w:sz w:val="18"/>
          <w:szCs w:val="18"/>
        </w:rPr>
      </w:pPr>
      <w:r w:rsidRPr="00D02703">
        <w:rPr>
          <w:rFonts w:ascii="Courier New" w:hAnsi="Courier New" w:cs="Courier New"/>
          <w:color w:val="C45911" w:themeColor="accent2" w:themeShade="BF"/>
          <w:sz w:val="18"/>
          <w:szCs w:val="18"/>
        </w:rPr>
        <w:t xml:space="preserve">Statistics via ChatGPT </w:t>
      </w:r>
      <w:hyperlink r:id="rId4" w:history="1">
        <w:r w:rsidRPr="00D02703">
          <w:rPr>
            <w:rStyle w:val="Hyperlink"/>
            <w:rFonts w:ascii="Courier New" w:hAnsi="Courier New" w:cs="Courier New"/>
            <w:color w:val="C45911" w:themeColor="accent2" w:themeShade="BF"/>
            <w:sz w:val="18"/>
            <w:szCs w:val="18"/>
          </w:rPr>
          <w:t>https://chatgpt.com/share/6a43e358-6acc-83eb-a602-082705663022</w:t>
        </w:r>
      </w:hyperlink>
      <w:r w:rsidRPr="00D02703">
        <w:rPr>
          <w:rFonts w:ascii="Courier New" w:hAnsi="Courier New" w:cs="Courier New"/>
          <w:color w:val="C45911" w:themeColor="accent2" w:themeShade="BF"/>
          <w:sz w:val="18"/>
          <w:szCs w:val="18"/>
        </w:rPr>
        <w:t xml:space="preserve"> (copied to PDF).</w:t>
      </w:r>
    </w:p>
    <w:p w14:paraId="3D6F24BE" w14:textId="77777777" w:rsidR="00537AE8" w:rsidRDefault="00537AE8" w:rsidP="00172873">
      <w:pPr>
        <w:rPr>
          <w:rFonts w:ascii="Courier New" w:hAnsi="Courier New" w:cs="Courier New"/>
          <w:color w:val="0000FF"/>
          <w:sz w:val="18"/>
          <w:szCs w:val="18"/>
        </w:rPr>
      </w:pPr>
    </w:p>
    <w:p w14:paraId="5111F5A6" w14:textId="77777777" w:rsidR="00D02703" w:rsidRDefault="00D02703" w:rsidP="00172873">
      <w:pPr>
        <w:rPr>
          <w:rFonts w:ascii="Courier New" w:hAnsi="Courier New" w:cs="Courier New"/>
          <w:color w:val="0000FF"/>
          <w:sz w:val="18"/>
          <w:szCs w:val="18"/>
        </w:rPr>
      </w:pPr>
    </w:p>
    <w:p w14:paraId="48B5F912" w14:textId="77777777" w:rsidR="00537AE8" w:rsidRDefault="00537AE8" w:rsidP="00172873">
      <w:pPr>
        <w:rPr>
          <w:rFonts w:ascii="Courier New" w:hAnsi="Courier New" w:cs="Courier New"/>
          <w:color w:val="0000FF"/>
          <w:sz w:val="18"/>
          <w:szCs w:val="18"/>
        </w:rPr>
      </w:pPr>
    </w:p>
    <w:p w14:paraId="3E06828F" w14:textId="09F68BF4" w:rsidR="00537AE8" w:rsidRPr="00537AE8" w:rsidRDefault="00537AE8" w:rsidP="00172873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Inputs:</w:t>
      </w:r>
    </w:p>
    <w:p w14:paraId="3E8EE4DD" w14:textId="4159215B" w:rsidR="00537AE8" w:rsidRPr="00537AE8" w:rsidRDefault="00537AE8" w:rsidP="00172873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</w:p>
    <w:p w14:paraId="492E368E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#1</w:t>
      </w:r>
    </w:p>
    <w:p w14:paraId="0CEFB95C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15 random integers in the range 1–20</w:t>
      </w:r>
    </w:p>
    <w:p w14:paraId="63A6B4BE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4 19 7 12 1 15 8 3 18 10 14 6 20 2 11</w:t>
      </w:r>
    </w:p>
    <w:p w14:paraId="60BA1215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</w:p>
    <w:p w14:paraId="5D549E26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#2</w:t>
      </w:r>
    </w:p>
    <w:p w14:paraId="1243EE93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15 random integers in the range 1–100</w:t>
      </w:r>
    </w:p>
    <w:p w14:paraId="4358215C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</w:p>
    <w:p w14:paraId="2704A1E9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#3</w:t>
      </w:r>
    </w:p>
    <w:p w14:paraId="77C4392A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15 random integers in the range 100–1000</w:t>
      </w:r>
    </w:p>
    <w:p w14:paraId="3DD1F213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342 819 157 624 905 471 283 756 518 930 112 684 597 249 833</w:t>
      </w:r>
    </w:p>
    <w:p w14:paraId="2CC3BF0F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</w:p>
    <w:p w14:paraId="6C857A7D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#4</w:t>
      </w:r>
    </w:p>
    <w:p w14:paraId="57B8F7A8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15 random decimals in the range 0–20</w:t>
      </w:r>
    </w:p>
    <w:p w14:paraId="6E01D7BF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14.62 3.18 18.95 7.41 0.83 11.56 16.29 5.74 19.08 8.35 12.47 2.19 15.63 9.04 13.81</w:t>
      </w:r>
    </w:p>
    <w:p w14:paraId="73F50139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</w:p>
    <w:p w14:paraId="193CD3E9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#5 = First 5 numbers of #2 repeated 3x</w:t>
      </w:r>
    </w:p>
    <w:p w14:paraId="4D9A40EC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47 82 13 95 31 47 82 13 95 31 47 82 13 95 31</w:t>
      </w:r>
    </w:p>
    <w:p w14:paraId="58DC9892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</w:p>
    <w:p w14:paraId="21D610C7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#6 = #1 plus first 3 of #2</w:t>
      </w:r>
    </w:p>
    <w:p w14:paraId="2C4E5FD0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4 19 7 12 1 15 8 3 18 10 14 6 20 2 11 47 82 13</w:t>
      </w:r>
    </w:p>
    <w:p w14:paraId="0B018B1A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</w:p>
    <w:p w14:paraId="55420F74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#7 = #1 plus first 5 of #2</w:t>
      </w:r>
    </w:p>
    <w:p w14:paraId="2EE9E20E" w14:textId="4AC703E0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4 19 7 12 1 15 8 3 18 10 14 6 20 2 11 47 82 13 95 31</w:t>
      </w:r>
    </w:p>
    <w:p w14:paraId="429A24B9" w14:textId="77777777" w:rsidR="00537AE8" w:rsidRPr="00537AE8" w:rsidRDefault="00537AE8" w:rsidP="00537AE8">
      <w:pPr>
        <w:rPr>
          <w:color w:val="538135" w:themeColor="accent6" w:themeShade="BF"/>
        </w:rPr>
      </w:pPr>
    </w:p>
    <w:p w14:paraId="42882468" w14:textId="77777777" w:rsidR="00537AE8" w:rsidRPr="00537AE8" w:rsidRDefault="00537AE8" w:rsidP="00537AE8">
      <w:pPr>
        <w:rPr>
          <w:color w:val="538135" w:themeColor="accent6" w:themeShade="BF"/>
        </w:rPr>
      </w:pPr>
    </w:p>
    <w:p w14:paraId="2E7FB309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Additional test to see if lack of difference between speed compared with Snapshot4(3) for input #4 is due to presence of decimal places – no, just, I suspect, that the complexity of the input means there are not multiple subcollection pairs with a difference of 0 from each other (or from the half total)…</w:t>
      </w:r>
    </w:p>
    <w:p w14:paraId="74043456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</w:p>
    <w:p w14:paraId="6058BFCD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#8 = #4 numbers each multoplied by 100 to generate integers</w:t>
      </w:r>
    </w:p>
    <w:p w14:paraId="47C2FF5A" w14:textId="77777777" w:rsidR="00537AE8" w:rsidRPr="00537AE8" w:rsidRDefault="00537AE8" w:rsidP="00537AE8">
      <w:pPr>
        <w:rPr>
          <w:rFonts w:ascii="Courier New" w:hAnsi="Courier New" w:cs="Courier New"/>
          <w:color w:val="538135" w:themeColor="accent6" w:themeShade="BF"/>
          <w:sz w:val="18"/>
          <w:szCs w:val="18"/>
        </w:rPr>
      </w:pPr>
      <w:r w:rsidRPr="00537AE8">
        <w:rPr>
          <w:rFonts w:ascii="Courier New" w:hAnsi="Courier New" w:cs="Courier New"/>
          <w:color w:val="538135" w:themeColor="accent6" w:themeShade="BF"/>
          <w:sz w:val="18"/>
          <w:szCs w:val="18"/>
        </w:rPr>
        <w:t>1462 318 1895 741 83 1156 1629 574 1908 835 1247 219 1563 904 1381</w:t>
      </w:r>
    </w:p>
    <w:p w14:paraId="5137CD93" w14:textId="77777777" w:rsidR="00537AE8" w:rsidRPr="005F51C0" w:rsidRDefault="00537AE8" w:rsidP="00172873">
      <w:pPr>
        <w:rPr>
          <w:rFonts w:ascii="Courier New" w:hAnsi="Courier New" w:cs="Courier New"/>
          <w:color w:val="0000FF"/>
          <w:sz w:val="18"/>
          <w:szCs w:val="18"/>
        </w:rPr>
      </w:pPr>
    </w:p>
    <w:p w14:paraId="337E7A51" w14:textId="77777777" w:rsidR="00492F45" w:rsidRPr="00492F45" w:rsidRDefault="00492F45">
      <w:pPr>
        <w:rPr>
          <w:sz w:val="40"/>
          <w:szCs w:val="40"/>
        </w:rPr>
      </w:pPr>
    </w:p>
    <w:sectPr w:rsidR="00492F45" w:rsidRPr="00492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502"/>
    <w:rsid w:val="00027BD8"/>
    <w:rsid w:val="00172873"/>
    <w:rsid w:val="00285B9A"/>
    <w:rsid w:val="002C5A04"/>
    <w:rsid w:val="00492F45"/>
    <w:rsid w:val="00537AE8"/>
    <w:rsid w:val="005F51C0"/>
    <w:rsid w:val="007D4502"/>
    <w:rsid w:val="00AC71BF"/>
    <w:rsid w:val="00D02703"/>
    <w:rsid w:val="00DB59F4"/>
    <w:rsid w:val="00DC5CC4"/>
    <w:rsid w:val="00E04CFC"/>
    <w:rsid w:val="00EE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8C26"/>
  <w15:chartTrackingRefBased/>
  <w15:docId w15:val="{74742F79-A2AF-4D3D-A712-2A3E94ABF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CC4"/>
  </w:style>
  <w:style w:type="paragraph" w:styleId="Heading1">
    <w:name w:val="heading 1"/>
    <w:basedOn w:val="Normal"/>
    <w:next w:val="Normal"/>
    <w:link w:val="Heading1Char"/>
    <w:uiPriority w:val="9"/>
    <w:qFormat/>
    <w:rsid w:val="007D4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5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5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5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5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5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5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5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50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50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50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5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5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5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5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5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5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5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5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5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C5C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027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a43e358-6acc-83eb-a602-0827056630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Byrne</dc:creator>
  <cp:keywords/>
  <dc:description/>
  <cp:lastModifiedBy>Elaine Byrne</cp:lastModifiedBy>
  <cp:revision>5</cp:revision>
  <dcterms:created xsi:type="dcterms:W3CDTF">2026-06-20T23:07:00Z</dcterms:created>
  <dcterms:modified xsi:type="dcterms:W3CDTF">2026-06-30T15:42:00Z</dcterms:modified>
</cp:coreProperties>
</file>