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ajorEastAsia" w:cstheme="majorBidi"/>
          <w:b w:val="0"/>
          <w:color w:val="000000" w:themeColor="text1"/>
          <w:spacing w:val="0"/>
          <w:kern w:val="0"/>
          <w:sz w:val="22"/>
          <w:szCs w:val="24"/>
        </w:rPr>
        <w:id w:val="-912861098"/>
        <w:docPartObj>
          <w:docPartGallery w:val="Cover Pages"/>
          <w:docPartUnique/>
        </w:docPartObj>
      </w:sdtPr>
      <w:sdtEndPr>
        <w:rPr>
          <w:rFonts w:eastAsiaTheme="minorEastAsia" w:cstheme="minorBidi"/>
          <w:color w:val="auto"/>
        </w:rPr>
      </w:sdtEndPr>
      <w:sdtContent>
        <w:p w14:paraId="405CDD02" w14:textId="1663E006" w:rsidR="003F0732" w:rsidRPr="0080504B" w:rsidRDefault="00D70AA0" w:rsidP="003F0732">
          <w:pPr>
            <w:pStyle w:val="Title"/>
            <w:ind w:right="1705"/>
            <w:rPr>
              <w:bCs/>
              <w:sz w:val="52"/>
              <w:szCs w:val="52"/>
              <w:lang w:val="en-US"/>
            </w:rPr>
          </w:pPr>
          <w:r w:rsidRPr="0080504B">
            <w:rPr>
              <w:noProof/>
              <w:sz w:val="52"/>
              <w:szCs w:val="52"/>
              <w:lang w:val="en-US"/>
            </w:rPr>
            <w:drawing>
              <wp:anchor distT="0" distB="0" distL="114300" distR="114300" simplePos="0" relativeHeight="251658240" behindDoc="1" locked="0" layoutInCell="1" allowOverlap="1" wp14:anchorId="7E7DB674" wp14:editId="21551E27">
                <wp:simplePos x="0" y="0"/>
                <wp:positionH relativeFrom="page">
                  <wp:posOffset>0</wp:posOffset>
                </wp:positionH>
                <wp:positionV relativeFrom="paragraph">
                  <wp:posOffset>-1363980</wp:posOffset>
                </wp:positionV>
                <wp:extent cx="7772400" cy="100584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0504B" w:rsidRPr="0080504B">
            <w:rPr>
              <w:bCs/>
              <w:sz w:val="52"/>
              <w:szCs w:val="52"/>
              <w:lang w:val="en-US"/>
            </w:rPr>
            <w:t>Literature Review, Data Description, and Project Approach </w:t>
          </w:r>
        </w:p>
        <w:p w14:paraId="50B6A005" w14:textId="77777777" w:rsidR="0080504B" w:rsidRPr="0080504B" w:rsidRDefault="0080504B">
          <w:pPr>
            <w:spacing w:after="0" w:line="240" w:lineRule="auto"/>
            <w:rPr>
              <w:spacing w:val="15"/>
              <w:sz w:val="36"/>
              <w:szCs w:val="18"/>
            </w:rPr>
          </w:pPr>
          <w:r w:rsidRPr="0080504B">
            <w:rPr>
              <w:spacing w:val="15"/>
              <w:sz w:val="36"/>
              <w:szCs w:val="18"/>
            </w:rPr>
            <w:t>Emily Chan</w:t>
          </w:r>
        </w:p>
        <w:p w14:paraId="6DA876A9" w14:textId="7032320A" w:rsidR="003F0732" w:rsidRPr="000C12B2" w:rsidRDefault="0080504B">
          <w:pPr>
            <w:spacing w:after="0" w:line="240" w:lineRule="auto"/>
            <w:rPr>
              <w:spacing w:val="15"/>
              <w:sz w:val="32"/>
              <w:szCs w:val="16"/>
            </w:rPr>
          </w:pPr>
          <w:r w:rsidRPr="000C12B2">
            <w:rPr>
              <w:spacing w:val="15"/>
              <w:sz w:val="32"/>
              <w:szCs w:val="16"/>
            </w:rPr>
            <w:t>Student ID:</w:t>
          </w:r>
          <w:r w:rsidR="003F0732" w:rsidRPr="000C12B2">
            <w:rPr>
              <w:spacing w:val="15"/>
              <w:sz w:val="32"/>
              <w:szCs w:val="16"/>
            </w:rPr>
            <w:t>501216133</w:t>
          </w:r>
        </w:p>
        <w:p w14:paraId="446CCB5E" w14:textId="77777777" w:rsidR="00F07A2B" w:rsidRDefault="00F07A2B" w:rsidP="00F07A2B">
          <w:pPr>
            <w:rPr>
              <w:sz w:val="24"/>
              <w:szCs w:val="28"/>
            </w:rPr>
          </w:pPr>
        </w:p>
        <w:p w14:paraId="4CE36841" w14:textId="41ED373C" w:rsidR="003F0732" w:rsidRPr="00F07A2B" w:rsidRDefault="003F0732" w:rsidP="00F07A2B">
          <w:pPr>
            <w:rPr>
              <w:sz w:val="24"/>
              <w:szCs w:val="28"/>
            </w:rPr>
          </w:pPr>
          <w:r w:rsidRPr="00F07A2B">
            <w:rPr>
              <w:sz w:val="24"/>
              <w:szCs w:val="28"/>
            </w:rPr>
            <w:t>Supervisor: Dr. Ceni Babaoglu, PhD</w:t>
          </w:r>
        </w:p>
        <w:p w14:paraId="3635FF87" w14:textId="65D4A119" w:rsidR="001D3D92" w:rsidRDefault="003F0732" w:rsidP="00F07A2B">
          <w:pPr>
            <w:rPr>
              <w:spacing w:val="-10"/>
              <w:kern w:val="28"/>
              <w:sz w:val="56"/>
              <w:szCs w:val="56"/>
            </w:rPr>
          </w:pPr>
          <w:r w:rsidRPr="00F07A2B">
            <w:rPr>
              <w:rFonts w:asciiTheme="minorHAnsi" w:hAnsiTheme="minorHAnsi" w:cstheme="minorHAnsi"/>
              <w:sz w:val="24"/>
              <w:szCs w:val="28"/>
            </w:rPr>
            <w:t>Date of Submission: 13 October 2025</w:t>
          </w:r>
          <w:r w:rsidR="001D3D92">
            <w:rPr>
              <w:spacing w:val="-10"/>
              <w:kern w:val="28"/>
              <w:sz w:val="56"/>
              <w:szCs w:val="56"/>
            </w:rPr>
            <w:br w:type="page"/>
          </w:r>
        </w:p>
      </w:sdtContent>
    </w:sdt>
    <w:p w14:paraId="5098BA47" w14:textId="77777777" w:rsidR="00D065B3" w:rsidRPr="007D430C" w:rsidRDefault="00D065B3" w:rsidP="00EF409F">
      <w:pPr>
        <w:pStyle w:val="TOCHeading"/>
      </w:pPr>
      <w:r>
        <w:lastRenderedPageBreak/>
        <w:t>Table of Contents</w:t>
      </w:r>
    </w:p>
    <w:p w14:paraId="1D47C0A3" w14:textId="21B0C8AB" w:rsidR="003E2423" w:rsidRDefault="00A11CB1">
      <w:pPr>
        <w:pStyle w:val="TOC1"/>
        <w:rPr>
          <w:rFonts w:asciiTheme="minorHAnsi" w:eastAsiaTheme="minorEastAsia" w:hAnsiTheme="minorHAnsi" w:cstheme="minorBidi"/>
          <w:b w:val="0"/>
          <w:noProof/>
          <w:color w:val="auto"/>
          <w:kern w:val="2"/>
          <w:szCs w:val="24"/>
          <w:lang w:val="en-US"/>
          <w14:ligatures w14:val="standardContextual"/>
        </w:rPr>
      </w:pPr>
      <w:r>
        <w:rPr>
          <w:bCs/>
        </w:rPr>
        <w:fldChar w:fldCharType="begin"/>
      </w:r>
      <w:r w:rsidR="009B7998">
        <w:rPr>
          <w:bCs/>
        </w:rPr>
        <w:instrText xml:space="preserve"> TOC \o "1-3" \h \z \u </w:instrText>
      </w:r>
      <w:r>
        <w:rPr>
          <w:bCs/>
        </w:rPr>
        <w:fldChar w:fldCharType="separate"/>
      </w:r>
      <w:hyperlink w:anchor="_Toc211848074" w:history="1">
        <w:r w:rsidR="003E2423" w:rsidRPr="008603AA">
          <w:rPr>
            <w:rStyle w:val="Hyperlink"/>
            <w:noProof/>
          </w:rPr>
          <w:t>Revised Abstract</w:t>
        </w:r>
        <w:r w:rsidR="003E2423">
          <w:rPr>
            <w:noProof/>
            <w:webHidden/>
          </w:rPr>
          <w:tab/>
        </w:r>
        <w:r w:rsidR="003E2423">
          <w:rPr>
            <w:noProof/>
            <w:webHidden/>
          </w:rPr>
          <w:fldChar w:fldCharType="begin"/>
        </w:r>
        <w:r w:rsidR="003E2423">
          <w:rPr>
            <w:noProof/>
            <w:webHidden/>
          </w:rPr>
          <w:instrText xml:space="preserve"> PAGEREF _Toc211848074 \h </w:instrText>
        </w:r>
        <w:r w:rsidR="003E2423">
          <w:rPr>
            <w:noProof/>
            <w:webHidden/>
          </w:rPr>
        </w:r>
        <w:r w:rsidR="003E2423">
          <w:rPr>
            <w:noProof/>
            <w:webHidden/>
          </w:rPr>
          <w:fldChar w:fldCharType="separate"/>
        </w:r>
        <w:r w:rsidR="003E2423">
          <w:rPr>
            <w:noProof/>
            <w:webHidden/>
          </w:rPr>
          <w:t>3</w:t>
        </w:r>
        <w:r w:rsidR="003E2423">
          <w:rPr>
            <w:noProof/>
            <w:webHidden/>
          </w:rPr>
          <w:fldChar w:fldCharType="end"/>
        </w:r>
      </w:hyperlink>
    </w:p>
    <w:p w14:paraId="64B5DD18" w14:textId="593B5E37"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75" w:history="1">
        <w:r w:rsidRPr="008603AA">
          <w:rPr>
            <w:rStyle w:val="Hyperlink"/>
            <w:noProof/>
          </w:rPr>
          <w:t>Literature Review</w:t>
        </w:r>
        <w:r>
          <w:rPr>
            <w:noProof/>
            <w:webHidden/>
          </w:rPr>
          <w:tab/>
        </w:r>
        <w:r>
          <w:rPr>
            <w:noProof/>
            <w:webHidden/>
          </w:rPr>
          <w:fldChar w:fldCharType="begin"/>
        </w:r>
        <w:r>
          <w:rPr>
            <w:noProof/>
            <w:webHidden/>
          </w:rPr>
          <w:instrText xml:space="preserve"> PAGEREF _Toc211848075 \h </w:instrText>
        </w:r>
        <w:r>
          <w:rPr>
            <w:noProof/>
            <w:webHidden/>
          </w:rPr>
        </w:r>
        <w:r>
          <w:rPr>
            <w:noProof/>
            <w:webHidden/>
          </w:rPr>
          <w:fldChar w:fldCharType="separate"/>
        </w:r>
        <w:r>
          <w:rPr>
            <w:noProof/>
            <w:webHidden/>
          </w:rPr>
          <w:t>3</w:t>
        </w:r>
        <w:r>
          <w:rPr>
            <w:noProof/>
            <w:webHidden/>
          </w:rPr>
          <w:fldChar w:fldCharType="end"/>
        </w:r>
      </w:hyperlink>
    </w:p>
    <w:p w14:paraId="2FEFBE2E" w14:textId="1D1986BC"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76" w:history="1">
        <w:r w:rsidRPr="008603AA">
          <w:rPr>
            <w:rStyle w:val="Hyperlink"/>
            <w:bCs/>
            <w:noProof/>
          </w:rPr>
          <w:t>Introduction</w:t>
        </w:r>
        <w:r>
          <w:rPr>
            <w:noProof/>
            <w:webHidden/>
          </w:rPr>
          <w:tab/>
        </w:r>
        <w:r>
          <w:rPr>
            <w:noProof/>
            <w:webHidden/>
          </w:rPr>
          <w:fldChar w:fldCharType="begin"/>
        </w:r>
        <w:r>
          <w:rPr>
            <w:noProof/>
            <w:webHidden/>
          </w:rPr>
          <w:instrText xml:space="preserve"> PAGEREF _Toc211848076 \h </w:instrText>
        </w:r>
        <w:r>
          <w:rPr>
            <w:noProof/>
            <w:webHidden/>
          </w:rPr>
        </w:r>
        <w:r>
          <w:rPr>
            <w:noProof/>
            <w:webHidden/>
          </w:rPr>
          <w:fldChar w:fldCharType="separate"/>
        </w:r>
        <w:r>
          <w:rPr>
            <w:noProof/>
            <w:webHidden/>
          </w:rPr>
          <w:t>3</w:t>
        </w:r>
        <w:r>
          <w:rPr>
            <w:noProof/>
            <w:webHidden/>
          </w:rPr>
          <w:fldChar w:fldCharType="end"/>
        </w:r>
      </w:hyperlink>
    </w:p>
    <w:p w14:paraId="1B5FCA19" w14:textId="3685A60C"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77" w:history="1">
        <w:r w:rsidRPr="008603AA">
          <w:rPr>
            <w:rStyle w:val="Hyperlink"/>
            <w:bCs/>
            <w:noProof/>
          </w:rPr>
          <w:t>Machine Learning Techniques for No-Show Prediction</w:t>
        </w:r>
        <w:r>
          <w:rPr>
            <w:noProof/>
            <w:webHidden/>
          </w:rPr>
          <w:tab/>
        </w:r>
        <w:r>
          <w:rPr>
            <w:noProof/>
            <w:webHidden/>
          </w:rPr>
          <w:fldChar w:fldCharType="begin"/>
        </w:r>
        <w:r>
          <w:rPr>
            <w:noProof/>
            <w:webHidden/>
          </w:rPr>
          <w:instrText xml:space="preserve"> PAGEREF _Toc211848077 \h </w:instrText>
        </w:r>
        <w:r>
          <w:rPr>
            <w:noProof/>
            <w:webHidden/>
          </w:rPr>
        </w:r>
        <w:r>
          <w:rPr>
            <w:noProof/>
            <w:webHidden/>
          </w:rPr>
          <w:fldChar w:fldCharType="separate"/>
        </w:r>
        <w:r>
          <w:rPr>
            <w:noProof/>
            <w:webHidden/>
          </w:rPr>
          <w:t>3</w:t>
        </w:r>
        <w:r>
          <w:rPr>
            <w:noProof/>
            <w:webHidden/>
          </w:rPr>
          <w:fldChar w:fldCharType="end"/>
        </w:r>
      </w:hyperlink>
    </w:p>
    <w:p w14:paraId="44D8DD53" w14:textId="71EC8A29"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78" w:history="1">
        <w:r w:rsidRPr="008603AA">
          <w:rPr>
            <w:rStyle w:val="Hyperlink"/>
            <w:bCs/>
            <w:noProof/>
          </w:rPr>
          <w:t>Key Predictive Features</w:t>
        </w:r>
        <w:r>
          <w:rPr>
            <w:noProof/>
            <w:webHidden/>
          </w:rPr>
          <w:tab/>
        </w:r>
        <w:r>
          <w:rPr>
            <w:noProof/>
            <w:webHidden/>
          </w:rPr>
          <w:fldChar w:fldCharType="begin"/>
        </w:r>
        <w:r>
          <w:rPr>
            <w:noProof/>
            <w:webHidden/>
          </w:rPr>
          <w:instrText xml:space="preserve"> PAGEREF _Toc211848078 \h </w:instrText>
        </w:r>
        <w:r>
          <w:rPr>
            <w:noProof/>
            <w:webHidden/>
          </w:rPr>
        </w:r>
        <w:r>
          <w:rPr>
            <w:noProof/>
            <w:webHidden/>
          </w:rPr>
          <w:fldChar w:fldCharType="separate"/>
        </w:r>
        <w:r>
          <w:rPr>
            <w:noProof/>
            <w:webHidden/>
          </w:rPr>
          <w:t>4</w:t>
        </w:r>
        <w:r>
          <w:rPr>
            <w:noProof/>
            <w:webHidden/>
          </w:rPr>
          <w:fldChar w:fldCharType="end"/>
        </w:r>
      </w:hyperlink>
    </w:p>
    <w:p w14:paraId="4EAF947D" w14:textId="5134B1D0"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79" w:history="1">
        <w:r w:rsidRPr="008603AA">
          <w:rPr>
            <w:rStyle w:val="Hyperlink"/>
            <w:bCs/>
            <w:noProof/>
          </w:rPr>
          <w:t>Temporal Patterns and Operational Insights</w:t>
        </w:r>
        <w:r>
          <w:rPr>
            <w:noProof/>
            <w:webHidden/>
          </w:rPr>
          <w:tab/>
        </w:r>
        <w:r>
          <w:rPr>
            <w:noProof/>
            <w:webHidden/>
          </w:rPr>
          <w:fldChar w:fldCharType="begin"/>
        </w:r>
        <w:r>
          <w:rPr>
            <w:noProof/>
            <w:webHidden/>
          </w:rPr>
          <w:instrText xml:space="preserve"> PAGEREF _Toc211848079 \h </w:instrText>
        </w:r>
        <w:r>
          <w:rPr>
            <w:noProof/>
            <w:webHidden/>
          </w:rPr>
        </w:r>
        <w:r>
          <w:rPr>
            <w:noProof/>
            <w:webHidden/>
          </w:rPr>
          <w:fldChar w:fldCharType="separate"/>
        </w:r>
        <w:r>
          <w:rPr>
            <w:noProof/>
            <w:webHidden/>
          </w:rPr>
          <w:t>4</w:t>
        </w:r>
        <w:r>
          <w:rPr>
            <w:noProof/>
            <w:webHidden/>
          </w:rPr>
          <w:fldChar w:fldCharType="end"/>
        </w:r>
      </w:hyperlink>
    </w:p>
    <w:p w14:paraId="40E0695C" w14:textId="3D5F4E82"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0" w:history="1">
        <w:r w:rsidRPr="008603AA">
          <w:rPr>
            <w:rStyle w:val="Hyperlink"/>
            <w:bCs/>
            <w:noProof/>
          </w:rPr>
          <w:t>Gaps and Justification for Current Study</w:t>
        </w:r>
        <w:r>
          <w:rPr>
            <w:noProof/>
            <w:webHidden/>
          </w:rPr>
          <w:tab/>
        </w:r>
        <w:r>
          <w:rPr>
            <w:noProof/>
            <w:webHidden/>
          </w:rPr>
          <w:fldChar w:fldCharType="begin"/>
        </w:r>
        <w:r>
          <w:rPr>
            <w:noProof/>
            <w:webHidden/>
          </w:rPr>
          <w:instrText xml:space="preserve"> PAGEREF _Toc211848080 \h </w:instrText>
        </w:r>
        <w:r>
          <w:rPr>
            <w:noProof/>
            <w:webHidden/>
          </w:rPr>
        </w:r>
        <w:r>
          <w:rPr>
            <w:noProof/>
            <w:webHidden/>
          </w:rPr>
          <w:fldChar w:fldCharType="separate"/>
        </w:r>
        <w:r>
          <w:rPr>
            <w:noProof/>
            <w:webHidden/>
          </w:rPr>
          <w:t>4</w:t>
        </w:r>
        <w:r>
          <w:rPr>
            <w:noProof/>
            <w:webHidden/>
          </w:rPr>
          <w:fldChar w:fldCharType="end"/>
        </w:r>
      </w:hyperlink>
    </w:p>
    <w:p w14:paraId="7C36C21D" w14:textId="02466C4C"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81" w:history="1">
        <w:r w:rsidRPr="008603AA">
          <w:rPr>
            <w:rStyle w:val="Hyperlink"/>
            <w:noProof/>
          </w:rPr>
          <w:t>Data Description</w:t>
        </w:r>
        <w:r>
          <w:rPr>
            <w:noProof/>
            <w:webHidden/>
          </w:rPr>
          <w:tab/>
        </w:r>
        <w:r>
          <w:rPr>
            <w:noProof/>
            <w:webHidden/>
          </w:rPr>
          <w:fldChar w:fldCharType="begin"/>
        </w:r>
        <w:r>
          <w:rPr>
            <w:noProof/>
            <w:webHidden/>
          </w:rPr>
          <w:instrText xml:space="preserve"> PAGEREF _Toc211848081 \h </w:instrText>
        </w:r>
        <w:r>
          <w:rPr>
            <w:noProof/>
            <w:webHidden/>
          </w:rPr>
        </w:r>
        <w:r>
          <w:rPr>
            <w:noProof/>
            <w:webHidden/>
          </w:rPr>
          <w:fldChar w:fldCharType="separate"/>
        </w:r>
        <w:r>
          <w:rPr>
            <w:noProof/>
            <w:webHidden/>
          </w:rPr>
          <w:t>5</w:t>
        </w:r>
        <w:r>
          <w:rPr>
            <w:noProof/>
            <w:webHidden/>
          </w:rPr>
          <w:fldChar w:fldCharType="end"/>
        </w:r>
      </w:hyperlink>
    </w:p>
    <w:p w14:paraId="5BC1CE9D" w14:textId="629FF4E3"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2" w:history="1">
        <w:r w:rsidRPr="008603AA">
          <w:rPr>
            <w:rStyle w:val="Hyperlink"/>
            <w:bCs/>
            <w:noProof/>
          </w:rPr>
          <w:t>Data Overview</w:t>
        </w:r>
        <w:r>
          <w:rPr>
            <w:noProof/>
            <w:webHidden/>
          </w:rPr>
          <w:tab/>
        </w:r>
        <w:r>
          <w:rPr>
            <w:noProof/>
            <w:webHidden/>
          </w:rPr>
          <w:fldChar w:fldCharType="begin"/>
        </w:r>
        <w:r>
          <w:rPr>
            <w:noProof/>
            <w:webHidden/>
          </w:rPr>
          <w:instrText xml:space="preserve"> PAGEREF _Toc211848082 \h </w:instrText>
        </w:r>
        <w:r>
          <w:rPr>
            <w:noProof/>
            <w:webHidden/>
          </w:rPr>
        </w:r>
        <w:r>
          <w:rPr>
            <w:noProof/>
            <w:webHidden/>
          </w:rPr>
          <w:fldChar w:fldCharType="separate"/>
        </w:r>
        <w:r>
          <w:rPr>
            <w:noProof/>
            <w:webHidden/>
          </w:rPr>
          <w:t>5</w:t>
        </w:r>
        <w:r>
          <w:rPr>
            <w:noProof/>
            <w:webHidden/>
          </w:rPr>
          <w:fldChar w:fldCharType="end"/>
        </w:r>
      </w:hyperlink>
    </w:p>
    <w:p w14:paraId="35205572" w14:textId="0593BC11"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3" w:history="1">
        <w:r w:rsidRPr="008603AA">
          <w:rPr>
            <w:rStyle w:val="Hyperlink"/>
            <w:bCs/>
            <w:noProof/>
          </w:rPr>
          <w:t>Descriptive Statistics</w:t>
        </w:r>
        <w:r>
          <w:rPr>
            <w:noProof/>
            <w:webHidden/>
          </w:rPr>
          <w:tab/>
        </w:r>
        <w:r>
          <w:rPr>
            <w:noProof/>
            <w:webHidden/>
          </w:rPr>
          <w:fldChar w:fldCharType="begin"/>
        </w:r>
        <w:r>
          <w:rPr>
            <w:noProof/>
            <w:webHidden/>
          </w:rPr>
          <w:instrText xml:space="preserve"> PAGEREF _Toc211848083 \h </w:instrText>
        </w:r>
        <w:r>
          <w:rPr>
            <w:noProof/>
            <w:webHidden/>
          </w:rPr>
        </w:r>
        <w:r>
          <w:rPr>
            <w:noProof/>
            <w:webHidden/>
          </w:rPr>
          <w:fldChar w:fldCharType="separate"/>
        </w:r>
        <w:r>
          <w:rPr>
            <w:noProof/>
            <w:webHidden/>
          </w:rPr>
          <w:t>5</w:t>
        </w:r>
        <w:r>
          <w:rPr>
            <w:noProof/>
            <w:webHidden/>
          </w:rPr>
          <w:fldChar w:fldCharType="end"/>
        </w:r>
      </w:hyperlink>
    </w:p>
    <w:p w14:paraId="347ACC48" w14:textId="6C721934"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4" w:history="1">
        <w:r w:rsidRPr="008603AA">
          <w:rPr>
            <w:rStyle w:val="Hyperlink"/>
            <w:bCs/>
            <w:noProof/>
          </w:rPr>
          <w:t>Constraints and Limitations</w:t>
        </w:r>
        <w:r>
          <w:rPr>
            <w:noProof/>
            <w:webHidden/>
          </w:rPr>
          <w:tab/>
        </w:r>
        <w:r>
          <w:rPr>
            <w:noProof/>
            <w:webHidden/>
          </w:rPr>
          <w:fldChar w:fldCharType="begin"/>
        </w:r>
        <w:r>
          <w:rPr>
            <w:noProof/>
            <w:webHidden/>
          </w:rPr>
          <w:instrText xml:space="preserve"> PAGEREF _Toc211848084 \h </w:instrText>
        </w:r>
        <w:r>
          <w:rPr>
            <w:noProof/>
            <w:webHidden/>
          </w:rPr>
        </w:r>
        <w:r>
          <w:rPr>
            <w:noProof/>
            <w:webHidden/>
          </w:rPr>
          <w:fldChar w:fldCharType="separate"/>
        </w:r>
        <w:r>
          <w:rPr>
            <w:noProof/>
            <w:webHidden/>
          </w:rPr>
          <w:t>5</w:t>
        </w:r>
        <w:r>
          <w:rPr>
            <w:noProof/>
            <w:webHidden/>
          </w:rPr>
          <w:fldChar w:fldCharType="end"/>
        </w:r>
      </w:hyperlink>
    </w:p>
    <w:p w14:paraId="65FBC623" w14:textId="108E6D42"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5" w:history="1">
        <w:r w:rsidRPr="008603AA">
          <w:rPr>
            <w:rStyle w:val="Hyperlink"/>
            <w:bCs/>
            <w:noProof/>
          </w:rPr>
          <w:t>Preprocessing Steps</w:t>
        </w:r>
        <w:r>
          <w:rPr>
            <w:noProof/>
            <w:webHidden/>
          </w:rPr>
          <w:tab/>
        </w:r>
        <w:r>
          <w:rPr>
            <w:noProof/>
            <w:webHidden/>
          </w:rPr>
          <w:fldChar w:fldCharType="begin"/>
        </w:r>
        <w:r>
          <w:rPr>
            <w:noProof/>
            <w:webHidden/>
          </w:rPr>
          <w:instrText xml:space="preserve"> PAGEREF _Toc211848085 \h </w:instrText>
        </w:r>
        <w:r>
          <w:rPr>
            <w:noProof/>
            <w:webHidden/>
          </w:rPr>
        </w:r>
        <w:r>
          <w:rPr>
            <w:noProof/>
            <w:webHidden/>
          </w:rPr>
          <w:fldChar w:fldCharType="separate"/>
        </w:r>
        <w:r>
          <w:rPr>
            <w:noProof/>
            <w:webHidden/>
          </w:rPr>
          <w:t>6</w:t>
        </w:r>
        <w:r>
          <w:rPr>
            <w:noProof/>
            <w:webHidden/>
          </w:rPr>
          <w:fldChar w:fldCharType="end"/>
        </w:r>
      </w:hyperlink>
    </w:p>
    <w:p w14:paraId="06ED20B5" w14:textId="498A7B76"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86" w:history="1">
        <w:r w:rsidRPr="008603AA">
          <w:rPr>
            <w:rStyle w:val="Hyperlink"/>
            <w:noProof/>
          </w:rPr>
          <w:t>Project Approach</w:t>
        </w:r>
        <w:r>
          <w:rPr>
            <w:noProof/>
            <w:webHidden/>
          </w:rPr>
          <w:tab/>
        </w:r>
        <w:r>
          <w:rPr>
            <w:noProof/>
            <w:webHidden/>
          </w:rPr>
          <w:fldChar w:fldCharType="begin"/>
        </w:r>
        <w:r>
          <w:rPr>
            <w:noProof/>
            <w:webHidden/>
          </w:rPr>
          <w:instrText xml:space="preserve"> PAGEREF _Toc211848086 \h </w:instrText>
        </w:r>
        <w:r>
          <w:rPr>
            <w:noProof/>
            <w:webHidden/>
          </w:rPr>
        </w:r>
        <w:r>
          <w:rPr>
            <w:noProof/>
            <w:webHidden/>
          </w:rPr>
          <w:fldChar w:fldCharType="separate"/>
        </w:r>
        <w:r>
          <w:rPr>
            <w:noProof/>
            <w:webHidden/>
          </w:rPr>
          <w:t>6</w:t>
        </w:r>
        <w:r>
          <w:rPr>
            <w:noProof/>
            <w:webHidden/>
          </w:rPr>
          <w:fldChar w:fldCharType="end"/>
        </w:r>
      </w:hyperlink>
    </w:p>
    <w:p w14:paraId="520C7A1F" w14:textId="3FB08D21"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7" w:history="1">
        <w:r w:rsidRPr="008603AA">
          <w:rPr>
            <w:rStyle w:val="Hyperlink"/>
            <w:bCs/>
            <w:noProof/>
          </w:rPr>
          <w:t>Theme and Problem Definition</w:t>
        </w:r>
        <w:r>
          <w:rPr>
            <w:noProof/>
            <w:webHidden/>
          </w:rPr>
          <w:tab/>
        </w:r>
        <w:r>
          <w:rPr>
            <w:noProof/>
            <w:webHidden/>
          </w:rPr>
          <w:fldChar w:fldCharType="begin"/>
        </w:r>
        <w:r>
          <w:rPr>
            <w:noProof/>
            <w:webHidden/>
          </w:rPr>
          <w:instrText xml:space="preserve"> PAGEREF _Toc211848087 \h </w:instrText>
        </w:r>
        <w:r>
          <w:rPr>
            <w:noProof/>
            <w:webHidden/>
          </w:rPr>
        </w:r>
        <w:r>
          <w:rPr>
            <w:noProof/>
            <w:webHidden/>
          </w:rPr>
          <w:fldChar w:fldCharType="separate"/>
        </w:r>
        <w:r>
          <w:rPr>
            <w:noProof/>
            <w:webHidden/>
          </w:rPr>
          <w:t>6</w:t>
        </w:r>
        <w:r>
          <w:rPr>
            <w:noProof/>
            <w:webHidden/>
          </w:rPr>
          <w:fldChar w:fldCharType="end"/>
        </w:r>
      </w:hyperlink>
    </w:p>
    <w:p w14:paraId="43B5E435" w14:textId="21718B35"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8" w:history="1">
        <w:r w:rsidRPr="008603AA">
          <w:rPr>
            <w:rStyle w:val="Hyperlink"/>
            <w:bCs/>
            <w:noProof/>
          </w:rPr>
          <w:t>Research Questions</w:t>
        </w:r>
        <w:r>
          <w:rPr>
            <w:noProof/>
            <w:webHidden/>
          </w:rPr>
          <w:tab/>
        </w:r>
        <w:r>
          <w:rPr>
            <w:noProof/>
            <w:webHidden/>
          </w:rPr>
          <w:fldChar w:fldCharType="begin"/>
        </w:r>
        <w:r>
          <w:rPr>
            <w:noProof/>
            <w:webHidden/>
          </w:rPr>
          <w:instrText xml:space="preserve"> PAGEREF _Toc211848088 \h </w:instrText>
        </w:r>
        <w:r>
          <w:rPr>
            <w:noProof/>
            <w:webHidden/>
          </w:rPr>
        </w:r>
        <w:r>
          <w:rPr>
            <w:noProof/>
            <w:webHidden/>
          </w:rPr>
          <w:fldChar w:fldCharType="separate"/>
        </w:r>
        <w:r>
          <w:rPr>
            <w:noProof/>
            <w:webHidden/>
          </w:rPr>
          <w:t>6</w:t>
        </w:r>
        <w:r>
          <w:rPr>
            <w:noProof/>
            <w:webHidden/>
          </w:rPr>
          <w:fldChar w:fldCharType="end"/>
        </w:r>
      </w:hyperlink>
    </w:p>
    <w:p w14:paraId="3400A324" w14:textId="4F3272AC"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89" w:history="1">
        <w:r w:rsidRPr="008603AA">
          <w:rPr>
            <w:rStyle w:val="Hyperlink"/>
            <w:bCs/>
            <w:noProof/>
          </w:rPr>
          <w:t>Proposed Methodology</w:t>
        </w:r>
        <w:r>
          <w:rPr>
            <w:noProof/>
            <w:webHidden/>
          </w:rPr>
          <w:tab/>
        </w:r>
        <w:r>
          <w:rPr>
            <w:noProof/>
            <w:webHidden/>
          </w:rPr>
          <w:fldChar w:fldCharType="begin"/>
        </w:r>
        <w:r>
          <w:rPr>
            <w:noProof/>
            <w:webHidden/>
          </w:rPr>
          <w:instrText xml:space="preserve"> PAGEREF _Toc211848089 \h </w:instrText>
        </w:r>
        <w:r>
          <w:rPr>
            <w:noProof/>
            <w:webHidden/>
          </w:rPr>
        </w:r>
        <w:r>
          <w:rPr>
            <w:noProof/>
            <w:webHidden/>
          </w:rPr>
          <w:fldChar w:fldCharType="separate"/>
        </w:r>
        <w:r>
          <w:rPr>
            <w:noProof/>
            <w:webHidden/>
          </w:rPr>
          <w:t>7</w:t>
        </w:r>
        <w:r>
          <w:rPr>
            <w:noProof/>
            <w:webHidden/>
          </w:rPr>
          <w:fldChar w:fldCharType="end"/>
        </w:r>
      </w:hyperlink>
    </w:p>
    <w:p w14:paraId="177F6669" w14:textId="2D6AB20D" w:rsidR="003E2423" w:rsidRDefault="003E2423">
      <w:pPr>
        <w:pStyle w:val="TOC3"/>
        <w:tabs>
          <w:tab w:val="right" w:leader="dot" w:pos="9350"/>
        </w:tabs>
        <w:rPr>
          <w:rFonts w:asciiTheme="minorHAnsi" w:hAnsiTheme="minorHAnsi"/>
          <w:noProof/>
          <w:kern w:val="2"/>
          <w:sz w:val="24"/>
          <w:lang w:val="en-US"/>
          <w14:ligatures w14:val="standardContextual"/>
        </w:rPr>
      </w:pPr>
      <w:hyperlink w:anchor="_Toc211848090" w:history="1">
        <w:r w:rsidRPr="008603AA">
          <w:rPr>
            <w:rStyle w:val="Hyperlink"/>
            <w:noProof/>
          </w:rPr>
          <w:t>Model Selection</w:t>
        </w:r>
        <w:r>
          <w:rPr>
            <w:noProof/>
            <w:webHidden/>
          </w:rPr>
          <w:tab/>
        </w:r>
        <w:r>
          <w:rPr>
            <w:noProof/>
            <w:webHidden/>
          </w:rPr>
          <w:fldChar w:fldCharType="begin"/>
        </w:r>
        <w:r>
          <w:rPr>
            <w:noProof/>
            <w:webHidden/>
          </w:rPr>
          <w:instrText xml:space="preserve"> PAGEREF _Toc211848090 \h </w:instrText>
        </w:r>
        <w:r>
          <w:rPr>
            <w:noProof/>
            <w:webHidden/>
          </w:rPr>
        </w:r>
        <w:r>
          <w:rPr>
            <w:noProof/>
            <w:webHidden/>
          </w:rPr>
          <w:fldChar w:fldCharType="separate"/>
        </w:r>
        <w:r>
          <w:rPr>
            <w:noProof/>
            <w:webHidden/>
          </w:rPr>
          <w:t>7</w:t>
        </w:r>
        <w:r>
          <w:rPr>
            <w:noProof/>
            <w:webHidden/>
          </w:rPr>
          <w:fldChar w:fldCharType="end"/>
        </w:r>
      </w:hyperlink>
    </w:p>
    <w:p w14:paraId="0D8884D1" w14:textId="5CDAD0EA" w:rsidR="003E2423" w:rsidRDefault="003E2423">
      <w:pPr>
        <w:pStyle w:val="TOC3"/>
        <w:tabs>
          <w:tab w:val="right" w:leader="dot" w:pos="9350"/>
        </w:tabs>
        <w:rPr>
          <w:rFonts w:asciiTheme="minorHAnsi" w:hAnsiTheme="minorHAnsi"/>
          <w:noProof/>
          <w:kern w:val="2"/>
          <w:sz w:val="24"/>
          <w:lang w:val="en-US"/>
          <w14:ligatures w14:val="standardContextual"/>
        </w:rPr>
      </w:pPr>
      <w:hyperlink w:anchor="_Toc211848091" w:history="1">
        <w:r w:rsidRPr="008603AA">
          <w:rPr>
            <w:rStyle w:val="Hyperlink"/>
            <w:noProof/>
          </w:rPr>
          <w:t>Feature Engineering</w:t>
        </w:r>
        <w:r>
          <w:rPr>
            <w:noProof/>
            <w:webHidden/>
          </w:rPr>
          <w:tab/>
        </w:r>
        <w:r>
          <w:rPr>
            <w:noProof/>
            <w:webHidden/>
          </w:rPr>
          <w:fldChar w:fldCharType="begin"/>
        </w:r>
        <w:r>
          <w:rPr>
            <w:noProof/>
            <w:webHidden/>
          </w:rPr>
          <w:instrText xml:space="preserve"> PAGEREF _Toc211848091 \h </w:instrText>
        </w:r>
        <w:r>
          <w:rPr>
            <w:noProof/>
            <w:webHidden/>
          </w:rPr>
        </w:r>
        <w:r>
          <w:rPr>
            <w:noProof/>
            <w:webHidden/>
          </w:rPr>
          <w:fldChar w:fldCharType="separate"/>
        </w:r>
        <w:r>
          <w:rPr>
            <w:noProof/>
            <w:webHidden/>
          </w:rPr>
          <w:t>7</w:t>
        </w:r>
        <w:r>
          <w:rPr>
            <w:noProof/>
            <w:webHidden/>
          </w:rPr>
          <w:fldChar w:fldCharType="end"/>
        </w:r>
      </w:hyperlink>
    </w:p>
    <w:p w14:paraId="495C0205" w14:textId="3FE777E1" w:rsidR="003E2423" w:rsidRDefault="003E2423">
      <w:pPr>
        <w:pStyle w:val="TOC3"/>
        <w:tabs>
          <w:tab w:val="right" w:leader="dot" w:pos="9350"/>
        </w:tabs>
        <w:rPr>
          <w:rFonts w:asciiTheme="minorHAnsi" w:hAnsiTheme="minorHAnsi"/>
          <w:noProof/>
          <w:kern w:val="2"/>
          <w:sz w:val="24"/>
          <w:lang w:val="en-US"/>
          <w14:ligatures w14:val="standardContextual"/>
        </w:rPr>
      </w:pPr>
      <w:hyperlink w:anchor="_Toc211848092" w:history="1">
        <w:r w:rsidRPr="008603AA">
          <w:rPr>
            <w:rStyle w:val="Hyperlink"/>
            <w:noProof/>
          </w:rPr>
          <w:t>Model Evaluation</w:t>
        </w:r>
        <w:r>
          <w:rPr>
            <w:noProof/>
            <w:webHidden/>
          </w:rPr>
          <w:tab/>
        </w:r>
        <w:r>
          <w:rPr>
            <w:noProof/>
            <w:webHidden/>
          </w:rPr>
          <w:fldChar w:fldCharType="begin"/>
        </w:r>
        <w:r>
          <w:rPr>
            <w:noProof/>
            <w:webHidden/>
          </w:rPr>
          <w:instrText xml:space="preserve"> PAGEREF _Toc211848092 \h </w:instrText>
        </w:r>
        <w:r>
          <w:rPr>
            <w:noProof/>
            <w:webHidden/>
          </w:rPr>
        </w:r>
        <w:r>
          <w:rPr>
            <w:noProof/>
            <w:webHidden/>
          </w:rPr>
          <w:fldChar w:fldCharType="separate"/>
        </w:r>
        <w:r>
          <w:rPr>
            <w:noProof/>
            <w:webHidden/>
          </w:rPr>
          <w:t>7</w:t>
        </w:r>
        <w:r>
          <w:rPr>
            <w:noProof/>
            <w:webHidden/>
          </w:rPr>
          <w:fldChar w:fldCharType="end"/>
        </w:r>
      </w:hyperlink>
    </w:p>
    <w:p w14:paraId="69C64737" w14:textId="3ADAF614" w:rsidR="003E2423" w:rsidRDefault="003E2423">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211848093" w:history="1">
        <w:r w:rsidRPr="008603AA">
          <w:rPr>
            <w:rStyle w:val="Hyperlink"/>
            <w:bCs/>
            <w:noProof/>
          </w:rPr>
          <w:t>Tools and Environment</w:t>
        </w:r>
        <w:r>
          <w:rPr>
            <w:noProof/>
            <w:webHidden/>
          </w:rPr>
          <w:tab/>
        </w:r>
        <w:r>
          <w:rPr>
            <w:noProof/>
            <w:webHidden/>
          </w:rPr>
          <w:fldChar w:fldCharType="begin"/>
        </w:r>
        <w:r>
          <w:rPr>
            <w:noProof/>
            <w:webHidden/>
          </w:rPr>
          <w:instrText xml:space="preserve"> PAGEREF _Toc211848093 \h </w:instrText>
        </w:r>
        <w:r>
          <w:rPr>
            <w:noProof/>
            <w:webHidden/>
          </w:rPr>
        </w:r>
        <w:r>
          <w:rPr>
            <w:noProof/>
            <w:webHidden/>
          </w:rPr>
          <w:fldChar w:fldCharType="separate"/>
        </w:r>
        <w:r>
          <w:rPr>
            <w:noProof/>
            <w:webHidden/>
          </w:rPr>
          <w:t>7</w:t>
        </w:r>
        <w:r>
          <w:rPr>
            <w:noProof/>
            <w:webHidden/>
          </w:rPr>
          <w:fldChar w:fldCharType="end"/>
        </w:r>
      </w:hyperlink>
    </w:p>
    <w:p w14:paraId="76A6FB2B" w14:textId="323E50B9"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94" w:history="1">
        <w:r w:rsidRPr="008603AA">
          <w:rPr>
            <w:rStyle w:val="Hyperlink"/>
            <w:noProof/>
          </w:rPr>
          <w:t>Visual Representation</w:t>
        </w:r>
        <w:r>
          <w:rPr>
            <w:noProof/>
            <w:webHidden/>
          </w:rPr>
          <w:tab/>
        </w:r>
        <w:r>
          <w:rPr>
            <w:noProof/>
            <w:webHidden/>
          </w:rPr>
          <w:fldChar w:fldCharType="begin"/>
        </w:r>
        <w:r>
          <w:rPr>
            <w:noProof/>
            <w:webHidden/>
          </w:rPr>
          <w:instrText xml:space="preserve"> PAGEREF _Toc211848094 \h </w:instrText>
        </w:r>
        <w:r>
          <w:rPr>
            <w:noProof/>
            <w:webHidden/>
          </w:rPr>
        </w:r>
        <w:r>
          <w:rPr>
            <w:noProof/>
            <w:webHidden/>
          </w:rPr>
          <w:fldChar w:fldCharType="separate"/>
        </w:r>
        <w:r>
          <w:rPr>
            <w:noProof/>
            <w:webHidden/>
          </w:rPr>
          <w:t>8</w:t>
        </w:r>
        <w:r>
          <w:rPr>
            <w:noProof/>
            <w:webHidden/>
          </w:rPr>
          <w:fldChar w:fldCharType="end"/>
        </w:r>
      </w:hyperlink>
    </w:p>
    <w:p w14:paraId="7EFE99ED" w14:textId="1FFFF309"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95" w:history="1">
        <w:r w:rsidRPr="008603AA">
          <w:rPr>
            <w:rStyle w:val="Hyperlink"/>
            <w:noProof/>
          </w:rPr>
          <w:t>GitHub Repository Link</w:t>
        </w:r>
        <w:r>
          <w:rPr>
            <w:noProof/>
            <w:webHidden/>
          </w:rPr>
          <w:tab/>
        </w:r>
        <w:r>
          <w:rPr>
            <w:noProof/>
            <w:webHidden/>
          </w:rPr>
          <w:fldChar w:fldCharType="begin"/>
        </w:r>
        <w:r>
          <w:rPr>
            <w:noProof/>
            <w:webHidden/>
          </w:rPr>
          <w:instrText xml:space="preserve"> PAGEREF _Toc211848095 \h </w:instrText>
        </w:r>
        <w:r>
          <w:rPr>
            <w:noProof/>
            <w:webHidden/>
          </w:rPr>
        </w:r>
        <w:r>
          <w:rPr>
            <w:noProof/>
            <w:webHidden/>
          </w:rPr>
          <w:fldChar w:fldCharType="separate"/>
        </w:r>
        <w:r>
          <w:rPr>
            <w:noProof/>
            <w:webHidden/>
          </w:rPr>
          <w:t>8</w:t>
        </w:r>
        <w:r>
          <w:rPr>
            <w:noProof/>
            <w:webHidden/>
          </w:rPr>
          <w:fldChar w:fldCharType="end"/>
        </w:r>
      </w:hyperlink>
    </w:p>
    <w:p w14:paraId="08641C4D" w14:textId="6DA41BCA" w:rsidR="003E2423" w:rsidRDefault="003E2423">
      <w:pPr>
        <w:pStyle w:val="TOC1"/>
        <w:rPr>
          <w:rFonts w:asciiTheme="minorHAnsi" w:eastAsiaTheme="minorEastAsia" w:hAnsiTheme="minorHAnsi" w:cstheme="minorBidi"/>
          <w:b w:val="0"/>
          <w:noProof/>
          <w:color w:val="auto"/>
          <w:kern w:val="2"/>
          <w:szCs w:val="24"/>
          <w:lang w:val="en-US"/>
          <w14:ligatures w14:val="standardContextual"/>
        </w:rPr>
      </w:pPr>
      <w:hyperlink w:anchor="_Toc211848096" w:history="1">
        <w:r w:rsidRPr="008603AA">
          <w:rPr>
            <w:rStyle w:val="Hyperlink"/>
            <w:noProof/>
          </w:rPr>
          <w:t>References</w:t>
        </w:r>
        <w:r>
          <w:rPr>
            <w:noProof/>
            <w:webHidden/>
          </w:rPr>
          <w:tab/>
        </w:r>
        <w:r>
          <w:rPr>
            <w:noProof/>
            <w:webHidden/>
          </w:rPr>
          <w:fldChar w:fldCharType="begin"/>
        </w:r>
        <w:r>
          <w:rPr>
            <w:noProof/>
            <w:webHidden/>
          </w:rPr>
          <w:instrText xml:space="preserve"> PAGEREF _Toc211848096 \h </w:instrText>
        </w:r>
        <w:r>
          <w:rPr>
            <w:noProof/>
            <w:webHidden/>
          </w:rPr>
        </w:r>
        <w:r>
          <w:rPr>
            <w:noProof/>
            <w:webHidden/>
          </w:rPr>
          <w:fldChar w:fldCharType="separate"/>
        </w:r>
        <w:r>
          <w:rPr>
            <w:noProof/>
            <w:webHidden/>
          </w:rPr>
          <w:t>8</w:t>
        </w:r>
        <w:r>
          <w:rPr>
            <w:noProof/>
            <w:webHidden/>
          </w:rPr>
          <w:fldChar w:fldCharType="end"/>
        </w:r>
      </w:hyperlink>
    </w:p>
    <w:p w14:paraId="2326A243" w14:textId="039E6B8D"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3AAD2B46" w14:textId="137CA406" w:rsidR="002E6034" w:rsidRDefault="002E6034" w:rsidP="002E6034">
      <w:pPr>
        <w:pStyle w:val="Heading1"/>
      </w:pPr>
      <w:bookmarkStart w:id="0" w:name="_Toc211848074"/>
      <w:r>
        <w:lastRenderedPageBreak/>
        <w:t>Revised Abstract</w:t>
      </w:r>
      <w:bookmarkEnd w:id="0"/>
    </w:p>
    <w:p w14:paraId="155D50BC" w14:textId="482425C8" w:rsidR="002E6034" w:rsidRDefault="00953B69" w:rsidP="00375981">
      <w:r>
        <w:t>Missed medical appointments disrupt healthcare operations, increase costs, and compromise patient outcomes.  This capstone project explores the use of machine learning classification techniques to predict appointment attendance using a synthetic dataset that includes patient demographics, scheduling intervals</w:t>
      </w:r>
      <w:r w:rsidR="003E2423">
        <w:t>,</w:t>
      </w:r>
      <w:r>
        <w:t xml:space="preserve"> and time slot allocations.  </w:t>
      </w:r>
      <w:r w:rsidR="003E2423">
        <w:t>Three research questions guide the study</w:t>
      </w:r>
      <w:r>
        <w:t>:</w:t>
      </w:r>
    </w:p>
    <w:p w14:paraId="46237F9A" w14:textId="77777777" w:rsidR="00953B69" w:rsidRDefault="00953B69" w:rsidP="00953B69">
      <w:pPr>
        <w:pStyle w:val="ListParagraph"/>
        <w:numPr>
          <w:ilvl w:val="0"/>
          <w:numId w:val="23"/>
        </w:numPr>
      </w:pPr>
      <w:r w:rsidRPr="00871D19">
        <w:t>What patient and appointment related features are most predictive of medical appointment no</w:t>
      </w:r>
      <w:r>
        <w:t>-</w:t>
      </w:r>
      <w:r w:rsidRPr="00871D19">
        <w:t>shows?</w:t>
      </w:r>
    </w:p>
    <w:p w14:paraId="05020652" w14:textId="77777777" w:rsidR="00953B69" w:rsidRDefault="00953B69" w:rsidP="00953B69">
      <w:pPr>
        <w:pStyle w:val="ListParagraph"/>
        <w:numPr>
          <w:ilvl w:val="0"/>
          <w:numId w:val="23"/>
        </w:numPr>
      </w:pPr>
      <w:r w:rsidRPr="00871D19">
        <w:t>Can a machine learning model accurately classify whether a patient will attend their appointment based on historical data?</w:t>
      </w:r>
    </w:p>
    <w:p w14:paraId="750DA8FA" w14:textId="77777777" w:rsidR="00953B69" w:rsidRDefault="00953B69" w:rsidP="00953B69">
      <w:pPr>
        <w:pStyle w:val="ListParagraph"/>
        <w:numPr>
          <w:ilvl w:val="0"/>
          <w:numId w:val="23"/>
        </w:numPr>
      </w:pPr>
      <w:r>
        <w:t>Do appointment attendance rates vary by time of day or day of the week and how can scheduling be adjusted accordingly?</w:t>
      </w:r>
    </w:p>
    <w:p w14:paraId="16C15954" w14:textId="1180EB73" w:rsidR="00953B69" w:rsidRDefault="00953B69" w:rsidP="00953B69">
      <w:r>
        <w:t>To address these questions, the project applies logistic regression, decision trees, and ensemble methods such as Random Forest and XGBoost.  Model performance will be evaluated using metrics including accuracy, precision, recall, and ROC-AUC.  By integrating temporal features and operational insights, the study aims to support data driven strategies and improve clinical efficiency.</w:t>
      </w:r>
    </w:p>
    <w:p w14:paraId="1C2B9E7D" w14:textId="07885CD0" w:rsidR="00297C4C" w:rsidRDefault="002E6034" w:rsidP="00595F22">
      <w:pPr>
        <w:pStyle w:val="Heading1"/>
      </w:pPr>
      <w:bookmarkStart w:id="1" w:name="_Toc211848075"/>
      <w:r>
        <w:t>Literature Review</w:t>
      </w:r>
      <w:bookmarkEnd w:id="1"/>
    </w:p>
    <w:p w14:paraId="5B982F2F" w14:textId="17A0A916" w:rsidR="00375981" w:rsidRDefault="00375981" w:rsidP="00375981">
      <w:pPr>
        <w:pStyle w:val="Heading2"/>
        <w:rPr>
          <w:bCs/>
        </w:rPr>
      </w:pPr>
      <w:bookmarkStart w:id="2" w:name="_Toc442773185"/>
      <w:bookmarkStart w:id="3" w:name="_Toc211848076"/>
      <w:r>
        <w:rPr>
          <w:bCs/>
        </w:rPr>
        <w:t>Introduction</w:t>
      </w:r>
      <w:bookmarkEnd w:id="3"/>
    </w:p>
    <w:p w14:paraId="12E867CB" w14:textId="0259C218" w:rsidR="00375981" w:rsidRPr="00375981" w:rsidRDefault="0013748F" w:rsidP="00375981">
      <w:r>
        <w:t>Missed medical appointments, or no-shows, continue to challenge healthcare systems worldwide by disrupting clinical workflows, reducing operational efficiency, and compromising patient outcomes.  In response, machine learning (ML) has emerged as a promising tool for predicting and mitigating no-show behaviour.  This literature review synthesizes recent research on ML-based appointment prediction, focusing on algorithmic approaches, key predictive features, temporal patterns, and operational insights.  It also identifies gaps that this capstone project aims to address.</w:t>
      </w:r>
    </w:p>
    <w:p w14:paraId="2DEA2A19" w14:textId="7C569BF6" w:rsidR="00A10AC7" w:rsidRDefault="00A10AC7" w:rsidP="00A10AC7">
      <w:pPr>
        <w:pStyle w:val="Heading2"/>
        <w:rPr>
          <w:bCs/>
        </w:rPr>
      </w:pPr>
      <w:bookmarkStart w:id="4" w:name="_Toc211848077"/>
      <w:r>
        <w:rPr>
          <w:bCs/>
        </w:rPr>
        <w:t>Machine Learning Techniques for No-Show Prediction</w:t>
      </w:r>
      <w:bookmarkEnd w:id="4"/>
    </w:p>
    <w:p w14:paraId="347FCEE9" w14:textId="0161D81E" w:rsidR="0013748F" w:rsidRDefault="0013748F" w:rsidP="0013748F">
      <w:r>
        <w:t xml:space="preserve">A variety of ML algorithms have been applied to predict appointment attendance, including logistic regression, decision trees, support </w:t>
      </w:r>
      <w:r w:rsidR="00AB76C4">
        <w:t>v</w:t>
      </w:r>
      <w:r w:rsidR="006852C4">
        <w:t xml:space="preserve">ector machines (SVM), and ensemble </w:t>
      </w:r>
      <w:r w:rsidR="00A67034">
        <w:t>methods</w:t>
      </w:r>
      <w:r w:rsidR="006852C4">
        <w:t xml:space="preserve"> such as Random Forest and XGBoost.  These models vary in complexity, interpretability, and performance.</w:t>
      </w:r>
    </w:p>
    <w:p w14:paraId="34AFB3EB" w14:textId="1BD2109D" w:rsidR="006852C4" w:rsidRDefault="006852C4" w:rsidP="006852C4">
      <w:pPr>
        <w:pStyle w:val="ListParagraph"/>
        <w:numPr>
          <w:ilvl w:val="0"/>
          <w:numId w:val="24"/>
        </w:numPr>
      </w:pPr>
      <w:r w:rsidRPr="0055187B">
        <w:rPr>
          <w:b/>
          <w:bCs/>
        </w:rPr>
        <w:t>Deina et al. (2024)</w:t>
      </w:r>
      <w:r>
        <w:t xml:space="preserve"> introduces Symbolic Regression and Instance Hardness Threshold to address class imbalance, outperforming traditional resampling techniques like SMOTE and </w:t>
      </w:r>
      <w:proofErr w:type="spellStart"/>
      <w:r>
        <w:t>NearMiss</w:t>
      </w:r>
      <w:proofErr w:type="spellEnd"/>
      <w:r>
        <w:t xml:space="preserve"> with sensitivity scores above 0.94.</w:t>
      </w:r>
    </w:p>
    <w:p w14:paraId="3A52BF55" w14:textId="5802E860" w:rsidR="006852C4" w:rsidRDefault="006852C4" w:rsidP="006852C4">
      <w:pPr>
        <w:pStyle w:val="ListParagraph"/>
        <w:numPr>
          <w:ilvl w:val="0"/>
          <w:numId w:val="24"/>
        </w:numPr>
      </w:pPr>
      <w:r w:rsidRPr="0055187B">
        <w:rPr>
          <w:b/>
          <w:bCs/>
        </w:rPr>
        <w:lastRenderedPageBreak/>
        <w:t>Tuan et al. (2025)</w:t>
      </w:r>
      <w:r>
        <w:t xml:space="preserve"> developed a personalized ML framework incorporating </w:t>
      </w:r>
      <w:proofErr w:type="spellStart"/>
      <w:r>
        <w:t>geolinked</w:t>
      </w:r>
      <w:proofErr w:type="spellEnd"/>
      <w:r>
        <w:t xml:space="preserve"> clinical, socioeconomic, and climate data, achieving an AUC of 0.852.  Their work highlights the value of contextual features in improving predictive accuracy.</w:t>
      </w:r>
    </w:p>
    <w:p w14:paraId="61D03A8E" w14:textId="74618813" w:rsidR="006852C4" w:rsidRDefault="006852C4" w:rsidP="006852C4">
      <w:pPr>
        <w:pStyle w:val="ListParagraph"/>
        <w:numPr>
          <w:ilvl w:val="0"/>
          <w:numId w:val="24"/>
        </w:numPr>
      </w:pPr>
      <w:proofErr w:type="spellStart"/>
      <w:r w:rsidRPr="0055187B">
        <w:rPr>
          <w:b/>
          <w:bCs/>
        </w:rPr>
        <w:t>Toffaha</w:t>
      </w:r>
      <w:proofErr w:type="spellEnd"/>
      <w:r w:rsidRPr="0055187B">
        <w:rPr>
          <w:b/>
          <w:bCs/>
        </w:rPr>
        <w:t xml:space="preserve"> et al</w:t>
      </w:r>
      <w:r w:rsidR="0055187B">
        <w:rPr>
          <w:b/>
          <w:bCs/>
        </w:rPr>
        <w:t>.</w:t>
      </w:r>
      <w:r w:rsidRPr="0055187B">
        <w:rPr>
          <w:b/>
          <w:bCs/>
        </w:rPr>
        <w:t xml:space="preserve"> (2024</w:t>
      </w:r>
      <w:r w:rsidR="0055187B" w:rsidRPr="0055187B">
        <w:rPr>
          <w:b/>
          <w:bCs/>
        </w:rPr>
        <w:t>)</w:t>
      </w:r>
      <w:r>
        <w:t xml:space="preserve"> compared twelve classification algorithms and found that interpretable models such as FIGS and TAO Tree offered competitive performance with reduced runtime, making them suitable for </w:t>
      </w:r>
      <w:r w:rsidR="003E2423">
        <w:t>real-time</w:t>
      </w:r>
      <w:r>
        <w:t xml:space="preserve"> clinical applications.</w:t>
      </w:r>
    </w:p>
    <w:p w14:paraId="0B5218D1" w14:textId="5DE4C2BE" w:rsidR="006852C4" w:rsidRPr="0013748F" w:rsidRDefault="006852C4" w:rsidP="006852C4">
      <w:r>
        <w:t xml:space="preserve">These studies demonstrate the feasibility of ML for </w:t>
      </w:r>
      <w:r w:rsidR="003E2423">
        <w:t>no-show</w:t>
      </w:r>
      <w:r>
        <w:t xml:space="preserve"> prediction while revealing </w:t>
      </w:r>
      <w:r w:rsidR="003E2423">
        <w:t>trade-offs</w:t>
      </w:r>
      <w:r>
        <w:t xml:space="preserve"> between accuracy, interpretability, and computational efficiency.</w:t>
      </w:r>
    </w:p>
    <w:p w14:paraId="23AA9D04" w14:textId="754C23DD" w:rsidR="00267B40" w:rsidRDefault="00267B40" w:rsidP="00267B40">
      <w:pPr>
        <w:pStyle w:val="Heading2"/>
        <w:rPr>
          <w:bCs/>
        </w:rPr>
      </w:pPr>
      <w:bookmarkStart w:id="5" w:name="_Toc211848078"/>
      <w:r>
        <w:rPr>
          <w:bCs/>
        </w:rPr>
        <w:t>Key Predictive Features</w:t>
      </w:r>
      <w:bookmarkEnd w:id="5"/>
    </w:p>
    <w:p w14:paraId="3FF5A285" w14:textId="7615BBEE" w:rsidR="00267B40" w:rsidRDefault="00267B40" w:rsidP="00267B40">
      <w:r>
        <w:t>Across studies, several features consistently emerge as strong predictors of no-show behaviour:</w:t>
      </w:r>
    </w:p>
    <w:p w14:paraId="7C2C00B5" w14:textId="411000A5" w:rsidR="00267B40" w:rsidRDefault="00267B40" w:rsidP="00267B40">
      <w:pPr>
        <w:pStyle w:val="ListParagraph"/>
        <w:numPr>
          <w:ilvl w:val="0"/>
          <w:numId w:val="12"/>
        </w:numPr>
      </w:pPr>
      <w:r w:rsidRPr="0055187B">
        <w:rPr>
          <w:b/>
          <w:bCs/>
        </w:rPr>
        <w:t>Patient age:</w:t>
      </w:r>
      <w:r>
        <w:t xml:space="preserve"> </w:t>
      </w:r>
      <w:r w:rsidR="006852C4">
        <w:t xml:space="preserve">Younger </w:t>
      </w:r>
      <w:r w:rsidR="00A67034">
        <w:t>patients</w:t>
      </w:r>
      <w:r w:rsidR="006852C4">
        <w:t xml:space="preserve"> tend to miss appointments more frequently</w:t>
      </w:r>
      <w:r>
        <w:t xml:space="preserve"> </w:t>
      </w:r>
    </w:p>
    <w:p w14:paraId="49AF2FE7" w14:textId="41070CE3" w:rsidR="00267B40" w:rsidRDefault="00267B40" w:rsidP="00267B40">
      <w:pPr>
        <w:pStyle w:val="ListParagraph"/>
        <w:numPr>
          <w:ilvl w:val="0"/>
          <w:numId w:val="12"/>
        </w:numPr>
      </w:pPr>
      <w:r w:rsidRPr="0055187B">
        <w:rPr>
          <w:b/>
          <w:bCs/>
        </w:rPr>
        <w:t>Scheduling lead time:</w:t>
      </w:r>
      <w:r>
        <w:t xml:space="preserve"> Longer </w:t>
      </w:r>
      <w:r w:rsidR="006852C4">
        <w:t>intervals</w:t>
      </w:r>
      <w:r>
        <w:t xml:space="preserve"> </w:t>
      </w:r>
      <w:r w:rsidR="006852C4">
        <w:t xml:space="preserve">between booking and appointment </w:t>
      </w:r>
      <w:r>
        <w:t>increase no-show risk</w:t>
      </w:r>
    </w:p>
    <w:p w14:paraId="084AC2EB" w14:textId="1A198A95" w:rsidR="00267B40" w:rsidRDefault="00267B40" w:rsidP="00267B40">
      <w:pPr>
        <w:pStyle w:val="ListParagraph"/>
        <w:numPr>
          <w:ilvl w:val="0"/>
          <w:numId w:val="12"/>
        </w:numPr>
      </w:pPr>
      <w:r w:rsidRPr="0055187B">
        <w:rPr>
          <w:b/>
          <w:bCs/>
        </w:rPr>
        <w:t>Appointment type:</w:t>
      </w:r>
      <w:r>
        <w:t xml:space="preserve"> First-time visits have higher no-show rates </w:t>
      </w:r>
      <w:r w:rsidR="003E2423">
        <w:t>than</w:t>
      </w:r>
      <w:r>
        <w:t xml:space="preserve"> follow-ups</w:t>
      </w:r>
    </w:p>
    <w:p w14:paraId="2354DA4F" w14:textId="441CEF1D" w:rsidR="00267B40" w:rsidRDefault="006852C4" w:rsidP="00267B40">
      <w:pPr>
        <w:pStyle w:val="ListParagraph"/>
        <w:numPr>
          <w:ilvl w:val="0"/>
          <w:numId w:val="12"/>
        </w:numPr>
      </w:pPr>
      <w:r w:rsidRPr="0055187B">
        <w:rPr>
          <w:b/>
          <w:bCs/>
        </w:rPr>
        <w:t>A</w:t>
      </w:r>
      <w:r w:rsidR="00267B40" w:rsidRPr="0055187B">
        <w:rPr>
          <w:b/>
          <w:bCs/>
        </w:rPr>
        <w:t>ttendance history:</w:t>
      </w:r>
      <w:r w:rsidR="00267B40">
        <w:t xml:space="preserve"> </w:t>
      </w:r>
      <w:r>
        <w:t>Prior behaviour is a strong indication of future attendance</w:t>
      </w:r>
    </w:p>
    <w:p w14:paraId="6E95F8AA" w14:textId="6A89E5F2" w:rsidR="00267B40" w:rsidRPr="00267B40" w:rsidRDefault="00267B40" w:rsidP="00267B40">
      <w:r w:rsidRPr="0055187B">
        <w:rPr>
          <w:b/>
          <w:bCs/>
        </w:rPr>
        <w:t>Leviva-Araos et al. (2025)</w:t>
      </w:r>
      <w:r>
        <w:t xml:space="preserve"> emphasized the importance of semi-automated feature selection to streamline model development while maintaining predictive accuracy.  Their framework integrated service capacity management and overbooking strategies, demonstrating the operational relevance of predictive modeling.</w:t>
      </w:r>
    </w:p>
    <w:p w14:paraId="066CB100" w14:textId="60837DA5" w:rsidR="00856A1C" w:rsidRDefault="00856A1C" w:rsidP="00856A1C">
      <w:pPr>
        <w:pStyle w:val="Heading2"/>
        <w:rPr>
          <w:bCs/>
        </w:rPr>
      </w:pPr>
      <w:bookmarkStart w:id="6" w:name="_Toc211848079"/>
      <w:r>
        <w:rPr>
          <w:bCs/>
        </w:rPr>
        <w:t>Temporal Patterns and Operational Insights</w:t>
      </w:r>
      <w:bookmarkEnd w:id="6"/>
    </w:p>
    <w:p w14:paraId="5B4F66D2" w14:textId="612CC040" w:rsidR="00D513E3" w:rsidRDefault="000E7A1C" w:rsidP="00856A1C">
      <w:r>
        <w:t>Temporal factors such as time of day, day of the week</w:t>
      </w:r>
      <w:r w:rsidR="003E2423">
        <w:t>,</w:t>
      </w:r>
      <w:r>
        <w:t xml:space="preserve"> and seasonality are often underexplored in predictive models.  Yet they hold significant potential for improving scheduling efficiency.</w:t>
      </w:r>
    </w:p>
    <w:p w14:paraId="180C0B99" w14:textId="65416185" w:rsidR="000E7A1C" w:rsidRDefault="000E7A1C" w:rsidP="000E7A1C">
      <w:pPr>
        <w:pStyle w:val="ListParagraph"/>
        <w:numPr>
          <w:ilvl w:val="0"/>
          <w:numId w:val="25"/>
        </w:numPr>
      </w:pPr>
      <w:r w:rsidRPr="0055187B">
        <w:rPr>
          <w:b/>
          <w:bCs/>
        </w:rPr>
        <w:t>Russotto et al. (2025)</w:t>
      </w:r>
      <w:r>
        <w:t xml:space="preserve"> found that no-show rates varied significantly by appointment timing, with younger patients and longer wait times contributing to high absenteeism.</w:t>
      </w:r>
    </w:p>
    <w:p w14:paraId="1E8C558F" w14:textId="273FD739" w:rsidR="000E7A1C" w:rsidRDefault="000E7A1C" w:rsidP="000E7A1C">
      <w:pPr>
        <w:pStyle w:val="ListParagraph"/>
        <w:numPr>
          <w:ilvl w:val="0"/>
          <w:numId w:val="25"/>
        </w:numPr>
      </w:pPr>
      <w:proofErr w:type="spellStart"/>
      <w:r w:rsidRPr="0055187B">
        <w:rPr>
          <w:b/>
          <w:bCs/>
        </w:rPr>
        <w:t>Oikonomidi</w:t>
      </w:r>
      <w:proofErr w:type="spellEnd"/>
      <w:r w:rsidRPr="0055187B">
        <w:rPr>
          <w:b/>
          <w:bCs/>
        </w:rPr>
        <w:t xml:space="preserve"> et al. (2023)</w:t>
      </w:r>
      <w:r>
        <w:t xml:space="preserve"> conducted a systematic review showing that targeted reminders (e.g. text messages, phone calls) were most effective when timed around </w:t>
      </w:r>
      <w:r w:rsidR="0055187B">
        <w:t>high-risk</w:t>
      </w:r>
      <w:r>
        <w:t xml:space="preserve"> periods.</w:t>
      </w:r>
    </w:p>
    <w:p w14:paraId="5CF2AC2A" w14:textId="75334DBC" w:rsidR="000E7A1C" w:rsidRPr="00856A1C" w:rsidRDefault="000E7A1C" w:rsidP="000E7A1C">
      <w:r>
        <w:t xml:space="preserve">Despite these findings, few studies have directly integrated temporal scheduling data into predictive models.  This project addresses that gap by leveraging the slots.csv file to extract </w:t>
      </w:r>
      <w:r w:rsidR="0055187B">
        <w:t>time-based</w:t>
      </w:r>
      <w:r>
        <w:t xml:space="preserve"> features.</w:t>
      </w:r>
    </w:p>
    <w:p w14:paraId="17F585FE" w14:textId="67BA019F" w:rsidR="00D513E3" w:rsidRDefault="00D513E3" w:rsidP="00D513E3">
      <w:pPr>
        <w:pStyle w:val="Heading2"/>
        <w:rPr>
          <w:bCs/>
        </w:rPr>
      </w:pPr>
      <w:bookmarkStart w:id="7" w:name="_Toc211848080"/>
      <w:r>
        <w:rPr>
          <w:bCs/>
        </w:rPr>
        <w:t>Gaps and Justification for Current Study</w:t>
      </w:r>
      <w:bookmarkEnd w:id="7"/>
    </w:p>
    <w:p w14:paraId="6EEEE4F5" w14:textId="16310476" w:rsidR="00D513E3" w:rsidRDefault="00F57358" w:rsidP="00D513E3">
      <w:r>
        <w:t>While prior research has demonstrated the feasibility of ML-based no-show prediction, several gaps remain:</w:t>
      </w:r>
    </w:p>
    <w:p w14:paraId="0FD7E2E1" w14:textId="695E546D" w:rsidR="00F57358" w:rsidRDefault="00F57358" w:rsidP="00F57358">
      <w:pPr>
        <w:pStyle w:val="ListParagraph"/>
        <w:numPr>
          <w:ilvl w:val="0"/>
          <w:numId w:val="13"/>
        </w:numPr>
      </w:pPr>
      <w:r w:rsidRPr="0055187B">
        <w:rPr>
          <w:b/>
          <w:bCs/>
        </w:rPr>
        <w:t>Limited integration of temporal scheduling features</w:t>
      </w:r>
      <w:r>
        <w:t xml:space="preserve"> into predictive models.</w:t>
      </w:r>
    </w:p>
    <w:p w14:paraId="5339BEEC" w14:textId="326FA48E" w:rsidR="00F57358" w:rsidRDefault="00F57358" w:rsidP="00F57358">
      <w:pPr>
        <w:pStyle w:val="ListParagraph"/>
        <w:numPr>
          <w:ilvl w:val="0"/>
          <w:numId w:val="13"/>
        </w:numPr>
      </w:pPr>
      <w:r w:rsidRPr="0055187B">
        <w:rPr>
          <w:b/>
          <w:bCs/>
        </w:rPr>
        <w:t>Underutilization of synthetic datasets</w:t>
      </w:r>
      <w:r>
        <w:t xml:space="preserve"> for scalable experimentation and reproducibility.</w:t>
      </w:r>
    </w:p>
    <w:p w14:paraId="25843D5C" w14:textId="4508A601" w:rsidR="00F57358" w:rsidRDefault="00F57358" w:rsidP="00F57358">
      <w:pPr>
        <w:pStyle w:val="ListParagraph"/>
        <w:numPr>
          <w:ilvl w:val="0"/>
          <w:numId w:val="13"/>
        </w:numPr>
      </w:pPr>
      <w:r w:rsidRPr="0055187B">
        <w:rPr>
          <w:b/>
          <w:bCs/>
        </w:rPr>
        <w:lastRenderedPageBreak/>
        <w:t>Lack of operational insights</w:t>
      </w:r>
      <w:r>
        <w:t xml:space="preserve"> to inform scheduling strategies and resource allocation.</w:t>
      </w:r>
    </w:p>
    <w:p w14:paraId="4A5FF281" w14:textId="795C1442" w:rsidR="00F57358" w:rsidRPr="00D513E3" w:rsidRDefault="00F57358" w:rsidP="00F57358">
      <w:r>
        <w:t>This capstone project addresses these gaps by incorporating temporal features (e.g. time slo</w:t>
      </w:r>
      <w:r w:rsidR="00A67034">
        <w:t>t</w:t>
      </w:r>
      <w:r>
        <w:t xml:space="preserve">s, day of week) and evaluating multiple classification models using synthetic dataset designed for healthcare scheduling analysis.  The inclusion of time-based data enables a more granular understanding of attendance </w:t>
      </w:r>
      <w:r w:rsidR="003E2423">
        <w:t>behavior</w:t>
      </w:r>
      <w:r>
        <w:t>, which can inform practical interventions such as dynamic scheduling and targeted reminders.</w:t>
      </w:r>
    </w:p>
    <w:p w14:paraId="5FAD6050" w14:textId="350EA76F" w:rsidR="002E6034" w:rsidRDefault="002E6034" w:rsidP="002E6034">
      <w:pPr>
        <w:pStyle w:val="Heading1"/>
      </w:pPr>
      <w:bookmarkStart w:id="8" w:name="_Toc211848081"/>
      <w:r>
        <w:t>Data Description</w:t>
      </w:r>
      <w:bookmarkEnd w:id="8"/>
    </w:p>
    <w:p w14:paraId="4D0FBFB7" w14:textId="76EC2764" w:rsidR="00236D21" w:rsidRDefault="00446A52" w:rsidP="00236D21">
      <w:pPr>
        <w:pStyle w:val="Heading2"/>
        <w:rPr>
          <w:bCs/>
        </w:rPr>
      </w:pPr>
      <w:bookmarkStart w:id="9" w:name="_Toc211848082"/>
      <w:r>
        <w:rPr>
          <w:bCs/>
        </w:rPr>
        <w:t>Data Overview</w:t>
      </w:r>
      <w:bookmarkEnd w:id="9"/>
    </w:p>
    <w:p w14:paraId="6B513084" w14:textId="35891B82" w:rsidR="00446A52" w:rsidRDefault="00446A52" w:rsidP="00446A52">
      <w:r>
        <w:t xml:space="preserve">The dataset selected for this project is the </w:t>
      </w:r>
      <w:hyperlink r:id="rId15" w:history="1">
        <w:r w:rsidR="0055187B" w:rsidRPr="004D1235">
          <w:rPr>
            <w:rStyle w:val="Hyperlink"/>
          </w:rPr>
          <w:t>Medical Appointment Scheduling System dataset</w:t>
        </w:r>
      </w:hyperlink>
      <w:r>
        <w:t xml:space="preserve">, publicly available on Kaggle.  It is a synthetic dataset designed to simulate realistic clinical appointment data making it suitable for predictive modeling and classification tasks in healthcare operations.  The dataset comprises three interrelated CSV files.  </w:t>
      </w:r>
    </w:p>
    <w:p w14:paraId="54054AE2" w14:textId="7DC2BD31" w:rsidR="00446A52" w:rsidRDefault="00446A52" w:rsidP="00446A52">
      <w:pPr>
        <w:pStyle w:val="ListParagraph"/>
        <w:numPr>
          <w:ilvl w:val="0"/>
          <w:numId w:val="14"/>
        </w:numPr>
      </w:pPr>
      <w:r w:rsidRPr="0055187B">
        <w:rPr>
          <w:b/>
          <w:bCs/>
        </w:rPr>
        <w:t>appoin</w:t>
      </w:r>
      <w:r w:rsidR="00A67034">
        <w:rPr>
          <w:b/>
          <w:bCs/>
        </w:rPr>
        <w:t>t</w:t>
      </w:r>
      <w:r w:rsidRPr="0055187B">
        <w:rPr>
          <w:b/>
          <w:bCs/>
        </w:rPr>
        <w:t>ments.csv:</w:t>
      </w:r>
      <w:r>
        <w:t xml:space="preserve"> contains records of scheduled appointments, including patient ID, appointment date, scheduling interval, appointment duration</w:t>
      </w:r>
      <w:r w:rsidR="003E2423">
        <w:t>,</w:t>
      </w:r>
      <w:r>
        <w:t xml:space="preserve"> and attendance status (show/no-show).</w:t>
      </w:r>
      <w:r w:rsidR="00444DD8">
        <w:t xml:space="preserve"> There are 111,488 rows with no duplicates.</w:t>
      </w:r>
    </w:p>
    <w:p w14:paraId="2D67D49C" w14:textId="4C2FBBED" w:rsidR="00446A52" w:rsidRDefault="00446A52" w:rsidP="00446A52">
      <w:pPr>
        <w:pStyle w:val="ListParagraph"/>
        <w:numPr>
          <w:ilvl w:val="0"/>
          <w:numId w:val="14"/>
        </w:numPr>
      </w:pPr>
      <w:r w:rsidRPr="0055187B">
        <w:rPr>
          <w:b/>
          <w:bCs/>
        </w:rPr>
        <w:t>patients.csv:</w:t>
      </w:r>
      <w:r>
        <w:t xml:space="preserve"> includes demographic information such as patient ID</w:t>
      </w:r>
      <w:r w:rsidR="003E2423">
        <w:t>,</w:t>
      </w:r>
      <w:r>
        <w:t xml:space="preserve"> sex, date of birth, and insurance provider.</w:t>
      </w:r>
      <w:r w:rsidR="00444DD8">
        <w:t xml:space="preserve">  There are 36,697 rows with no duplicates.</w:t>
      </w:r>
    </w:p>
    <w:p w14:paraId="37E4F7E2" w14:textId="5833F9A6" w:rsidR="00446A52" w:rsidRDefault="00446A52" w:rsidP="00446A52">
      <w:pPr>
        <w:pStyle w:val="ListParagraph"/>
        <w:numPr>
          <w:ilvl w:val="0"/>
          <w:numId w:val="14"/>
        </w:numPr>
      </w:pPr>
      <w:r w:rsidRPr="0055187B">
        <w:rPr>
          <w:b/>
          <w:bCs/>
        </w:rPr>
        <w:t>slots.csv:</w:t>
      </w:r>
      <w:r>
        <w:t xml:space="preserve"> Provides available time slots for appointments, including date, time and availability status.</w:t>
      </w:r>
      <w:r w:rsidR="00444DD8">
        <w:t xml:space="preserve">  There are 104,360 rows with no duplicates.</w:t>
      </w:r>
    </w:p>
    <w:p w14:paraId="6481A3C2" w14:textId="12BBEF26" w:rsidR="00446A52" w:rsidRDefault="00446A52" w:rsidP="00446A52">
      <w:r>
        <w:t>This structure enable</w:t>
      </w:r>
      <w:r w:rsidR="00D06E25">
        <w:t>s</w:t>
      </w:r>
      <w:r>
        <w:t xml:space="preserve"> the integration of demographic, temporal, and operational features, supporting a comprehensive analysis of appointment attendance </w:t>
      </w:r>
      <w:r w:rsidR="003E2423">
        <w:t>behavior</w:t>
      </w:r>
      <w:r>
        <w:t>.</w:t>
      </w:r>
    </w:p>
    <w:p w14:paraId="50A42CB0" w14:textId="4227C909" w:rsidR="00446A52" w:rsidRDefault="00446A52" w:rsidP="00446A52">
      <w:pPr>
        <w:pStyle w:val="Heading2"/>
        <w:rPr>
          <w:bCs/>
        </w:rPr>
      </w:pPr>
      <w:bookmarkStart w:id="10" w:name="_Toc211848083"/>
      <w:r>
        <w:rPr>
          <w:bCs/>
        </w:rPr>
        <w:t>Descriptive Statistics</w:t>
      </w:r>
      <w:bookmarkEnd w:id="10"/>
    </w:p>
    <w:p w14:paraId="507C1237" w14:textId="24AF6157" w:rsidR="00446A52" w:rsidRDefault="00446A52" w:rsidP="00446A52">
      <w:r>
        <w:t>Preliminary exploration of the dataset reveals the following characteristics:</w:t>
      </w:r>
    </w:p>
    <w:tbl>
      <w:tblPr>
        <w:tblStyle w:val="GridTable5Dark1"/>
        <w:tblW w:w="0" w:type="auto"/>
        <w:tblLook w:val="04A0" w:firstRow="1" w:lastRow="0" w:firstColumn="1" w:lastColumn="0" w:noHBand="0" w:noVBand="1"/>
      </w:tblPr>
      <w:tblGrid>
        <w:gridCol w:w="1987"/>
        <w:gridCol w:w="2739"/>
        <w:gridCol w:w="2648"/>
        <w:gridCol w:w="1970"/>
      </w:tblGrid>
      <w:tr w:rsidR="00382BB0" w14:paraId="6232C3F9" w14:textId="07559E05" w:rsidTr="00382BB0">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987" w:type="dxa"/>
          </w:tcPr>
          <w:p w14:paraId="0680B8B4" w14:textId="7B0214B0" w:rsidR="00382BB0" w:rsidRDefault="00382BB0" w:rsidP="00BE181D">
            <w:pPr>
              <w:pStyle w:val="NoSpacing"/>
            </w:pPr>
            <w:r>
              <w:t>Feature</w:t>
            </w:r>
          </w:p>
        </w:tc>
        <w:tc>
          <w:tcPr>
            <w:tcW w:w="2739" w:type="dxa"/>
          </w:tcPr>
          <w:p w14:paraId="133A90B5" w14:textId="42C35A1B" w:rsidR="00382BB0" w:rsidRDefault="00382BB0" w:rsidP="00BE181D">
            <w:pPr>
              <w:pStyle w:val="NoSpacing"/>
              <w:cnfStyle w:val="100000000000" w:firstRow="1" w:lastRow="0" w:firstColumn="0" w:lastColumn="0" w:oddVBand="0" w:evenVBand="0" w:oddHBand="0" w:evenHBand="0" w:firstRowFirstColumn="0" w:firstRowLastColumn="0" w:lastRowFirstColumn="0" w:lastRowLastColumn="0"/>
            </w:pPr>
            <w:r>
              <w:t>Description</w:t>
            </w:r>
          </w:p>
        </w:tc>
        <w:tc>
          <w:tcPr>
            <w:tcW w:w="2648" w:type="dxa"/>
          </w:tcPr>
          <w:p w14:paraId="48CE35E3" w14:textId="59C60E86" w:rsidR="00382BB0" w:rsidRDefault="00382BB0" w:rsidP="00BE181D">
            <w:pPr>
              <w:pStyle w:val="NoSpacing"/>
              <w:cnfStyle w:val="100000000000" w:firstRow="1" w:lastRow="0" w:firstColumn="0" w:lastColumn="0" w:oddVBand="0" w:evenVBand="0" w:oddHBand="0" w:evenHBand="0" w:firstRowFirstColumn="0" w:firstRowLastColumn="0" w:lastRowFirstColumn="0" w:lastRowLastColumn="0"/>
            </w:pPr>
            <w:r>
              <w:t>Summary Statistics</w:t>
            </w:r>
          </w:p>
        </w:tc>
        <w:tc>
          <w:tcPr>
            <w:tcW w:w="1970" w:type="dxa"/>
          </w:tcPr>
          <w:p w14:paraId="7A9BD132" w14:textId="1E324D38" w:rsidR="00382BB0" w:rsidRDefault="00382BB0" w:rsidP="00BE181D">
            <w:pPr>
              <w:pStyle w:val="NoSpacing"/>
              <w:cnfStyle w:val="100000000000" w:firstRow="1" w:lastRow="0" w:firstColumn="0" w:lastColumn="0" w:oddVBand="0" w:evenVBand="0" w:oddHBand="0" w:evenHBand="0" w:firstRowFirstColumn="0" w:firstRowLastColumn="0" w:lastRowFirstColumn="0" w:lastRowLastColumn="0"/>
            </w:pPr>
            <w:r>
              <w:t>Notes</w:t>
            </w:r>
          </w:p>
        </w:tc>
      </w:tr>
      <w:tr w:rsidR="00382BB0" w14:paraId="0277867D" w14:textId="46B571E3" w:rsidTr="00382BB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7" w:type="dxa"/>
            <w:shd w:val="clear" w:color="auto" w:fill="0072D6"/>
          </w:tcPr>
          <w:p w14:paraId="5095063E" w14:textId="0C1EF51E" w:rsidR="00382BB0" w:rsidRDefault="00382BB0" w:rsidP="00BE181D">
            <w:pPr>
              <w:pStyle w:val="NoSpacing"/>
            </w:pPr>
            <w:r>
              <w:t>Patient Age</w:t>
            </w:r>
          </w:p>
        </w:tc>
        <w:tc>
          <w:tcPr>
            <w:tcW w:w="2739" w:type="dxa"/>
          </w:tcPr>
          <w:p w14:paraId="001D49C0" w14:textId="0A14D334" w:rsidR="00382BB0" w:rsidRDefault="00382BB0" w:rsidP="00BE181D">
            <w:pPr>
              <w:pStyle w:val="NoSpacing"/>
              <w:cnfStyle w:val="000000100000" w:firstRow="0" w:lastRow="0" w:firstColumn="0" w:lastColumn="0" w:oddVBand="0" w:evenVBand="0" w:oddHBand="1" w:evenHBand="0" w:firstRowFirstColumn="0" w:firstRowLastColumn="0" w:lastRowFirstColumn="0" w:lastRowLastColumn="0"/>
            </w:pPr>
            <w:r>
              <w:t>Age of patient</w:t>
            </w:r>
          </w:p>
        </w:tc>
        <w:tc>
          <w:tcPr>
            <w:tcW w:w="2648" w:type="dxa"/>
          </w:tcPr>
          <w:p w14:paraId="7EA2FA53" w14:textId="5A06A4A7" w:rsidR="00382BB0" w:rsidRDefault="00382BB0" w:rsidP="00BE181D">
            <w:pPr>
              <w:pStyle w:val="NoSpacing"/>
              <w:cnfStyle w:val="000000100000" w:firstRow="0" w:lastRow="0" w:firstColumn="0" w:lastColumn="0" w:oddVBand="0" w:evenVBand="0" w:oddHBand="1" w:evenHBand="0" w:firstRowFirstColumn="0" w:firstRowLastColumn="0" w:lastRowFirstColumn="0" w:lastRowLastColumn="0"/>
            </w:pPr>
            <w:r>
              <w:t xml:space="preserve">Mean:57, Range: 15-100 </w:t>
            </w:r>
          </w:p>
        </w:tc>
        <w:tc>
          <w:tcPr>
            <w:tcW w:w="1970" w:type="dxa"/>
          </w:tcPr>
          <w:p w14:paraId="39DEDBB8" w14:textId="3A2BB261" w:rsidR="00382BB0" w:rsidRDefault="00036BE1" w:rsidP="00BE181D">
            <w:pPr>
              <w:pStyle w:val="NoSpacing"/>
              <w:cnfStyle w:val="000000100000" w:firstRow="0" w:lastRow="0" w:firstColumn="0" w:lastColumn="0" w:oddVBand="0" w:evenVBand="0" w:oddHBand="1" w:evenHBand="0" w:firstRowFirstColumn="0" w:firstRowLastColumn="0" w:lastRowFirstColumn="0" w:lastRowLastColumn="0"/>
            </w:pPr>
            <w:r>
              <w:t>Minimum age is 15, no patients 0-14 included</w:t>
            </w:r>
          </w:p>
        </w:tc>
      </w:tr>
      <w:tr w:rsidR="00382BB0" w14:paraId="3CB6F8A2" w14:textId="359FFBE9" w:rsidTr="00382BB0">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987" w:type="dxa"/>
            <w:shd w:val="clear" w:color="auto" w:fill="0072D6"/>
          </w:tcPr>
          <w:p w14:paraId="3E6F1F5C" w14:textId="54000E0C" w:rsidR="00382BB0" w:rsidRDefault="00382BB0" w:rsidP="00BE181D">
            <w:pPr>
              <w:pStyle w:val="NoSpacing"/>
            </w:pPr>
            <w:r>
              <w:t>Scheduling Interval</w:t>
            </w:r>
          </w:p>
        </w:tc>
        <w:tc>
          <w:tcPr>
            <w:tcW w:w="2739" w:type="dxa"/>
          </w:tcPr>
          <w:p w14:paraId="4812DDDF" w14:textId="71DD64E1" w:rsidR="00382BB0" w:rsidRDefault="00382BB0" w:rsidP="00BE181D">
            <w:pPr>
              <w:pStyle w:val="NoSpacing"/>
              <w:cnfStyle w:val="000000010000" w:firstRow="0" w:lastRow="0" w:firstColumn="0" w:lastColumn="0" w:oddVBand="0" w:evenVBand="0" w:oddHBand="0" w:evenHBand="1" w:firstRowFirstColumn="0" w:firstRowLastColumn="0" w:lastRowFirstColumn="0" w:lastRowLastColumn="0"/>
            </w:pPr>
            <w:r>
              <w:t>Days between booking and appointment</w:t>
            </w:r>
          </w:p>
        </w:tc>
        <w:tc>
          <w:tcPr>
            <w:tcW w:w="2648" w:type="dxa"/>
          </w:tcPr>
          <w:p w14:paraId="16D68F81" w14:textId="0BBC2368" w:rsidR="00382BB0" w:rsidRDefault="00382BB0" w:rsidP="00BE181D">
            <w:pPr>
              <w:pStyle w:val="NoSpacing"/>
              <w:cnfStyle w:val="000000010000" w:firstRow="0" w:lastRow="0" w:firstColumn="0" w:lastColumn="0" w:oddVBand="0" w:evenVBand="0" w:oddHBand="0" w:evenHBand="1" w:firstRowFirstColumn="0" w:firstRowLastColumn="0" w:lastRowFirstColumn="0" w:lastRowLastColumn="0"/>
            </w:pPr>
            <w:r>
              <w:t>Mean: 7, Range: 1-30</w:t>
            </w:r>
          </w:p>
        </w:tc>
        <w:tc>
          <w:tcPr>
            <w:tcW w:w="1970" w:type="dxa"/>
          </w:tcPr>
          <w:p w14:paraId="558FD9DB" w14:textId="5194A2FD" w:rsidR="00382BB0" w:rsidRDefault="00382BB0" w:rsidP="00BE181D">
            <w:pPr>
              <w:pStyle w:val="NoSpacing"/>
              <w:cnfStyle w:val="000000010000" w:firstRow="0" w:lastRow="0" w:firstColumn="0" w:lastColumn="0" w:oddVBand="0" w:evenVBand="0" w:oddHBand="0" w:evenHBand="1" w:firstRowFirstColumn="0" w:firstRowLastColumn="0" w:lastRowFirstColumn="0" w:lastRowLastColumn="0"/>
            </w:pPr>
            <w:r>
              <w:t>Varies from 1 day in advance to several weeks</w:t>
            </w:r>
          </w:p>
        </w:tc>
      </w:tr>
      <w:tr w:rsidR="00382BB0" w14:paraId="3494C28B" w14:textId="0AA599F4" w:rsidTr="00382BB0">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987" w:type="dxa"/>
            <w:shd w:val="clear" w:color="auto" w:fill="0072D6"/>
          </w:tcPr>
          <w:p w14:paraId="042E1D35" w14:textId="4133B9C4" w:rsidR="00382BB0" w:rsidRDefault="00382BB0" w:rsidP="00BE181D">
            <w:pPr>
              <w:pStyle w:val="NoSpacing"/>
            </w:pPr>
            <w:r>
              <w:t>Attendance Status</w:t>
            </w:r>
          </w:p>
        </w:tc>
        <w:tc>
          <w:tcPr>
            <w:tcW w:w="2739" w:type="dxa"/>
          </w:tcPr>
          <w:p w14:paraId="78232BC7" w14:textId="3BBD9453" w:rsidR="00382BB0" w:rsidRDefault="00382BB0" w:rsidP="00BE181D">
            <w:pPr>
              <w:pStyle w:val="NoSpacing"/>
              <w:cnfStyle w:val="000000100000" w:firstRow="0" w:lastRow="0" w:firstColumn="0" w:lastColumn="0" w:oddVBand="0" w:evenVBand="0" w:oddHBand="1" w:evenHBand="0" w:firstRowFirstColumn="0" w:firstRowLastColumn="0" w:lastRowFirstColumn="0" w:lastRowLastColumn="0"/>
            </w:pPr>
            <w:r>
              <w:t>Attended vs No-Show</w:t>
            </w:r>
          </w:p>
        </w:tc>
        <w:tc>
          <w:tcPr>
            <w:tcW w:w="2648" w:type="dxa"/>
          </w:tcPr>
          <w:p w14:paraId="785373F7" w14:textId="416F31FF" w:rsidR="00382BB0" w:rsidRDefault="00382BB0" w:rsidP="00BE181D">
            <w:pPr>
              <w:pStyle w:val="NoSpacing"/>
              <w:cnfStyle w:val="000000100000" w:firstRow="0" w:lastRow="0" w:firstColumn="0" w:lastColumn="0" w:oddVBand="0" w:evenVBand="0" w:oddHBand="1" w:evenHBand="0" w:firstRowFirstColumn="0" w:firstRowLastColumn="0" w:lastRowFirstColumn="0" w:lastRowLastColumn="0"/>
            </w:pPr>
            <w:r>
              <w:t>Attended: 77%, No-Show 23%</w:t>
            </w:r>
          </w:p>
        </w:tc>
        <w:tc>
          <w:tcPr>
            <w:tcW w:w="1970" w:type="dxa"/>
          </w:tcPr>
          <w:p w14:paraId="0E0FCEA1" w14:textId="61DDEA5D" w:rsidR="00382BB0" w:rsidRDefault="00382BB0" w:rsidP="00BE181D">
            <w:pPr>
              <w:pStyle w:val="NoSpacing"/>
              <w:cnfStyle w:val="000000100000" w:firstRow="0" w:lastRow="0" w:firstColumn="0" w:lastColumn="0" w:oddVBand="0" w:evenVBand="0" w:oddHBand="1" w:evenHBand="0" w:firstRowFirstColumn="0" w:firstRowLastColumn="0" w:lastRowFirstColumn="0" w:lastRowLastColumn="0"/>
            </w:pPr>
            <w:r>
              <w:t>Class imbalance favoring attended visits</w:t>
            </w:r>
          </w:p>
        </w:tc>
      </w:tr>
      <w:tr w:rsidR="00382BB0" w14:paraId="3966282F" w14:textId="0F76B7AE" w:rsidTr="00382BB0">
        <w:trPr>
          <w:cnfStyle w:val="000000010000" w:firstRow="0" w:lastRow="0" w:firstColumn="0" w:lastColumn="0" w:oddVBand="0" w:evenVBand="0" w:oddHBand="0" w:evenHBand="1"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987" w:type="dxa"/>
            <w:shd w:val="clear" w:color="auto" w:fill="0072D6"/>
          </w:tcPr>
          <w:p w14:paraId="4A1445F2" w14:textId="0973285F" w:rsidR="00382BB0" w:rsidRDefault="00382BB0" w:rsidP="00BE181D">
            <w:pPr>
              <w:pStyle w:val="NoSpacing"/>
            </w:pPr>
            <w:r>
              <w:lastRenderedPageBreak/>
              <w:t>Time of Day</w:t>
            </w:r>
          </w:p>
        </w:tc>
        <w:tc>
          <w:tcPr>
            <w:tcW w:w="2739" w:type="dxa"/>
          </w:tcPr>
          <w:p w14:paraId="06CC2085" w14:textId="2D9757E3" w:rsidR="00382BB0" w:rsidRDefault="00382BB0" w:rsidP="00BE181D">
            <w:pPr>
              <w:pStyle w:val="NoSpacing"/>
              <w:cnfStyle w:val="000000010000" w:firstRow="0" w:lastRow="0" w:firstColumn="0" w:lastColumn="0" w:oddVBand="0" w:evenVBand="0" w:oddHBand="0" w:evenHBand="1" w:firstRowFirstColumn="0" w:firstRowLastColumn="0" w:lastRowFirstColumn="0" w:lastRowLastColumn="0"/>
            </w:pPr>
            <w:r>
              <w:t>Appointment time slo</w:t>
            </w:r>
            <w:r w:rsidR="00036BE1">
              <w:t>t</w:t>
            </w:r>
          </w:p>
        </w:tc>
        <w:tc>
          <w:tcPr>
            <w:tcW w:w="2648" w:type="dxa"/>
          </w:tcPr>
          <w:p w14:paraId="60084C5B" w14:textId="1891DECE" w:rsidR="00382BB0" w:rsidRDefault="004D2575" w:rsidP="00BE181D">
            <w:pPr>
              <w:pStyle w:val="NoSpacing"/>
              <w:cnfStyle w:val="000000010000" w:firstRow="0" w:lastRow="0" w:firstColumn="0" w:lastColumn="0" w:oddVBand="0" w:evenVBand="0" w:oddHBand="0" w:evenHBand="1" w:firstRowFirstColumn="0" w:firstRowLastColumn="0" w:lastRowFirstColumn="0" w:lastRowLastColumn="0"/>
            </w:pPr>
            <w:r>
              <w:t xml:space="preserve">Range: 8:00am - 5:45pm at 15-minute </w:t>
            </w:r>
            <w:r w:rsidR="00036BE1">
              <w:t>i</w:t>
            </w:r>
            <w:r>
              <w:t>ntervals</w:t>
            </w:r>
          </w:p>
        </w:tc>
        <w:tc>
          <w:tcPr>
            <w:tcW w:w="1970" w:type="dxa"/>
          </w:tcPr>
          <w:p w14:paraId="587142BC" w14:textId="459CDE6C" w:rsidR="00382BB0" w:rsidRDefault="00036BE1" w:rsidP="00BE181D">
            <w:pPr>
              <w:pStyle w:val="NoSpacing"/>
              <w:cnfStyle w:val="000000010000" w:firstRow="0" w:lastRow="0" w:firstColumn="0" w:lastColumn="0" w:oddVBand="0" w:evenVBand="0" w:oddHBand="0" w:evenHBand="1" w:firstRowFirstColumn="0" w:firstRowLastColumn="0" w:lastRowFirstColumn="0" w:lastRowLastColumn="0"/>
            </w:pPr>
            <w:r>
              <w:t>Well-distributed; supports temporal pattern analysis</w:t>
            </w:r>
          </w:p>
        </w:tc>
      </w:tr>
      <w:tr w:rsidR="00382BB0" w14:paraId="590D63B9" w14:textId="0C1A0CCD" w:rsidTr="00382BB0">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987" w:type="dxa"/>
            <w:shd w:val="clear" w:color="auto" w:fill="0072D6"/>
          </w:tcPr>
          <w:p w14:paraId="44FC557F" w14:textId="1A2C551D" w:rsidR="00382BB0" w:rsidRDefault="00382BB0" w:rsidP="00BE181D">
            <w:pPr>
              <w:pStyle w:val="NoSpacing"/>
            </w:pPr>
            <w:r>
              <w:t>Day of Week</w:t>
            </w:r>
          </w:p>
        </w:tc>
        <w:tc>
          <w:tcPr>
            <w:tcW w:w="2739" w:type="dxa"/>
          </w:tcPr>
          <w:p w14:paraId="1F68BE7B" w14:textId="47CDA566" w:rsidR="00382BB0" w:rsidRDefault="004D2575" w:rsidP="00BE181D">
            <w:pPr>
              <w:pStyle w:val="NoSpacing"/>
              <w:cnfStyle w:val="000000100000" w:firstRow="0" w:lastRow="0" w:firstColumn="0" w:lastColumn="0" w:oddVBand="0" w:evenVBand="0" w:oddHBand="1" w:evenHBand="0" w:firstRowFirstColumn="0" w:firstRowLastColumn="0" w:lastRowFirstColumn="0" w:lastRowLastColumn="0"/>
            </w:pPr>
            <w:r>
              <w:t xml:space="preserve">Weekday of </w:t>
            </w:r>
            <w:r w:rsidR="00036BE1">
              <w:t>a</w:t>
            </w:r>
            <w:r>
              <w:t>ppointment</w:t>
            </w:r>
          </w:p>
        </w:tc>
        <w:tc>
          <w:tcPr>
            <w:tcW w:w="2648" w:type="dxa"/>
          </w:tcPr>
          <w:p w14:paraId="10604A41" w14:textId="7FBAB164" w:rsidR="00382BB0" w:rsidRDefault="004D2575" w:rsidP="00BE181D">
            <w:pPr>
              <w:pStyle w:val="NoSpacing"/>
              <w:cnfStyle w:val="000000100000" w:firstRow="0" w:lastRow="0" w:firstColumn="0" w:lastColumn="0" w:oddVBand="0" w:evenVBand="0" w:oddHBand="1" w:evenHBand="0" w:firstRowFirstColumn="0" w:firstRowLastColumn="0" w:lastRowFirstColumn="0" w:lastRowLastColumn="0"/>
            </w:pPr>
            <w:r>
              <w:t>Range: 31 Dec 2014 – 1 Dec 2024</w:t>
            </w:r>
          </w:p>
        </w:tc>
        <w:tc>
          <w:tcPr>
            <w:tcW w:w="1970" w:type="dxa"/>
          </w:tcPr>
          <w:p w14:paraId="5E69DA87" w14:textId="3E3E8680" w:rsidR="00382BB0" w:rsidRDefault="00036BE1" w:rsidP="00BE181D">
            <w:pPr>
              <w:pStyle w:val="NoSpacing"/>
              <w:cnfStyle w:val="000000100000" w:firstRow="0" w:lastRow="0" w:firstColumn="0" w:lastColumn="0" w:oddVBand="0" w:evenVBand="0" w:oddHBand="1" w:evenHBand="0" w:firstRowFirstColumn="0" w:firstRowLastColumn="0" w:lastRowFirstColumn="0" w:lastRowLastColumn="0"/>
            </w:pPr>
            <w:r>
              <w:t>Broad distribution; supports weekday pattern analysis</w:t>
            </w:r>
          </w:p>
        </w:tc>
      </w:tr>
    </w:tbl>
    <w:p w14:paraId="7D607023" w14:textId="77777777" w:rsidR="00444DD8" w:rsidRDefault="00444DD8" w:rsidP="00444DD8"/>
    <w:p w14:paraId="662438F0" w14:textId="2010D67F" w:rsidR="00446A52" w:rsidRDefault="00446A52" w:rsidP="00446A52">
      <w:r>
        <w:t>These features are critical for feature engineering and model training, particularly in identifying predictors of no-show behaviour.</w:t>
      </w:r>
    </w:p>
    <w:p w14:paraId="521B8B1E" w14:textId="37E1D286" w:rsidR="00ED682B" w:rsidRDefault="00ED682B" w:rsidP="00ED682B">
      <w:pPr>
        <w:pStyle w:val="Heading2"/>
        <w:rPr>
          <w:bCs/>
        </w:rPr>
      </w:pPr>
      <w:bookmarkStart w:id="11" w:name="_Toc211848084"/>
      <w:r>
        <w:rPr>
          <w:bCs/>
        </w:rPr>
        <w:t>Constraints and Limitations</w:t>
      </w:r>
      <w:bookmarkEnd w:id="11"/>
    </w:p>
    <w:p w14:paraId="73D668B2" w14:textId="02DD3619" w:rsidR="001A1E37" w:rsidRPr="001A1E37" w:rsidRDefault="00DA051B" w:rsidP="001A1E37">
      <w:r>
        <w:t xml:space="preserve">While the dataset is rich and </w:t>
      </w:r>
      <w:r w:rsidR="001A1E37">
        <w:t>well-constructed</w:t>
      </w:r>
      <w:r>
        <w:t>, several constraints must be considered:</w:t>
      </w:r>
    </w:p>
    <w:p w14:paraId="782D09C0" w14:textId="138BC377" w:rsidR="00DA051B" w:rsidRDefault="00DA051B" w:rsidP="00DA051B">
      <w:pPr>
        <w:pStyle w:val="ListParagraph"/>
        <w:numPr>
          <w:ilvl w:val="0"/>
          <w:numId w:val="16"/>
        </w:numPr>
      </w:pPr>
      <w:r w:rsidRPr="0055187B">
        <w:rPr>
          <w:b/>
          <w:bCs/>
        </w:rPr>
        <w:t>Synthetic Nature:</w:t>
      </w:r>
      <w:r>
        <w:t xml:space="preserve"> As a simulated dataset, it may not capture all nuances of </w:t>
      </w:r>
      <w:r w:rsidR="0055187B">
        <w:t>real-world</w:t>
      </w:r>
      <w:r>
        <w:t xml:space="preserve"> clinical </w:t>
      </w:r>
      <w:r w:rsidR="003E2423">
        <w:t>behavior</w:t>
      </w:r>
      <w:r>
        <w:t>, such as socioeconomic or psychological factors.</w:t>
      </w:r>
    </w:p>
    <w:p w14:paraId="760C99A3" w14:textId="6767EAE3" w:rsidR="00DA051B" w:rsidRDefault="00DA051B" w:rsidP="00DA051B">
      <w:pPr>
        <w:pStyle w:val="ListParagraph"/>
        <w:numPr>
          <w:ilvl w:val="0"/>
          <w:numId w:val="16"/>
        </w:numPr>
      </w:pPr>
      <w:r w:rsidRPr="0055187B">
        <w:rPr>
          <w:b/>
          <w:bCs/>
        </w:rPr>
        <w:t>Missing Contextual Variables:</w:t>
      </w:r>
      <w:r>
        <w:t xml:space="preserve"> Factors like weather, transportation access, or patient health status are not included, which may limit model generalizability.</w:t>
      </w:r>
    </w:p>
    <w:p w14:paraId="2DE00E14" w14:textId="27135EF3" w:rsidR="00DA051B" w:rsidRDefault="00DA051B" w:rsidP="00DA051B">
      <w:pPr>
        <w:pStyle w:val="ListParagraph"/>
        <w:numPr>
          <w:ilvl w:val="0"/>
          <w:numId w:val="16"/>
        </w:numPr>
      </w:pPr>
      <w:r w:rsidRPr="0055187B">
        <w:rPr>
          <w:b/>
          <w:bCs/>
        </w:rPr>
        <w:t>Class Imbalance</w:t>
      </w:r>
      <w:r w:rsidR="0055187B">
        <w:t>:</w:t>
      </w:r>
      <w:r>
        <w:t xml:space="preserve"> </w:t>
      </w:r>
      <w:r w:rsidR="0055187B">
        <w:t>P</w:t>
      </w:r>
      <w:r>
        <w:t xml:space="preserve">reliminary analysis suggests a disproportionate number of attended appointments, which may require resampling techniques such as SMOTE or cost-sensitive learning. </w:t>
      </w:r>
    </w:p>
    <w:p w14:paraId="3EC2D3D2" w14:textId="5E004631" w:rsidR="00DA051B" w:rsidRDefault="00DA051B" w:rsidP="00DA051B">
      <w:pPr>
        <w:pStyle w:val="ListParagraph"/>
        <w:numPr>
          <w:ilvl w:val="0"/>
          <w:numId w:val="16"/>
        </w:numPr>
      </w:pPr>
      <w:r w:rsidRPr="0055187B">
        <w:rPr>
          <w:b/>
          <w:bCs/>
        </w:rPr>
        <w:t>Temporal Granularity:</w:t>
      </w:r>
      <w:r>
        <w:t xml:space="preserve"> Although time slots are included, the dataset does not specify appointment urgency or provider type, which could influence attendance.</w:t>
      </w:r>
    </w:p>
    <w:p w14:paraId="3BC02DAF" w14:textId="3CC1852A" w:rsidR="001A1E37" w:rsidRDefault="001A1E37" w:rsidP="00DA051B">
      <w:pPr>
        <w:pStyle w:val="ListParagraph"/>
        <w:numPr>
          <w:ilvl w:val="0"/>
          <w:numId w:val="16"/>
        </w:numPr>
      </w:pPr>
      <w:r>
        <w:rPr>
          <w:b/>
          <w:bCs/>
        </w:rPr>
        <w:t>Age Range</w:t>
      </w:r>
      <w:r w:rsidR="00036BE1">
        <w:rPr>
          <w:b/>
          <w:bCs/>
        </w:rPr>
        <w:t xml:space="preserve"> Limitation</w:t>
      </w:r>
      <w:r>
        <w:rPr>
          <w:b/>
          <w:bCs/>
        </w:rPr>
        <w:t>:</w:t>
      </w:r>
      <w:r>
        <w:t xml:space="preserve"> </w:t>
      </w:r>
      <w:r w:rsidR="003205F2">
        <w:t>The dataset excludes patients under the age of 15, which prevents analysis of pediatric appointment behaviour and may limit applicability to family or pediatric clinics.</w:t>
      </w:r>
    </w:p>
    <w:p w14:paraId="5229A225" w14:textId="539E0F05" w:rsidR="002D5A6D" w:rsidRDefault="002D5A6D" w:rsidP="002D5A6D">
      <w:r>
        <w:t>These constraints should be carefully considered during model development and interpretation to ensure realistic and actionable insights.</w:t>
      </w:r>
    </w:p>
    <w:p w14:paraId="62E4AC4B" w14:textId="76270E6A" w:rsidR="004A0697" w:rsidRDefault="004A0697" w:rsidP="004A0697">
      <w:pPr>
        <w:pStyle w:val="Heading2"/>
        <w:rPr>
          <w:bCs/>
        </w:rPr>
      </w:pPr>
      <w:bookmarkStart w:id="12" w:name="_Toc211848085"/>
      <w:r>
        <w:rPr>
          <w:bCs/>
        </w:rPr>
        <w:t>Preprocessing Steps</w:t>
      </w:r>
      <w:bookmarkEnd w:id="12"/>
    </w:p>
    <w:p w14:paraId="48C2406B" w14:textId="101AECDB" w:rsidR="004A0697" w:rsidRDefault="004A0697" w:rsidP="004A0697">
      <w:r>
        <w:t xml:space="preserve">To prepare the </w:t>
      </w:r>
      <w:r w:rsidR="00D06E25">
        <w:t>dataset</w:t>
      </w:r>
      <w:r>
        <w:t xml:space="preserve"> for modeling, the following preprocessing steps will be undertaken:</w:t>
      </w:r>
    </w:p>
    <w:p w14:paraId="23F6574E" w14:textId="39F0FF97" w:rsidR="004A0697" w:rsidRDefault="004A0697" w:rsidP="004A0697">
      <w:pPr>
        <w:pStyle w:val="ListParagraph"/>
        <w:numPr>
          <w:ilvl w:val="0"/>
          <w:numId w:val="17"/>
        </w:numPr>
      </w:pPr>
      <w:r w:rsidRPr="0055187B">
        <w:rPr>
          <w:b/>
          <w:bCs/>
        </w:rPr>
        <w:t>Data Cleaning</w:t>
      </w:r>
      <w:r w:rsidR="0055187B" w:rsidRPr="0055187B">
        <w:rPr>
          <w:b/>
          <w:bCs/>
        </w:rPr>
        <w:t>:</w:t>
      </w:r>
      <w:r>
        <w:t xml:space="preserve"> Removal of duplicates, handling of missing values, and validation of data formats.</w:t>
      </w:r>
    </w:p>
    <w:p w14:paraId="3E6208B5" w14:textId="5A9D3E0A" w:rsidR="004A0697" w:rsidRPr="0055187B" w:rsidRDefault="004A0697" w:rsidP="004A0697">
      <w:pPr>
        <w:pStyle w:val="ListParagraph"/>
        <w:numPr>
          <w:ilvl w:val="0"/>
          <w:numId w:val="17"/>
        </w:numPr>
        <w:rPr>
          <w:b/>
          <w:bCs/>
        </w:rPr>
      </w:pPr>
      <w:r w:rsidRPr="0055187B">
        <w:rPr>
          <w:b/>
          <w:bCs/>
        </w:rPr>
        <w:t>Feature Engineering:</w:t>
      </w:r>
    </w:p>
    <w:p w14:paraId="1175F7B9" w14:textId="098F6524" w:rsidR="004A0697" w:rsidRDefault="00953B69" w:rsidP="004A0697">
      <w:pPr>
        <w:pStyle w:val="ListParagraph"/>
        <w:numPr>
          <w:ilvl w:val="1"/>
          <w:numId w:val="17"/>
        </w:numPr>
      </w:pPr>
      <w:r>
        <w:t>Derivation</w:t>
      </w:r>
      <w:r w:rsidR="004A0697">
        <w:t xml:space="preserve"> of scheduling intervals (days between booking and appointment)</w:t>
      </w:r>
    </w:p>
    <w:p w14:paraId="32A85F5D" w14:textId="181493C7" w:rsidR="004A0697" w:rsidRDefault="004A0697" w:rsidP="004A0697">
      <w:pPr>
        <w:pStyle w:val="ListParagraph"/>
        <w:numPr>
          <w:ilvl w:val="1"/>
          <w:numId w:val="17"/>
        </w:numPr>
      </w:pPr>
      <w:r>
        <w:t>Categorization of age into groups (e.g. pediatric, adult, senior)</w:t>
      </w:r>
    </w:p>
    <w:p w14:paraId="7DDEC2FF" w14:textId="07693BE7" w:rsidR="004A0697" w:rsidRDefault="004A0697" w:rsidP="004A0697">
      <w:pPr>
        <w:pStyle w:val="ListParagraph"/>
        <w:numPr>
          <w:ilvl w:val="1"/>
          <w:numId w:val="17"/>
        </w:numPr>
      </w:pPr>
      <w:r>
        <w:t>Encoding of categorical variables (e.g. sex, insurance type)</w:t>
      </w:r>
    </w:p>
    <w:p w14:paraId="09BCE624" w14:textId="5A78D554" w:rsidR="004A0697" w:rsidRDefault="004A0697" w:rsidP="004A0697">
      <w:pPr>
        <w:pStyle w:val="ListParagraph"/>
        <w:numPr>
          <w:ilvl w:val="0"/>
          <w:numId w:val="17"/>
        </w:numPr>
      </w:pPr>
      <w:r w:rsidRPr="0055187B">
        <w:rPr>
          <w:b/>
          <w:bCs/>
        </w:rPr>
        <w:t>Normalization:</w:t>
      </w:r>
      <w:r>
        <w:t xml:space="preserve"> Scaling of numerical features to ensure consistent input for ML algorithms.</w:t>
      </w:r>
    </w:p>
    <w:p w14:paraId="63D8F910" w14:textId="1F22B966" w:rsidR="004A0697" w:rsidRDefault="004A0697" w:rsidP="004A0697">
      <w:pPr>
        <w:pStyle w:val="ListParagraph"/>
        <w:numPr>
          <w:ilvl w:val="0"/>
          <w:numId w:val="17"/>
        </w:numPr>
      </w:pPr>
      <w:r w:rsidRPr="0055187B">
        <w:rPr>
          <w:b/>
          <w:bCs/>
        </w:rPr>
        <w:lastRenderedPageBreak/>
        <w:t>Temporal Feature Extraction:</w:t>
      </w:r>
      <w:r>
        <w:t xml:space="preserve"> Identification of day of week and time of day patterns from the slots.csv file.</w:t>
      </w:r>
    </w:p>
    <w:p w14:paraId="425C18E4" w14:textId="1A24ACD3" w:rsidR="000D35A8" w:rsidRDefault="004A0697" w:rsidP="00FF768B">
      <w:r>
        <w:t>These steps will ensure the dataset i</w:t>
      </w:r>
      <w:r w:rsidR="003E2423">
        <w:t>s</w:t>
      </w:r>
      <w:r>
        <w:t xml:space="preserve"> suitable for training robust classification models and for exploring temporal trends in appointment attendance.</w:t>
      </w:r>
    </w:p>
    <w:p w14:paraId="21457D23" w14:textId="40D6EDA0" w:rsidR="002E6034" w:rsidRDefault="002E6034" w:rsidP="002E6034">
      <w:pPr>
        <w:pStyle w:val="Heading1"/>
      </w:pPr>
      <w:bookmarkStart w:id="13" w:name="_Toc211848086"/>
      <w:r>
        <w:t>Project Approach</w:t>
      </w:r>
      <w:bookmarkEnd w:id="13"/>
    </w:p>
    <w:p w14:paraId="5EA0B527" w14:textId="77777777" w:rsidR="00952463" w:rsidRDefault="00952463" w:rsidP="00952463">
      <w:pPr>
        <w:pStyle w:val="Heading2"/>
        <w:rPr>
          <w:bCs/>
        </w:rPr>
      </w:pPr>
      <w:bookmarkStart w:id="14" w:name="_Toc211848087"/>
      <w:r>
        <w:rPr>
          <w:bCs/>
        </w:rPr>
        <w:t>Theme and Problem Definition</w:t>
      </w:r>
      <w:bookmarkEnd w:id="14"/>
    </w:p>
    <w:p w14:paraId="46F1F2E5" w14:textId="0A6548AF" w:rsidR="00952463" w:rsidRPr="00DD0DCD" w:rsidRDefault="00952463" w:rsidP="00DD0DCD">
      <w:r>
        <w:t xml:space="preserve">This project is grounded in the theme of predictive analytics and classification, with a specific focus on forecasting medical appointment attendance.  The problem under investigation is the high rate of missed appointments in clinical settings, which leads to inefficient resource allocation and diminished quality of care.  By leveraging machine learning techniques, the project aims to develop a predictive model that can classify whether a patient is likely to attend their scheduled appointment. </w:t>
      </w:r>
    </w:p>
    <w:p w14:paraId="56528045" w14:textId="63513CB4" w:rsidR="00952463" w:rsidRDefault="00952463" w:rsidP="00952463">
      <w:pPr>
        <w:pStyle w:val="Heading2"/>
        <w:rPr>
          <w:bCs/>
        </w:rPr>
      </w:pPr>
      <w:bookmarkStart w:id="15" w:name="_Toc211848088"/>
      <w:r>
        <w:rPr>
          <w:bCs/>
        </w:rPr>
        <w:t>Research Questions</w:t>
      </w:r>
      <w:bookmarkEnd w:id="15"/>
    </w:p>
    <w:p w14:paraId="66D2081C" w14:textId="0EFD93C2" w:rsidR="00952463" w:rsidRDefault="003E2423" w:rsidP="00952463">
      <w:r>
        <w:t>3 research questions guide this project</w:t>
      </w:r>
      <w:r w:rsidR="009A338D">
        <w:t>:</w:t>
      </w:r>
    </w:p>
    <w:p w14:paraId="41E7265D" w14:textId="68D8B7EB" w:rsidR="009A338D" w:rsidRDefault="009A338D" w:rsidP="009A338D">
      <w:pPr>
        <w:pStyle w:val="ListParagraph"/>
        <w:numPr>
          <w:ilvl w:val="0"/>
          <w:numId w:val="18"/>
        </w:numPr>
      </w:pPr>
      <w:r>
        <w:t>What patient and appointment related features are most predictive of medical appointment no-shows?</w:t>
      </w:r>
    </w:p>
    <w:p w14:paraId="78DADF35" w14:textId="490B46C2" w:rsidR="009A338D" w:rsidRDefault="009A338D" w:rsidP="009A338D">
      <w:pPr>
        <w:pStyle w:val="ListParagraph"/>
        <w:numPr>
          <w:ilvl w:val="0"/>
          <w:numId w:val="18"/>
        </w:numPr>
      </w:pPr>
      <w:r>
        <w:t>Can a machine learning model accurately classify whether a patient will attend their appointment based on historical data?</w:t>
      </w:r>
    </w:p>
    <w:p w14:paraId="6F9460DC" w14:textId="77777777" w:rsidR="009A338D" w:rsidRDefault="009A338D" w:rsidP="009A338D">
      <w:pPr>
        <w:pStyle w:val="ListParagraph"/>
        <w:numPr>
          <w:ilvl w:val="0"/>
          <w:numId w:val="18"/>
        </w:numPr>
      </w:pPr>
      <w:r>
        <w:t>Do appointment attendance rates vary by time of day or day of the week, and how can scheduling be adjusted accordingly?</w:t>
      </w:r>
    </w:p>
    <w:p w14:paraId="4C291998" w14:textId="2ABDBC23" w:rsidR="009A338D" w:rsidRDefault="009A338D" w:rsidP="009A338D">
      <w:r>
        <w:t xml:space="preserve">These questions are designed to address both </w:t>
      </w:r>
      <w:r w:rsidR="003E2423">
        <w:t>individual-level</w:t>
      </w:r>
      <w:r>
        <w:t xml:space="preserve"> predictors and </w:t>
      </w:r>
      <w:r w:rsidR="003E2423">
        <w:t>system-level</w:t>
      </w:r>
      <w:r>
        <w:t xml:space="preserve"> scheduling patterns, ensuring the project delivers actionable insights for healthcare operations.</w:t>
      </w:r>
    </w:p>
    <w:p w14:paraId="0BD9AC8A" w14:textId="0BD125BB" w:rsidR="009A338D" w:rsidRDefault="009A338D" w:rsidP="009A338D">
      <w:pPr>
        <w:pStyle w:val="Heading2"/>
        <w:rPr>
          <w:bCs/>
        </w:rPr>
      </w:pPr>
      <w:bookmarkStart w:id="16" w:name="_Toc211848089"/>
      <w:r>
        <w:rPr>
          <w:bCs/>
        </w:rPr>
        <w:t>Proposed Methodology</w:t>
      </w:r>
      <w:bookmarkEnd w:id="16"/>
    </w:p>
    <w:p w14:paraId="5578006E" w14:textId="32214AD0" w:rsidR="009A338D" w:rsidRDefault="004D74E3" w:rsidP="009A338D">
      <w:r>
        <w:t>To address the research questions, the project will implement a supervised learning framework using classification algorithms.  The methodology includes the following components:</w:t>
      </w:r>
    </w:p>
    <w:p w14:paraId="2666E592" w14:textId="006C76EA" w:rsidR="004D74E3" w:rsidRDefault="004D74E3" w:rsidP="004D74E3">
      <w:pPr>
        <w:pStyle w:val="Heading3"/>
      </w:pPr>
      <w:bookmarkStart w:id="17" w:name="_Toc211848090"/>
      <w:r>
        <w:t>Model Selection</w:t>
      </w:r>
      <w:bookmarkEnd w:id="17"/>
    </w:p>
    <w:p w14:paraId="2299465E" w14:textId="1C7D9465" w:rsidR="004D74E3" w:rsidRDefault="004D74E3" w:rsidP="004D74E3">
      <w:pPr>
        <w:pStyle w:val="ListParagraph"/>
        <w:numPr>
          <w:ilvl w:val="0"/>
          <w:numId w:val="19"/>
        </w:numPr>
      </w:pPr>
      <w:r w:rsidRPr="00860ED1">
        <w:rPr>
          <w:b/>
          <w:bCs/>
        </w:rPr>
        <w:t>Logistic Regression:</w:t>
      </w:r>
      <w:r>
        <w:t xml:space="preserve"> Serves as a baseline model for binary classification.</w:t>
      </w:r>
    </w:p>
    <w:p w14:paraId="748BFE03" w14:textId="2AB2C3FF" w:rsidR="004D74E3" w:rsidRDefault="004D74E3" w:rsidP="004D74E3">
      <w:pPr>
        <w:pStyle w:val="ListParagraph"/>
        <w:numPr>
          <w:ilvl w:val="0"/>
          <w:numId w:val="19"/>
        </w:numPr>
      </w:pPr>
      <w:r w:rsidRPr="00860ED1">
        <w:rPr>
          <w:b/>
          <w:bCs/>
        </w:rPr>
        <w:t>Decision Trees:</w:t>
      </w:r>
      <w:r>
        <w:t xml:space="preserve"> Offers interpretable </w:t>
      </w:r>
      <w:r w:rsidR="00860ED1">
        <w:t>rule-based</w:t>
      </w:r>
      <w:r>
        <w:t xml:space="preserve"> predictions.</w:t>
      </w:r>
    </w:p>
    <w:p w14:paraId="684827F6" w14:textId="299672D7" w:rsidR="004D74E3" w:rsidRDefault="004D74E3" w:rsidP="004D74E3">
      <w:pPr>
        <w:pStyle w:val="ListParagraph"/>
        <w:numPr>
          <w:ilvl w:val="0"/>
          <w:numId w:val="19"/>
        </w:numPr>
      </w:pPr>
      <w:r w:rsidRPr="00860ED1">
        <w:rPr>
          <w:b/>
          <w:bCs/>
        </w:rPr>
        <w:t>Random Forest:</w:t>
      </w:r>
      <w:r>
        <w:t xml:space="preserve"> An ensemble method that improves accuracy and handles feature interactions.</w:t>
      </w:r>
    </w:p>
    <w:p w14:paraId="6EF8CBC5" w14:textId="0F14A13E" w:rsidR="004D74E3" w:rsidRDefault="004D74E3" w:rsidP="004D74E3">
      <w:pPr>
        <w:pStyle w:val="ListParagraph"/>
        <w:numPr>
          <w:ilvl w:val="0"/>
          <w:numId w:val="19"/>
        </w:numPr>
      </w:pPr>
      <w:r w:rsidRPr="00860ED1">
        <w:rPr>
          <w:b/>
          <w:bCs/>
        </w:rPr>
        <w:t>XGBoost:</w:t>
      </w:r>
      <w:r>
        <w:t xml:space="preserve"> A gradient boosting algorithm known for its performance and scalability in structured data tasks.</w:t>
      </w:r>
    </w:p>
    <w:p w14:paraId="2DE45D25" w14:textId="548D4486" w:rsidR="004D74E3" w:rsidRDefault="004D74E3" w:rsidP="004D74E3">
      <w:pPr>
        <w:pStyle w:val="Heading3"/>
      </w:pPr>
      <w:bookmarkStart w:id="18" w:name="_Toc211848091"/>
      <w:r>
        <w:lastRenderedPageBreak/>
        <w:t>Feature Engineering</w:t>
      </w:r>
      <w:bookmarkEnd w:id="18"/>
    </w:p>
    <w:p w14:paraId="1A8E34CD" w14:textId="2927BAA5" w:rsidR="004D74E3" w:rsidRDefault="00953B69" w:rsidP="004D74E3">
      <w:pPr>
        <w:pStyle w:val="ListParagraph"/>
        <w:numPr>
          <w:ilvl w:val="0"/>
          <w:numId w:val="20"/>
        </w:numPr>
      </w:pPr>
      <w:r>
        <w:t>Derivation</w:t>
      </w:r>
      <w:r w:rsidR="004D74E3">
        <w:t xml:space="preserve"> of scheduling intervals (days between booking and </w:t>
      </w:r>
      <w:r w:rsidR="00A67034">
        <w:t>appointment</w:t>
      </w:r>
      <w:r w:rsidR="004D74E3">
        <w:t>)</w:t>
      </w:r>
    </w:p>
    <w:p w14:paraId="79175742" w14:textId="1C8A223A" w:rsidR="004D74E3" w:rsidRDefault="00953B69" w:rsidP="004D74E3">
      <w:pPr>
        <w:pStyle w:val="ListParagraph"/>
        <w:numPr>
          <w:ilvl w:val="0"/>
          <w:numId w:val="20"/>
        </w:numPr>
      </w:pPr>
      <w:r>
        <w:t>Categorization</w:t>
      </w:r>
      <w:r w:rsidR="004D74E3">
        <w:t xml:space="preserve"> of age into groups (e.g. pediatric, adult, senior)</w:t>
      </w:r>
    </w:p>
    <w:p w14:paraId="76878079" w14:textId="70A9CBE5" w:rsidR="004D74E3" w:rsidRDefault="004D74E3" w:rsidP="004D74E3">
      <w:pPr>
        <w:pStyle w:val="ListParagraph"/>
        <w:numPr>
          <w:ilvl w:val="0"/>
          <w:numId w:val="20"/>
        </w:numPr>
      </w:pPr>
      <w:r>
        <w:t>Encoding categorical variables such as sex and insurance type</w:t>
      </w:r>
    </w:p>
    <w:p w14:paraId="47311C79" w14:textId="24908AB5" w:rsidR="004D74E3" w:rsidRDefault="004D74E3" w:rsidP="004D74E3">
      <w:pPr>
        <w:pStyle w:val="ListParagraph"/>
        <w:numPr>
          <w:ilvl w:val="0"/>
          <w:numId w:val="20"/>
        </w:numPr>
      </w:pPr>
      <w:r>
        <w:t>Extraction of temporal features (e.g. day of week, time of day) from the slots.csv file.</w:t>
      </w:r>
    </w:p>
    <w:p w14:paraId="5CBB73D6" w14:textId="60BEA3E1" w:rsidR="00AB3967" w:rsidRDefault="00AB3967" w:rsidP="00AB3967">
      <w:pPr>
        <w:pStyle w:val="Heading3"/>
      </w:pPr>
      <w:bookmarkStart w:id="19" w:name="_Toc211848092"/>
      <w:r>
        <w:t>Model Evaluation</w:t>
      </w:r>
      <w:bookmarkEnd w:id="19"/>
    </w:p>
    <w:p w14:paraId="37EE8C8A" w14:textId="594DC3E9" w:rsidR="00AB3967" w:rsidRDefault="00AB3967" w:rsidP="00AB3967">
      <w:pPr>
        <w:pStyle w:val="ListParagraph"/>
        <w:numPr>
          <w:ilvl w:val="0"/>
          <w:numId w:val="21"/>
        </w:numPr>
      </w:pPr>
      <w:r>
        <w:t xml:space="preserve">Performance will be assessed using metrics such as </w:t>
      </w:r>
      <w:r w:rsidRPr="00860ED1">
        <w:rPr>
          <w:b/>
          <w:bCs/>
        </w:rPr>
        <w:t>accuracy, precision, recall, F1-score</w:t>
      </w:r>
      <w:r w:rsidR="003E2423">
        <w:rPr>
          <w:b/>
          <w:bCs/>
        </w:rPr>
        <w:t>,</w:t>
      </w:r>
      <w:r>
        <w:t xml:space="preserve"> and </w:t>
      </w:r>
      <w:r w:rsidRPr="00860ED1">
        <w:rPr>
          <w:b/>
          <w:bCs/>
        </w:rPr>
        <w:t>ROC-AUC</w:t>
      </w:r>
      <w:r>
        <w:t>.</w:t>
      </w:r>
    </w:p>
    <w:p w14:paraId="7AA615D2" w14:textId="25A5BEB3" w:rsidR="00AB3967" w:rsidRDefault="00AB3967" w:rsidP="00AB3967">
      <w:pPr>
        <w:pStyle w:val="ListParagraph"/>
        <w:numPr>
          <w:ilvl w:val="0"/>
          <w:numId w:val="21"/>
        </w:numPr>
      </w:pPr>
      <w:r w:rsidRPr="00860ED1">
        <w:rPr>
          <w:b/>
          <w:bCs/>
        </w:rPr>
        <w:t>Cross validation</w:t>
      </w:r>
      <w:r>
        <w:t xml:space="preserve"> will be applied to ensure robustness and generalizability.</w:t>
      </w:r>
    </w:p>
    <w:p w14:paraId="08AD75AA" w14:textId="12CD6EDB" w:rsidR="00AB3967" w:rsidRPr="00AB3967" w:rsidRDefault="00AB3967" w:rsidP="00AB3967">
      <w:pPr>
        <w:pStyle w:val="ListParagraph"/>
        <w:numPr>
          <w:ilvl w:val="0"/>
          <w:numId w:val="21"/>
        </w:numPr>
      </w:pPr>
      <w:r w:rsidRPr="00860ED1">
        <w:rPr>
          <w:b/>
          <w:bCs/>
        </w:rPr>
        <w:t>Confusion matrices</w:t>
      </w:r>
      <w:r>
        <w:t xml:space="preserve"> will be analyzed to understand prediction errors and model behaviour.</w:t>
      </w:r>
    </w:p>
    <w:p w14:paraId="3DF62180" w14:textId="1EA05BC1" w:rsidR="00AB3967" w:rsidRDefault="00AB3967" w:rsidP="00AB3967">
      <w:pPr>
        <w:pStyle w:val="Heading2"/>
        <w:rPr>
          <w:bCs/>
        </w:rPr>
      </w:pPr>
      <w:bookmarkStart w:id="20" w:name="_Toc211848093"/>
      <w:r>
        <w:rPr>
          <w:bCs/>
        </w:rPr>
        <w:t>Tools and Environment</w:t>
      </w:r>
      <w:bookmarkEnd w:id="20"/>
    </w:p>
    <w:p w14:paraId="7EB87D12" w14:textId="3DFF9F25" w:rsidR="00AB3967" w:rsidRDefault="00AB3967" w:rsidP="00AB3967">
      <w:r>
        <w:t>The following tools will be used to implement the methodology:</w:t>
      </w:r>
    </w:p>
    <w:p w14:paraId="2FECE595" w14:textId="3224D814" w:rsidR="00AB3967" w:rsidRDefault="00AB3967" w:rsidP="00AB3967">
      <w:pPr>
        <w:pStyle w:val="ListParagraph"/>
        <w:numPr>
          <w:ilvl w:val="0"/>
          <w:numId w:val="22"/>
        </w:numPr>
      </w:pPr>
      <w:r w:rsidRPr="00860ED1">
        <w:rPr>
          <w:b/>
          <w:bCs/>
        </w:rPr>
        <w:t>Python:</w:t>
      </w:r>
      <w:r>
        <w:t xml:space="preserve"> Primary programming language for data processing and modeling</w:t>
      </w:r>
    </w:p>
    <w:p w14:paraId="0074B844" w14:textId="596563FC" w:rsidR="00AB3967" w:rsidRDefault="00AB3967" w:rsidP="00AB3967">
      <w:pPr>
        <w:pStyle w:val="ListParagraph"/>
        <w:numPr>
          <w:ilvl w:val="0"/>
          <w:numId w:val="22"/>
        </w:numPr>
      </w:pPr>
      <w:r w:rsidRPr="00860ED1">
        <w:rPr>
          <w:b/>
          <w:bCs/>
        </w:rPr>
        <w:t>Pandas and NumPy:</w:t>
      </w:r>
      <w:r>
        <w:t xml:space="preserve"> For data manipulation and cleaning</w:t>
      </w:r>
    </w:p>
    <w:p w14:paraId="66A9B534" w14:textId="72EF7B37" w:rsidR="00AB3967" w:rsidRDefault="00AB3967" w:rsidP="00AB3967">
      <w:pPr>
        <w:pStyle w:val="ListParagraph"/>
        <w:numPr>
          <w:ilvl w:val="0"/>
          <w:numId w:val="22"/>
        </w:numPr>
      </w:pPr>
      <w:r w:rsidRPr="00860ED1">
        <w:rPr>
          <w:b/>
          <w:bCs/>
        </w:rPr>
        <w:t>Scikit-learn and XGBoost:</w:t>
      </w:r>
      <w:r>
        <w:t xml:space="preserve"> For implementing machine learning models</w:t>
      </w:r>
    </w:p>
    <w:p w14:paraId="08CCF7D4" w14:textId="4316517F" w:rsidR="00AB3967" w:rsidRDefault="00AB3967" w:rsidP="00AB3967">
      <w:pPr>
        <w:pStyle w:val="ListParagraph"/>
        <w:numPr>
          <w:ilvl w:val="0"/>
          <w:numId w:val="22"/>
        </w:numPr>
      </w:pPr>
      <w:r w:rsidRPr="00860ED1">
        <w:rPr>
          <w:b/>
          <w:bCs/>
        </w:rPr>
        <w:t>Matplotlib and Seaborn:</w:t>
      </w:r>
      <w:r>
        <w:t xml:space="preserve"> for data visualization and exploratory analysis</w:t>
      </w:r>
    </w:p>
    <w:p w14:paraId="44467819" w14:textId="0BF6E0AC" w:rsidR="00AB3967" w:rsidRDefault="00AB3967" w:rsidP="00AB3967">
      <w:pPr>
        <w:pStyle w:val="ListParagraph"/>
        <w:numPr>
          <w:ilvl w:val="0"/>
          <w:numId w:val="22"/>
        </w:numPr>
      </w:pPr>
      <w:r w:rsidRPr="00860ED1">
        <w:rPr>
          <w:b/>
          <w:bCs/>
        </w:rPr>
        <w:t>Google Colab:</w:t>
      </w:r>
      <w:r>
        <w:t xml:space="preserve"> For </w:t>
      </w:r>
      <w:r w:rsidR="00860ED1">
        <w:t>cloud-based</w:t>
      </w:r>
      <w:r>
        <w:t xml:space="preserve"> development and documentation</w:t>
      </w:r>
    </w:p>
    <w:p w14:paraId="1844BD4E" w14:textId="1F373FFA" w:rsidR="00AB3967" w:rsidRDefault="00AB3967" w:rsidP="00AB3967">
      <w:pPr>
        <w:pStyle w:val="ListParagraph"/>
        <w:numPr>
          <w:ilvl w:val="0"/>
          <w:numId w:val="22"/>
        </w:numPr>
      </w:pPr>
      <w:r w:rsidRPr="00860ED1">
        <w:rPr>
          <w:b/>
          <w:bCs/>
        </w:rPr>
        <w:t>GitHub:</w:t>
      </w:r>
      <w:r>
        <w:t xml:space="preserve"> for version control and collaboration with the faculty supervisor</w:t>
      </w:r>
    </w:p>
    <w:p w14:paraId="2ED8F77D" w14:textId="549B5591" w:rsidR="002F2946" w:rsidRDefault="00AB3967" w:rsidP="002F2946">
      <w:pPr>
        <w:pStyle w:val="Heading1"/>
        <w:tabs>
          <w:tab w:val="right" w:pos="9360"/>
        </w:tabs>
      </w:pPr>
      <w:bookmarkStart w:id="21" w:name="_Toc211848094"/>
      <w:r>
        <w:t>Visual Representation</w:t>
      </w:r>
      <w:bookmarkEnd w:id="21"/>
      <w:r w:rsidR="002F2946">
        <w:tab/>
      </w:r>
    </w:p>
    <w:p w14:paraId="234D2D5D" w14:textId="77777777" w:rsidR="002F2946" w:rsidRPr="002F2946" w:rsidRDefault="002F2946" w:rsidP="002F2946">
      <w:pPr>
        <w:pStyle w:val="BodyText"/>
      </w:pPr>
    </w:p>
    <w:p w14:paraId="77F140A8" w14:textId="6825CEB2" w:rsidR="002F2946" w:rsidRDefault="002F2946" w:rsidP="00AB3967">
      <w:pPr>
        <w:rPr>
          <w:i/>
          <w:iCs/>
        </w:rPr>
      </w:pPr>
      <w:r w:rsidRPr="002F2946">
        <w:rPr>
          <w:i/>
          <w:iCs/>
          <w:noProof/>
        </w:rPr>
        <w:drawing>
          <wp:inline distT="0" distB="0" distL="0" distR="0" wp14:anchorId="0D776AE5" wp14:editId="2238FE80">
            <wp:extent cx="5943600" cy="1086485"/>
            <wp:effectExtent l="0" t="0" r="0" b="0"/>
            <wp:docPr id="787408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8066" name="Picture 1" descr="A screenshot of a computer&#10;&#10;AI-generated content may be incorrect."/>
                    <pic:cNvPicPr/>
                  </pic:nvPicPr>
                  <pic:blipFill>
                    <a:blip r:embed="rId16"/>
                    <a:stretch>
                      <a:fillRect/>
                    </a:stretch>
                  </pic:blipFill>
                  <pic:spPr>
                    <a:xfrm>
                      <a:off x="0" y="0"/>
                      <a:ext cx="5943600" cy="1086485"/>
                    </a:xfrm>
                    <a:prstGeom prst="rect">
                      <a:avLst/>
                    </a:prstGeom>
                  </pic:spPr>
                </pic:pic>
              </a:graphicData>
            </a:graphic>
          </wp:inline>
        </w:drawing>
      </w:r>
    </w:p>
    <w:p w14:paraId="33956762" w14:textId="50E0DC6C" w:rsidR="002F2946" w:rsidRPr="00F37B4C" w:rsidRDefault="002F2946" w:rsidP="00AB3967">
      <w:pPr>
        <w:rPr>
          <w:i/>
          <w:iCs/>
        </w:rPr>
      </w:pPr>
      <w:r w:rsidRPr="00F37B4C">
        <w:rPr>
          <w:i/>
          <w:iCs/>
        </w:rPr>
        <w:t>Figure1. Project Methodology for Predicting Medical Appointment No-Shows</w:t>
      </w:r>
    </w:p>
    <w:p w14:paraId="4DDEEAAA" w14:textId="1D90B153" w:rsidR="00AB3967" w:rsidRDefault="00AB3967" w:rsidP="00AB3967">
      <w:pPr>
        <w:pStyle w:val="Heading1"/>
      </w:pPr>
      <w:bookmarkStart w:id="22" w:name="_Toc211848095"/>
      <w:r>
        <w:t>GitHub Repository Link</w:t>
      </w:r>
      <w:bookmarkEnd w:id="22"/>
    </w:p>
    <w:p w14:paraId="2320DE50" w14:textId="3BE8D9F5" w:rsidR="00DD0DCD" w:rsidRDefault="00A60F47" w:rsidP="00C2624E">
      <w:hyperlink r:id="rId17" w:history="1">
        <w:r w:rsidRPr="00A60F47">
          <w:rPr>
            <w:rStyle w:val="Hyperlink"/>
          </w:rPr>
          <w:t>CIND820 - Medical No Show Prediction</w:t>
        </w:r>
      </w:hyperlink>
    </w:p>
    <w:p w14:paraId="009A7261" w14:textId="0E5F5544" w:rsidR="0066216B" w:rsidRDefault="0066216B" w:rsidP="0066216B">
      <w:pPr>
        <w:pStyle w:val="Heading1"/>
      </w:pPr>
      <w:bookmarkStart w:id="23" w:name="_Toc211848096"/>
      <w:r>
        <w:lastRenderedPageBreak/>
        <w:t>References</w:t>
      </w:r>
      <w:bookmarkEnd w:id="23"/>
    </w:p>
    <w:p w14:paraId="60E6A9DD" w14:textId="31756B19" w:rsidR="0066216B" w:rsidRDefault="0066216B" w:rsidP="0066216B">
      <w:pPr>
        <w:rPr>
          <w:rFonts w:asciiTheme="minorHAnsi" w:hAnsiTheme="minorHAnsi"/>
        </w:rPr>
      </w:pPr>
      <w:r>
        <w:t xml:space="preserve">Deina, C., Fogliatto, F. S., da Silveira, G. J. C., &amp; </w:t>
      </w:r>
      <w:proofErr w:type="spellStart"/>
      <w:r>
        <w:t>Anzanello</w:t>
      </w:r>
      <w:proofErr w:type="spellEnd"/>
      <w:r>
        <w:t>, M. J. (2024). Decision analysis framework for predicting no-shows to appointments using machine learning algorithms. BMC Health Services Research, 24, Article 37. https://doi.org/10.1186/s12913-023-10418-6</w:t>
      </w:r>
    </w:p>
    <w:p w14:paraId="0C0F5AA8" w14:textId="77777777" w:rsidR="0066216B" w:rsidRDefault="0066216B" w:rsidP="0066216B">
      <w:r>
        <w:t xml:space="preserve">Tuan, W.-J., Yan, Y., Abou Al </w:t>
      </w:r>
      <w:proofErr w:type="spellStart"/>
      <w:r>
        <w:t>Ardat</w:t>
      </w:r>
      <w:proofErr w:type="spellEnd"/>
      <w:r>
        <w:t>, B., Felix, T., &amp; Chen, Q. (2025). Predicting missed appointments in primary care: A personalized machine learning approach. Annals of Family Medicine, 23(4), 294–301. https://doi.org/10.1370/afm.240316</w:t>
      </w:r>
    </w:p>
    <w:p w14:paraId="44158A91" w14:textId="77777777" w:rsidR="0066216B" w:rsidRDefault="0066216B" w:rsidP="0066216B">
      <w:r>
        <w:t xml:space="preserve">Salazar, L. H. A., Parreira, W. D., Fernandes, A. M. R., &amp; </w:t>
      </w:r>
      <w:proofErr w:type="spellStart"/>
      <w:r>
        <w:t>Leithardt</w:t>
      </w:r>
      <w:proofErr w:type="spellEnd"/>
      <w:r>
        <w:t>, V. R. Q. (2022). No-show in medical appointments with machine learning techniques: A systematic literature review. Information, 13(11), 507. https://doi.org/10.3390/info13110507</w:t>
      </w:r>
    </w:p>
    <w:p w14:paraId="0971A49C" w14:textId="77777777" w:rsidR="0066216B" w:rsidRDefault="0066216B" w:rsidP="0066216B">
      <w:r>
        <w:t>Alshaya, S., McCarren, A., &amp; Al-Rasheed, A. (2019). Predicting no-show medical appointments using machine learning. In Advances in Data Science, Cyber Security and IT Applications (pp. 211–223). Springer. https://doi.org/10.1007/978-3-030-36365-9_18</w:t>
      </w:r>
    </w:p>
    <w:p w14:paraId="67C4B688" w14:textId="77777777" w:rsidR="0066216B" w:rsidRDefault="0066216B" w:rsidP="0066216B">
      <w:r>
        <w:t xml:space="preserve">Van Calster, B., Wynants, L., Timmerman, D., </w:t>
      </w:r>
      <w:proofErr w:type="spellStart"/>
      <w:r>
        <w:t>Steyerberg</w:t>
      </w:r>
      <w:proofErr w:type="spellEnd"/>
      <w:r>
        <w:t>, E. W., &amp; Collins, G. S. (2019). Predictive analytics in health care: How can we know it works? Journal of the American Medical Informatics Association, 26(12), 1651–1654. https://doi.org/10.1093/jamia/ocz130</w:t>
      </w:r>
    </w:p>
    <w:p w14:paraId="009B72A6" w14:textId="77777777" w:rsidR="0066216B" w:rsidRDefault="0066216B" w:rsidP="0066216B">
      <w:r>
        <w:t xml:space="preserve">Badawy, M., Ramadan, N., &amp; </w:t>
      </w:r>
      <w:proofErr w:type="spellStart"/>
      <w:r>
        <w:t>Hefny</w:t>
      </w:r>
      <w:proofErr w:type="spellEnd"/>
      <w:r>
        <w:t>, H. A. (2023). Healthcare predictive analytics using machine learning and deep learning techniques: A survey. Journal of Electrical Systems and Information Technology, 10, Article 40. https://doi.org/10.1186/s43067-023-00108-y</w:t>
      </w:r>
    </w:p>
    <w:bookmarkEnd w:id="2"/>
    <w:p w14:paraId="68ABC8DC" w14:textId="4AE1DB65" w:rsidR="00A10AC7" w:rsidRDefault="00A10AC7">
      <w:pPr>
        <w:spacing w:after="0" w:line="240" w:lineRule="auto"/>
      </w:pPr>
    </w:p>
    <w:sectPr w:rsidR="00A10AC7" w:rsidSect="00297C4C">
      <w:footerReference w:type="default" r:id="rId18"/>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CB500" w14:textId="77777777" w:rsidR="00BD7501" w:rsidRDefault="00BD7501" w:rsidP="00B52108">
      <w:r>
        <w:separator/>
      </w:r>
    </w:p>
    <w:p w14:paraId="5DB89272" w14:textId="77777777" w:rsidR="00BD7501" w:rsidRDefault="00BD7501"/>
  </w:endnote>
  <w:endnote w:type="continuationSeparator" w:id="0">
    <w:p w14:paraId="30B186EE" w14:textId="77777777" w:rsidR="00BD7501" w:rsidRDefault="00BD7501" w:rsidP="00B52108">
      <w:r>
        <w:continuationSeparator/>
      </w:r>
    </w:p>
    <w:p w14:paraId="25922317" w14:textId="77777777" w:rsidR="00BD7501" w:rsidRDefault="00BD75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F0118"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356A1"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ADA13"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439065"/>
      <w:docPartObj>
        <w:docPartGallery w:val="Page Numbers (Top of Page)"/>
        <w:docPartUnique/>
      </w:docPartObj>
    </w:sdtPr>
    <w:sdtEndPr/>
    <w:sdtContent>
      <w:p w14:paraId="37C71342"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C3717" w14:textId="77777777" w:rsidR="00BD7501" w:rsidRDefault="00BD7501" w:rsidP="00B52108">
      <w:r>
        <w:separator/>
      </w:r>
    </w:p>
    <w:p w14:paraId="515A6ADC" w14:textId="77777777" w:rsidR="00BD7501" w:rsidRDefault="00BD7501"/>
  </w:footnote>
  <w:footnote w:type="continuationSeparator" w:id="0">
    <w:p w14:paraId="7F8420F4" w14:textId="77777777" w:rsidR="00BD7501" w:rsidRDefault="00BD7501" w:rsidP="00B52108">
      <w:r>
        <w:continuationSeparator/>
      </w:r>
    </w:p>
    <w:p w14:paraId="0AF139FD" w14:textId="77777777" w:rsidR="00BD7501" w:rsidRDefault="00BD75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FE51"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58E32" w14:textId="77777777" w:rsidR="00BB2847" w:rsidRDefault="00BB2847" w:rsidP="00BB2847">
    <w:pPr>
      <w:spacing w:after="0"/>
      <w:jc w:val="right"/>
      <w:rPr>
        <w:rFonts w:cs="Arial"/>
        <w:b/>
        <w:sz w:val="20"/>
        <w:szCs w:val="20"/>
      </w:rPr>
    </w:pPr>
  </w:p>
  <w:p w14:paraId="2ABCF8DF" w14:textId="77777777" w:rsidR="00BB2847" w:rsidRDefault="00BA12BF" w:rsidP="00403063">
    <w:pPr>
      <w:spacing w:after="0"/>
      <w:jc w:val="right"/>
      <w:rPr>
        <w:rFonts w:cs="Arial"/>
        <w:b/>
        <w:sz w:val="20"/>
        <w:szCs w:val="20"/>
      </w:rPr>
    </w:pPr>
    <w:r>
      <w:rPr>
        <w:rFonts w:cs="Arial"/>
        <w:b/>
        <w:sz w:val="20"/>
        <w:szCs w:val="20"/>
      </w:rPr>
      <w:t>Header</w:t>
    </w:r>
  </w:p>
  <w:p w14:paraId="2EA43B49" w14:textId="77777777" w:rsidR="008F3CE6" w:rsidRDefault="008F3CE6" w:rsidP="00403063">
    <w:pPr>
      <w:spacing w:after="0"/>
      <w:jc w:val="right"/>
      <w:rPr>
        <w:rFonts w:cs="Arial"/>
        <w:b/>
        <w:sz w:val="20"/>
        <w:szCs w:val="20"/>
      </w:rPr>
    </w:pPr>
  </w:p>
  <w:p w14:paraId="6D8322CD"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54B41"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D5F6B"/>
    <w:multiLevelType w:val="hybridMultilevel"/>
    <w:tmpl w:val="BB9C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343B62"/>
    <w:multiLevelType w:val="hybridMultilevel"/>
    <w:tmpl w:val="CE62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A3E8A"/>
    <w:multiLevelType w:val="hybridMultilevel"/>
    <w:tmpl w:val="01EA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91503"/>
    <w:multiLevelType w:val="hybridMultilevel"/>
    <w:tmpl w:val="7770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0711B"/>
    <w:multiLevelType w:val="hybridMultilevel"/>
    <w:tmpl w:val="BBA67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D32E8"/>
    <w:multiLevelType w:val="hybridMultilevel"/>
    <w:tmpl w:val="37F29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42800"/>
    <w:multiLevelType w:val="hybridMultilevel"/>
    <w:tmpl w:val="98D01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91D17"/>
    <w:multiLevelType w:val="hybridMultilevel"/>
    <w:tmpl w:val="77A8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370F2C"/>
    <w:multiLevelType w:val="hybridMultilevel"/>
    <w:tmpl w:val="9CA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8319C2"/>
    <w:multiLevelType w:val="hybridMultilevel"/>
    <w:tmpl w:val="A064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65B89"/>
    <w:multiLevelType w:val="hybridMultilevel"/>
    <w:tmpl w:val="CC58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73662D"/>
    <w:multiLevelType w:val="hybridMultilevel"/>
    <w:tmpl w:val="587E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FD0587"/>
    <w:multiLevelType w:val="hybridMultilevel"/>
    <w:tmpl w:val="8802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B2162"/>
    <w:multiLevelType w:val="hybridMultilevel"/>
    <w:tmpl w:val="BFF0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736390">
    <w:abstractNumId w:val="0"/>
  </w:num>
  <w:num w:numId="2" w16cid:durableId="2128962341">
    <w:abstractNumId w:val="1"/>
  </w:num>
  <w:num w:numId="3" w16cid:durableId="497162364">
    <w:abstractNumId w:val="2"/>
  </w:num>
  <w:num w:numId="4" w16cid:durableId="529146553">
    <w:abstractNumId w:val="3"/>
  </w:num>
  <w:num w:numId="5" w16cid:durableId="1986278143">
    <w:abstractNumId w:val="4"/>
  </w:num>
  <w:num w:numId="6" w16cid:durableId="1022517022">
    <w:abstractNumId w:val="9"/>
  </w:num>
  <w:num w:numId="7" w16cid:durableId="258949573">
    <w:abstractNumId w:val="5"/>
  </w:num>
  <w:num w:numId="8" w16cid:durableId="1070037201">
    <w:abstractNumId w:val="6"/>
  </w:num>
  <w:num w:numId="9" w16cid:durableId="1439528036">
    <w:abstractNumId w:val="7"/>
  </w:num>
  <w:num w:numId="10" w16cid:durableId="1284847424">
    <w:abstractNumId w:val="8"/>
  </w:num>
  <w:num w:numId="11" w16cid:durableId="1926718328">
    <w:abstractNumId w:val="10"/>
  </w:num>
  <w:num w:numId="12" w16cid:durableId="79715417">
    <w:abstractNumId w:val="12"/>
  </w:num>
  <w:num w:numId="13" w16cid:durableId="322319675">
    <w:abstractNumId w:val="17"/>
  </w:num>
  <w:num w:numId="14" w16cid:durableId="364060019">
    <w:abstractNumId w:val="24"/>
  </w:num>
  <w:num w:numId="15" w16cid:durableId="2094736906">
    <w:abstractNumId w:val="23"/>
  </w:num>
  <w:num w:numId="16" w16cid:durableId="1117483035">
    <w:abstractNumId w:val="11"/>
  </w:num>
  <w:num w:numId="17" w16cid:durableId="1723363596">
    <w:abstractNumId w:val="16"/>
  </w:num>
  <w:num w:numId="18" w16cid:durableId="2079935183">
    <w:abstractNumId w:val="15"/>
  </w:num>
  <w:num w:numId="19" w16cid:durableId="1523786302">
    <w:abstractNumId w:val="21"/>
  </w:num>
  <w:num w:numId="20" w16cid:durableId="1823278750">
    <w:abstractNumId w:val="13"/>
  </w:num>
  <w:num w:numId="21" w16cid:durableId="1540630879">
    <w:abstractNumId w:val="19"/>
  </w:num>
  <w:num w:numId="22" w16cid:durableId="640378958">
    <w:abstractNumId w:val="18"/>
  </w:num>
  <w:num w:numId="23" w16cid:durableId="869683432">
    <w:abstractNumId w:val="14"/>
  </w:num>
  <w:num w:numId="24" w16cid:durableId="61030256">
    <w:abstractNumId w:val="22"/>
  </w:num>
  <w:num w:numId="25" w16cid:durableId="10698121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36BE1"/>
    <w:rsid w:val="00064BDC"/>
    <w:rsid w:val="000B462C"/>
    <w:rsid w:val="000B6A4F"/>
    <w:rsid w:val="000B6ECA"/>
    <w:rsid w:val="000C12B2"/>
    <w:rsid w:val="000C6039"/>
    <w:rsid w:val="000C6E1F"/>
    <w:rsid w:val="000D35A8"/>
    <w:rsid w:val="000E7A1C"/>
    <w:rsid w:val="000F2E32"/>
    <w:rsid w:val="000F4FFC"/>
    <w:rsid w:val="000F6CF3"/>
    <w:rsid w:val="000F7C51"/>
    <w:rsid w:val="0010617A"/>
    <w:rsid w:val="0013748F"/>
    <w:rsid w:val="0014394D"/>
    <w:rsid w:val="00151336"/>
    <w:rsid w:val="00163C3D"/>
    <w:rsid w:val="00195753"/>
    <w:rsid w:val="001A1E37"/>
    <w:rsid w:val="001A6F9B"/>
    <w:rsid w:val="001D3D92"/>
    <w:rsid w:val="001D6DF2"/>
    <w:rsid w:val="0020419D"/>
    <w:rsid w:val="00211D4A"/>
    <w:rsid w:val="00236CE7"/>
    <w:rsid w:val="00236D21"/>
    <w:rsid w:val="0026113B"/>
    <w:rsid w:val="00267B40"/>
    <w:rsid w:val="00290E72"/>
    <w:rsid w:val="00297AE9"/>
    <w:rsid w:val="00297C4C"/>
    <w:rsid w:val="002C635D"/>
    <w:rsid w:val="002D5A6D"/>
    <w:rsid w:val="002E3423"/>
    <w:rsid w:val="002E6034"/>
    <w:rsid w:val="002F2946"/>
    <w:rsid w:val="003041DF"/>
    <w:rsid w:val="003205F2"/>
    <w:rsid w:val="0033721A"/>
    <w:rsid w:val="00337368"/>
    <w:rsid w:val="00352714"/>
    <w:rsid w:val="00360D32"/>
    <w:rsid w:val="003723E4"/>
    <w:rsid w:val="003731F8"/>
    <w:rsid w:val="00375981"/>
    <w:rsid w:val="00382BB0"/>
    <w:rsid w:val="003B41EE"/>
    <w:rsid w:val="003B7188"/>
    <w:rsid w:val="003E2423"/>
    <w:rsid w:val="003E4578"/>
    <w:rsid w:val="003F0732"/>
    <w:rsid w:val="00403063"/>
    <w:rsid w:val="00424F66"/>
    <w:rsid w:val="00430467"/>
    <w:rsid w:val="00444DD8"/>
    <w:rsid w:val="00446A52"/>
    <w:rsid w:val="004501F6"/>
    <w:rsid w:val="00471612"/>
    <w:rsid w:val="00480781"/>
    <w:rsid w:val="00483462"/>
    <w:rsid w:val="00497EA1"/>
    <w:rsid w:val="004A0697"/>
    <w:rsid w:val="004D2575"/>
    <w:rsid w:val="004D3B0F"/>
    <w:rsid w:val="004D74E3"/>
    <w:rsid w:val="004F0E9F"/>
    <w:rsid w:val="00530AFF"/>
    <w:rsid w:val="005421D0"/>
    <w:rsid w:val="005452C5"/>
    <w:rsid w:val="0055187B"/>
    <w:rsid w:val="00551EDA"/>
    <w:rsid w:val="00552D7A"/>
    <w:rsid w:val="0055472C"/>
    <w:rsid w:val="00556400"/>
    <w:rsid w:val="00556983"/>
    <w:rsid w:val="00575A7C"/>
    <w:rsid w:val="005811C6"/>
    <w:rsid w:val="00595F22"/>
    <w:rsid w:val="005A7051"/>
    <w:rsid w:val="005B4652"/>
    <w:rsid w:val="005C11CB"/>
    <w:rsid w:val="005C45AE"/>
    <w:rsid w:val="005C4DD1"/>
    <w:rsid w:val="005E5C44"/>
    <w:rsid w:val="005E7822"/>
    <w:rsid w:val="005F36FE"/>
    <w:rsid w:val="00616BFC"/>
    <w:rsid w:val="0062303C"/>
    <w:rsid w:val="00643C68"/>
    <w:rsid w:val="00651B88"/>
    <w:rsid w:val="00654E36"/>
    <w:rsid w:val="0066216B"/>
    <w:rsid w:val="006852C4"/>
    <w:rsid w:val="006900BD"/>
    <w:rsid w:val="006A2BFD"/>
    <w:rsid w:val="006B0608"/>
    <w:rsid w:val="006B090D"/>
    <w:rsid w:val="006C2040"/>
    <w:rsid w:val="006C7065"/>
    <w:rsid w:val="006E076A"/>
    <w:rsid w:val="00704BCF"/>
    <w:rsid w:val="00747BDE"/>
    <w:rsid w:val="00751BA9"/>
    <w:rsid w:val="007A4BB3"/>
    <w:rsid w:val="007A50B4"/>
    <w:rsid w:val="007B680C"/>
    <w:rsid w:val="007D430C"/>
    <w:rsid w:val="007F091D"/>
    <w:rsid w:val="007F1B9E"/>
    <w:rsid w:val="0080504B"/>
    <w:rsid w:val="00811FE5"/>
    <w:rsid w:val="008354C2"/>
    <w:rsid w:val="0084659C"/>
    <w:rsid w:val="00856A1C"/>
    <w:rsid w:val="00860ED1"/>
    <w:rsid w:val="008925C4"/>
    <w:rsid w:val="008E5BCB"/>
    <w:rsid w:val="008E7B03"/>
    <w:rsid w:val="008F3091"/>
    <w:rsid w:val="008F3CE6"/>
    <w:rsid w:val="00911728"/>
    <w:rsid w:val="0091438A"/>
    <w:rsid w:val="00924FD0"/>
    <w:rsid w:val="009404DE"/>
    <w:rsid w:val="00952463"/>
    <w:rsid w:val="00953B69"/>
    <w:rsid w:val="00990245"/>
    <w:rsid w:val="009A338D"/>
    <w:rsid w:val="009B7998"/>
    <w:rsid w:val="009C237D"/>
    <w:rsid w:val="009F1E14"/>
    <w:rsid w:val="00A10AC7"/>
    <w:rsid w:val="00A11CB1"/>
    <w:rsid w:val="00A47477"/>
    <w:rsid w:val="00A565DD"/>
    <w:rsid w:val="00A60F47"/>
    <w:rsid w:val="00A67034"/>
    <w:rsid w:val="00A86CBC"/>
    <w:rsid w:val="00A87C3B"/>
    <w:rsid w:val="00A91614"/>
    <w:rsid w:val="00AA5EB3"/>
    <w:rsid w:val="00AB3967"/>
    <w:rsid w:val="00AB4117"/>
    <w:rsid w:val="00AB76C4"/>
    <w:rsid w:val="00AF69BA"/>
    <w:rsid w:val="00B1555D"/>
    <w:rsid w:val="00B218A5"/>
    <w:rsid w:val="00B259D8"/>
    <w:rsid w:val="00B359AC"/>
    <w:rsid w:val="00B52108"/>
    <w:rsid w:val="00B63E2B"/>
    <w:rsid w:val="00B9366B"/>
    <w:rsid w:val="00BA12BF"/>
    <w:rsid w:val="00BA448F"/>
    <w:rsid w:val="00BB11FE"/>
    <w:rsid w:val="00BB2847"/>
    <w:rsid w:val="00BC2CDC"/>
    <w:rsid w:val="00BD7501"/>
    <w:rsid w:val="00BE20FD"/>
    <w:rsid w:val="00BE7F7F"/>
    <w:rsid w:val="00BF3576"/>
    <w:rsid w:val="00BF75D1"/>
    <w:rsid w:val="00C02626"/>
    <w:rsid w:val="00C1605F"/>
    <w:rsid w:val="00C2624E"/>
    <w:rsid w:val="00C46A33"/>
    <w:rsid w:val="00C84396"/>
    <w:rsid w:val="00C86BF2"/>
    <w:rsid w:val="00CF1C4D"/>
    <w:rsid w:val="00D065B3"/>
    <w:rsid w:val="00D06E25"/>
    <w:rsid w:val="00D50231"/>
    <w:rsid w:val="00D513E3"/>
    <w:rsid w:val="00D555A6"/>
    <w:rsid w:val="00D70AA0"/>
    <w:rsid w:val="00DA051B"/>
    <w:rsid w:val="00DA5D6E"/>
    <w:rsid w:val="00DB175B"/>
    <w:rsid w:val="00DC17D3"/>
    <w:rsid w:val="00DC51E3"/>
    <w:rsid w:val="00DD0DCD"/>
    <w:rsid w:val="00DE2D39"/>
    <w:rsid w:val="00E0503B"/>
    <w:rsid w:val="00E12539"/>
    <w:rsid w:val="00E4406A"/>
    <w:rsid w:val="00E57830"/>
    <w:rsid w:val="00E62D23"/>
    <w:rsid w:val="00E7161F"/>
    <w:rsid w:val="00E73E4D"/>
    <w:rsid w:val="00E76FE3"/>
    <w:rsid w:val="00E81979"/>
    <w:rsid w:val="00E840A3"/>
    <w:rsid w:val="00E943C4"/>
    <w:rsid w:val="00EA6E89"/>
    <w:rsid w:val="00EB41C0"/>
    <w:rsid w:val="00EB4798"/>
    <w:rsid w:val="00ED682B"/>
    <w:rsid w:val="00EE4683"/>
    <w:rsid w:val="00EF409F"/>
    <w:rsid w:val="00F047A9"/>
    <w:rsid w:val="00F07A2B"/>
    <w:rsid w:val="00F12059"/>
    <w:rsid w:val="00F2016C"/>
    <w:rsid w:val="00F226C7"/>
    <w:rsid w:val="00F37B4C"/>
    <w:rsid w:val="00F41839"/>
    <w:rsid w:val="00F43300"/>
    <w:rsid w:val="00F57358"/>
    <w:rsid w:val="00F57E7B"/>
    <w:rsid w:val="00F62212"/>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CA92A6"/>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UnresolvedMention">
    <w:name w:val="Unresolved Mention"/>
    <w:basedOn w:val="DefaultParagraphFont"/>
    <w:uiPriority w:val="99"/>
    <w:semiHidden/>
    <w:unhideWhenUsed/>
    <w:rsid w:val="00A10AC7"/>
    <w:rPr>
      <w:color w:val="605E5C"/>
      <w:shd w:val="clear" w:color="auto" w:fill="E1DFDD"/>
    </w:rPr>
  </w:style>
  <w:style w:type="paragraph" w:styleId="ListParagraph">
    <w:name w:val="List Paragraph"/>
    <w:basedOn w:val="Normal"/>
    <w:uiPriority w:val="34"/>
    <w:rsid w:val="00267B40"/>
    <w:pPr>
      <w:ind w:left="720"/>
      <w:contextualSpacing/>
    </w:pPr>
  </w:style>
  <w:style w:type="table" w:styleId="GridTable4-Accent5">
    <w:name w:val="Grid Table 4 Accent 5"/>
    <w:basedOn w:val="TableNormal"/>
    <w:uiPriority w:val="49"/>
    <w:rsid w:val="001A1E37"/>
    <w:tblPr>
      <w:tblStyleRowBandSize w:val="1"/>
      <w:tblStyleColBandSize w:val="1"/>
      <w:tblBorders>
        <w:top w:val="single" w:sz="4" w:space="0" w:color="C1C1C1" w:themeColor="accent5" w:themeTint="99"/>
        <w:left w:val="single" w:sz="4" w:space="0" w:color="C1C1C1" w:themeColor="accent5" w:themeTint="99"/>
        <w:bottom w:val="single" w:sz="4" w:space="0" w:color="C1C1C1" w:themeColor="accent5" w:themeTint="99"/>
        <w:right w:val="single" w:sz="4" w:space="0" w:color="C1C1C1" w:themeColor="accent5" w:themeTint="99"/>
        <w:insideH w:val="single" w:sz="4" w:space="0" w:color="C1C1C1" w:themeColor="accent5" w:themeTint="99"/>
        <w:insideV w:val="single" w:sz="4" w:space="0" w:color="C1C1C1" w:themeColor="accent5" w:themeTint="99"/>
      </w:tblBorders>
    </w:tblPr>
    <w:tblStylePr w:type="firstRow">
      <w:rPr>
        <w:b/>
        <w:bCs/>
        <w:color w:val="FFFFFF" w:themeColor="background1"/>
      </w:rPr>
      <w:tblPr/>
      <w:tcPr>
        <w:tcBorders>
          <w:top w:val="single" w:sz="4" w:space="0" w:color="999999" w:themeColor="accent5"/>
          <w:left w:val="single" w:sz="4" w:space="0" w:color="999999" w:themeColor="accent5"/>
          <w:bottom w:val="single" w:sz="4" w:space="0" w:color="999999" w:themeColor="accent5"/>
          <w:right w:val="single" w:sz="4" w:space="0" w:color="999999" w:themeColor="accent5"/>
          <w:insideH w:val="nil"/>
          <w:insideV w:val="nil"/>
        </w:tcBorders>
        <w:shd w:val="clear" w:color="auto" w:fill="999999" w:themeFill="accent5"/>
      </w:tcPr>
    </w:tblStylePr>
    <w:tblStylePr w:type="lastRow">
      <w:rPr>
        <w:b/>
        <w:bCs/>
      </w:rPr>
      <w:tblPr/>
      <w:tcPr>
        <w:tcBorders>
          <w:top w:val="double" w:sz="4" w:space="0" w:color="999999" w:themeColor="accent5"/>
        </w:tcBorders>
      </w:tcPr>
    </w:tblStylePr>
    <w:tblStylePr w:type="firstCol">
      <w:rPr>
        <w:b/>
        <w:bCs/>
      </w:rPr>
    </w:tblStylePr>
    <w:tblStylePr w:type="lastCol">
      <w:rPr>
        <w:b/>
        <w:bCs/>
      </w:rPr>
    </w:tblStylePr>
    <w:tblStylePr w:type="band1Vert">
      <w:tblPr/>
      <w:tcPr>
        <w:shd w:val="clear" w:color="auto" w:fill="EAEAEA" w:themeFill="accent5" w:themeFillTint="33"/>
      </w:tcPr>
    </w:tblStylePr>
    <w:tblStylePr w:type="band1Horz">
      <w:tblPr/>
      <w:tcPr>
        <w:shd w:val="clear" w:color="auto" w:fill="EAEAEA"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emchan4/CIND820-medical-no-show-prediction"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aggle.com/datasets/carogonzalezgaltier/medical-appointment-scheduling-system" TargetMode="Externa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5923</TotalTime>
  <Pages>9</Pages>
  <Words>2137</Words>
  <Characters>13874</Characters>
  <Application>Microsoft Office Word</Application>
  <DocSecurity>0</DocSecurity>
  <Lines>308</Lines>
  <Paragraphs>202</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15809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Emily Chan</cp:lastModifiedBy>
  <cp:revision>44</cp:revision>
  <cp:lastPrinted>2016-05-18T13:48:00Z</cp:lastPrinted>
  <dcterms:created xsi:type="dcterms:W3CDTF">2025-09-30T17:46:00Z</dcterms:created>
  <dcterms:modified xsi:type="dcterms:W3CDTF">2025-10-20T16:06:00Z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94acdfb4-fd55-474a-9378-4ae8d3ab82b8</vt:lpwstr>
  </property>
</Properties>
</file>