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1B86" w14:textId="1E2EE239" w:rsidR="00A061CC" w:rsidRDefault="00A061CC" w:rsidP="00A061CC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A061CC">
        <w:rPr>
          <w:b/>
          <w:bCs/>
          <w:color w:val="2F5496" w:themeColor="accent1" w:themeShade="BF"/>
          <w:sz w:val="32"/>
          <w:szCs w:val="32"/>
        </w:rPr>
        <w:t xml:space="preserve">Procedimiento en caso de accidente </w:t>
      </w:r>
      <w:r w:rsidR="005D7B7B">
        <w:rPr>
          <w:b/>
          <w:bCs/>
          <w:color w:val="2F5496" w:themeColor="accent1" w:themeShade="BF"/>
          <w:sz w:val="32"/>
          <w:szCs w:val="32"/>
        </w:rPr>
        <w:t>E</w:t>
      </w:r>
      <w:r w:rsidRPr="00A061CC">
        <w:rPr>
          <w:b/>
          <w:bCs/>
          <w:color w:val="2F5496" w:themeColor="accent1" w:themeShade="BF"/>
          <w:sz w:val="32"/>
          <w:szCs w:val="32"/>
        </w:rPr>
        <w:t>scolar.</w:t>
      </w:r>
    </w:p>
    <w:p w14:paraId="0843E242" w14:textId="77777777" w:rsidR="005D7B7B" w:rsidRPr="00A061CC" w:rsidRDefault="005D7B7B" w:rsidP="00A061CC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22109895" w14:textId="4525528C" w:rsidR="00A061CC" w:rsidRPr="00E32E19" w:rsidRDefault="00A061CC" w:rsidP="00A061CC">
      <w:pPr>
        <w:rPr>
          <w:b/>
          <w:bCs/>
          <w:color w:val="2F5496" w:themeColor="accent1" w:themeShade="BF"/>
          <w:sz w:val="28"/>
          <w:szCs w:val="28"/>
        </w:rPr>
      </w:pPr>
      <w:r w:rsidRPr="00E32E19">
        <w:rPr>
          <w:b/>
          <w:bCs/>
          <w:color w:val="2F5496" w:themeColor="accent1" w:themeShade="BF"/>
          <w:sz w:val="28"/>
          <w:szCs w:val="28"/>
        </w:rPr>
        <w:t>1. Objetivo</w:t>
      </w:r>
    </w:p>
    <w:p w14:paraId="71BA5388" w14:textId="77777777" w:rsidR="00A061CC" w:rsidRDefault="00A061CC" w:rsidP="00A061CC">
      <w:r>
        <w:t>El objetivo de este protocolo es establecer la metodología para abordar los accidentes</w:t>
      </w:r>
    </w:p>
    <w:p w14:paraId="14238C95" w14:textId="77777777" w:rsidR="00A061CC" w:rsidRDefault="00A061CC" w:rsidP="00A061CC">
      <w:r>
        <w:t>escolares.</w:t>
      </w:r>
    </w:p>
    <w:p w14:paraId="4146B56F" w14:textId="188440D6" w:rsidR="00A21A80" w:rsidRPr="00E32E19" w:rsidRDefault="00A21A80" w:rsidP="00A061CC">
      <w:pPr>
        <w:rPr>
          <w:b/>
          <w:bCs/>
          <w:color w:val="2F5496" w:themeColor="accent1" w:themeShade="BF"/>
          <w:sz w:val="28"/>
          <w:szCs w:val="28"/>
        </w:rPr>
      </w:pPr>
      <w:r w:rsidRPr="00E32E19">
        <w:rPr>
          <w:b/>
          <w:bCs/>
          <w:color w:val="2F5496" w:themeColor="accent1" w:themeShade="BF"/>
          <w:sz w:val="28"/>
          <w:szCs w:val="28"/>
        </w:rPr>
        <w:t xml:space="preserve">2. Tipos de accidentes </w:t>
      </w:r>
    </w:p>
    <w:p w14:paraId="64F2C830" w14:textId="6E9912D9" w:rsidR="00A21A80" w:rsidRDefault="00A21A80" w:rsidP="00A061CC">
      <w:pPr>
        <w:rPr>
          <w:color w:val="2F5496" w:themeColor="accent1" w:themeShade="BF"/>
          <w:u w:val="single"/>
        </w:rPr>
      </w:pPr>
      <w:r>
        <w:rPr>
          <w:color w:val="2F5496" w:themeColor="accent1" w:themeShade="BF"/>
          <w:u w:val="single"/>
        </w:rPr>
        <w:t xml:space="preserve">a) </w:t>
      </w:r>
      <w:r w:rsidRPr="00A21A80">
        <w:rPr>
          <w:color w:val="2F5496" w:themeColor="accent1" w:themeShade="BF"/>
          <w:u w:val="single"/>
        </w:rPr>
        <w:t>Accidente</w:t>
      </w:r>
    </w:p>
    <w:p w14:paraId="1D030768" w14:textId="0174EF0B" w:rsidR="00A21A80" w:rsidRPr="00A21A80" w:rsidRDefault="00A21A80" w:rsidP="00A061CC">
      <w:pPr>
        <w:rPr>
          <w:color w:val="2F5496" w:themeColor="accent1" w:themeShade="BF"/>
          <w:sz w:val="28"/>
          <w:szCs w:val="28"/>
        </w:rPr>
      </w:pPr>
      <w:r>
        <w:t>Se considera accidente escolar cualquier lesión leve o grave que se haya provocado bajo cualquier espacio físico del colegio y en cualquier instancia pedagógica o recreativa.</w:t>
      </w:r>
    </w:p>
    <w:p w14:paraId="40F1E137" w14:textId="5C1B60A0" w:rsidR="00A21A80" w:rsidRPr="00A21A80" w:rsidRDefault="00A21A80" w:rsidP="00A21A80">
      <w:pPr>
        <w:rPr>
          <w:color w:val="2F5496" w:themeColor="accent1" w:themeShade="BF"/>
          <w:u w:val="single"/>
        </w:rPr>
      </w:pPr>
      <w:r>
        <w:rPr>
          <w:color w:val="2F5496" w:themeColor="accent1" w:themeShade="BF"/>
          <w:u w:val="single"/>
        </w:rPr>
        <w:t>b</w:t>
      </w:r>
      <w:r w:rsidRPr="00A21A80">
        <w:rPr>
          <w:color w:val="2F5496" w:themeColor="accent1" w:themeShade="BF"/>
          <w:u w:val="single"/>
        </w:rPr>
        <w:t>) Accidente escolar LEVE:</w:t>
      </w:r>
    </w:p>
    <w:p w14:paraId="37B93EF3" w14:textId="09075190" w:rsidR="00A21A80" w:rsidRDefault="00A21A80" w:rsidP="00A21A80">
      <w:r w:rsidRPr="00A21A80">
        <w:rPr>
          <w:b/>
          <w:bCs/>
        </w:rPr>
        <w:t>Se considera leve</w:t>
      </w:r>
      <w:r>
        <w:t>, aquellas lesiones que no constituyan hemorragia constante, pérdida de conocimiento, inmovilidad o dolor agravante.</w:t>
      </w:r>
    </w:p>
    <w:p w14:paraId="58B0CD90" w14:textId="1B05A592" w:rsidR="00A21A80" w:rsidRPr="00A21A80" w:rsidRDefault="00A21A80" w:rsidP="00A21A80">
      <w:pPr>
        <w:rPr>
          <w:color w:val="2F5496" w:themeColor="accent1" w:themeShade="BF"/>
          <w:u w:val="single"/>
        </w:rPr>
      </w:pPr>
      <w:r>
        <w:rPr>
          <w:color w:val="2F5496" w:themeColor="accent1" w:themeShade="BF"/>
          <w:u w:val="single"/>
        </w:rPr>
        <w:t>c</w:t>
      </w:r>
      <w:r w:rsidRPr="00A21A80">
        <w:rPr>
          <w:color w:val="2F5496" w:themeColor="accent1" w:themeShade="BF"/>
          <w:u w:val="single"/>
        </w:rPr>
        <w:t>) Accidente escolar GRAVE:</w:t>
      </w:r>
    </w:p>
    <w:p w14:paraId="4713D452" w14:textId="349AA20B" w:rsidR="00A21A80" w:rsidRDefault="00A21A80" w:rsidP="00A21A80">
      <w:r w:rsidRPr="00A21A80">
        <w:rPr>
          <w:b/>
          <w:bCs/>
        </w:rPr>
        <w:t>Se considera grave,</w:t>
      </w:r>
      <w:r>
        <w:t xml:space="preserve"> aquellas lesiones que sí constituyan hemorragia constante, pérdida de conocimiento, inmovilidad o dolor agravante</w:t>
      </w:r>
      <w:r w:rsidR="005D7B7B">
        <w:t>. Además de cualquier golpe en la cabeza.</w:t>
      </w:r>
    </w:p>
    <w:p w14:paraId="32D4F37E" w14:textId="574A50CE" w:rsidR="00A061CC" w:rsidRPr="00E32E19" w:rsidRDefault="00A21A80" w:rsidP="00A061CC">
      <w:pPr>
        <w:rPr>
          <w:b/>
          <w:bCs/>
          <w:color w:val="2F5496" w:themeColor="accent1" w:themeShade="BF"/>
          <w:sz w:val="28"/>
          <w:szCs w:val="28"/>
        </w:rPr>
      </w:pPr>
      <w:r w:rsidRPr="00E32E19">
        <w:rPr>
          <w:b/>
          <w:bCs/>
          <w:color w:val="2F5496" w:themeColor="accent1" w:themeShade="BF"/>
          <w:sz w:val="28"/>
          <w:szCs w:val="28"/>
        </w:rPr>
        <w:t>3</w:t>
      </w:r>
      <w:r w:rsidR="00A061CC" w:rsidRPr="00E32E19">
        <w:rPr>
          <w:b/>
          <w:bCs/>
          <w:color w:val="2F5496" w:themeColor="accent1" w:themeShade="BF"/>
          <w:sz w:val="28"/>
          <w:szCs w:val="28"/>
        </w:rPr>
        <w:t>. Alcance</w:t>
      </w:r>
    </w:p>
    <w:p w14:paraId="2E8DE791" w14:textId="77777777" w:rsidR="00A061CC" w:rsidRDefault="00A061CC" w:rsidP="00A061CC">
      <w:r>
        <w:t>Este protocolo es aplicable a toda la comunidad escolar.</w:t>
      </w:r>
    </w:p>
    <w:p w14:paraId="14F96166" w14:textId="6125F50B" w:rsidR="00A061CC" w:rsidRPr="00E32E19" w:rsidRDefault="00A21A80" w:rsidP="00A061CC">
      <w:pPr>
        <w:rPr>
          <w:b/>
          <w:bCs/>
          <w:color w:val="2F5496" w:themeColor="accent1" w:themeShade="BF"/>
          <w:sz w:val="28"/>
          <w:szCs w:val="28"/>
        </w:rPr>
      </w:pPr>
      <w:r w:rsidRPr="00E32E19">
        <w:rPr>
          <w:b/>
          <w:bCs/>
          <w:color w:val="2F5496" w:themeColor="accent1" w:themeShade="BF"/>
          <w:sz w:val="28"/>
          <w:szCs w:val="28"/>
        </w:rPr>
        <w:t>4</w:t>
      </w:r>
      <w:r w:rsidR="00A061CC" w:rsidRPr="00E32E19">
        <w:rPr>
          <w:b/>
          <w:bCs/>
          <w:color w:val="2F5496" w:themeColor="accent1" w:themeShade="BF"/>
          <w:sz w:val="28"/>
          <w:szCs w:val="28"/>
        </w:rPr>
        <w:t>. Responsabilidades</w:t>
      </w:r>
    </w:p>
    <w:p w14:paraId="0DC7D779" w14:textId="2EB9FAC0" w:rsidR="00A061CC" w:rsidRDefault="00A21A80" w:rsidP="00A061CC">
      <w:r w:rsidRPr="00A21A80">
        <w:rPr>
          <w:b/>
          <w:bCs/>
          <w:color w:val="2F5496" w:themeColor="accent1" w:themeShade="BF"/>
        </w:rPr>
        <w:t>4</w:t>
      </w:r>
      <w:r w:rsidR="00A061CC" w:rsidRPr="00A21A80">
        <w:rPr>
          <w:b/>
          <w:bCs/>
          <w:color w:val="2F5496" w:themeColor="accent1" w:themeShade="BF"/>
        </w:rPr>
        <w:t>.1</w:t>
      </w:r>
      <w:r w:rsidR="00A061CC" w:rsidRPr="00A21A80">
        <w:rPr>
          <w:color w:val="2F5496" w:themeColor="accent1" w:themeShade="BF"/>
        </w:rPr>
        <w:t xml:space="preserve"> </w:t>
      </w:r>
      <w:r w:rsidR="00A061CC">
        <w:t>Inspectoría y Encargada de Convivencia Escolar: Responsable de gestionar el procedimiento para coordinar el tratamiento frente a accidentes escolares.</w:t>
      </w:r>
    </w:p>
    <w:p w14:paraId="46A1E7AB" w14:textId="293FED5E" w:rsidR="00A061CC" w:rsidRDefault="00A21A80" w:rsidP="00A061CC">
      <w:r w:rsidRPr="00A21A80">
        <w:rPr>
          <w:b/>
          <w:bCs/>
          <w:color w:val="2F5496" w:themeColor="accent1" w:themeShade="BF"/>
        </w:rPr>
        <w:t>4</w:t>
      </w:r>
      <w:r w:rsidR="00A061CC" w:rsidRPr="00A21A80">
        <w:rPr>
          <w:b/>
          <w:bCs/>
          <w:color w:val="2F5496" w:themeColor="accent1" w:themeShade="BF"/>
        </w:rPr>
        <w:t>.2</w:t>
      </w:r>
      <w:r w:rsidR="00A061CC" w:rsidRPr="00A21A80">
        <w:rPr>
          <w:color w:val="2F5496" w:themeColor="accent1" w:themeShade="BF"/>
        </w:rPr>
        <w:t xml:space="preserve"> </w:t>
      </w:r>
      <w:r w:rsidR="00A061CC">
        <w:t>Personal del colegio: Apoyar en la coordinación de gestiones para tratar los accidentes</w:t>
      </w:r>
    </w:p>
    <w:p w14:paraId="4C415320" w14:textId="77777777" w:rsidR="00A061CC" w:rsidRDefault="00A061CC" w:rsidP="00A061CC">
      <w:r>
        <w:t>escolares.</w:t>
      </w:r>
    </w:p>
    <w:p w14:paraId="011EE1D3" w14:textId="58A5E5DA" w:rsidR="00A061CC" w:rsidRPr="00E32E19" w:rsidRDefault="00A21A80" w:rsidP="00A061CC">
      <w:pPr>
        <w:rPr>
          <w:b/>
          <w:bCs/>
          <w:color w:val="2F5496" w:themeColor="accent1" w:themeShade="BF"/>
          <w:sz w:val="28"/>
          <w:szCs w:val="28"/>
        </w:rPr>
      </w:pPr>
      <w:r w:rsidRPr="00E32E19">
        <w:rPr>
          <w:b/>
          <w:bCs/>
          <w:color w:val="2F5496" w:themeColor="accent1" w:themeShade="BF"/>
          <w:sz w:val="28"/>
          <w:szCs w:val="28"/>
        </w:rPr>
        <w:t>5</w:t>
      </w:r>
      <w:r w:rsidR="00A061CC" w:rsidRPr="00E32E19">
        <w:rPr>
          <w:b/>
          <w:bCs/>
          <w:color w:val="2F5496" w:themeColor="accent1" w:themeShade="BF"/>
          <w:sz w:val="28"/>
          <w:szCs w:val="28"/>
        </w:rPr>
        <w:t>. Actividades</w:t>
      </w:r>
    </w:p>
    <w:p w14:paraId="18C9FE0C" w14:textId="2E450ACF" w:rsidR="00A061CC" w:rsidRPr="00A061CC" w:rsidRDefault="00A21A80" w:rsidP="00A061CC">
      <w:pPr>
        <w:rPr>
          <w:b/>
          <w:bCs/>
          <w:i/>
          <w:iCs/>
        </w:rPr>
      </w:pPr>
      <w:r>
        <w:rPr>
          <w:b/>
          <w:bCs/>
          <w:color w:val="2F5496" w:themeColor="accent1" w:themeShade="BF"/>
        </w:rPr>
        <w:t>5</w:t>
      </w:r>
      <w:r w:rsidR="00A061CC" w:rsidRPr="00A061CC">
        <w:rPr>
          <w:b/>
          <w:bCs/>
          <w:color w:val="2F5496" w:themeColor="accent1" w:themeShade="BF"/>
        </w:rPr>
        <w:t>.1</w:t>
      </w:r>
      <w:r w:rsidR="00A061CC" w:rsidRPr="00A061CC">
        <w:rPr>
          <w:color w:val="2F5496" w:themeColor="accent1" w:themeShade="BF"/>
        </w:rPr>
        <w:t xml:space="preserve"> </w:t>
      </w:r>
      <w:r w:rsidR="00A061CC">
        <w:t>Conforme a lo descrito en el D.S. 313, Art. 3, se entiende accidente escolar</w:t>
      </w:r>
      <w:r w:rsidR="00A061CC" w:rsidRPr="00A061CC">
        <w:rPr>
          <w:b/>
          <w:bCs/>
          <w:i/>
          <w:iCs/>
        </w:rPr>
        <w:t>,” toda lesión</w:t>
      </w:r>
    </w:p>
    <w:p w14:paraId="1823D426" w14:textId="77777777" w:rsidR="00A061CC" w:rsidRPr="00A061CC" w:rsidRDefault="00A061CC" w:rsidP="00A061CC">
      <w:pPr>
        <w:rPr>
          <w:b/>
          <w:bCs/>
          <w:i/>
          <w:iCs/>
        </w:rPr>
      </w:pPr>
      <w:r w:rsidRPr="00A061CC">
        <w:rPr>
          <w:b/>
          <w:bCs/>
          <w:i/>
          <w:iCs/>
        </w:rPr>
        <w:t>que un estudiante sufra a causa o con ocasión de sus estudios, o de la realización de su</w:t>
      </w:r>
    </w:p>
    <w:p w14:paraId="318E8737" w14:textId="4B18C3E2" w:rsidR="00A061CC" w:rsidRPr="00A061CC" w:rsidRDefault="00A061CC" w:rsidP="00A061CC">
      <w:pPr>
        <w:rPr>
          <w:b/>
          <w:bCs/>
        </w:rPr>
      </w:pPr>
      <w:r w:rsidRPr="00A061CC">
        <w:rPr>
          <w:b/>
          <w:bCs/>
          <w:i/>
          <w:iCs/>
        </w:rPr>
        <w:t>práctica profesional o educacional, y que le produzca incapacidad o muerte</w:t>
      </w:r>
      <w:r w:rsidRPr="00A061CC">
        <w:rPr>
          <w:b/>
          <w:bCs/>
        </w:rPr>
        <w:t>.”</w:t>
      </w:r>
    </w:p>
    <w:p w14:paraId="43E61D2A" w14:textId="68FCB7F5" w:rsidR="00A061CC" w:rsidRDefault="00A21A80" w:rsidP="00A061CC">
      <w:r>
        <w:rPr>
          <w:b/>
          <w:bCs/>
          <w:color w:val="2F5496" w:themeColor="accent1" w:themeShade="BF"/>
        </w:rPr>
        <w:lastRenderedPageBreak/>
        <w:t>5</w:t>
      </w:r>
      <w:r w:rsidR="00A061CC" w:rsidRPr="00A061CC">
        <w:rPr>
          <w:b/>
          <w:bCs/>
          <w:color w:val="2F5496" w:themeColor="accent1" w:themeShade="BF"/>
        </w:rPr>
        <w:t>.2</w:t>
      </w:r>
      <w:r w:rsidR="00A061CC" w:rsidRPr="00A061CC">
        <w:rPr>
          <w:color w:val="2F5496" w:themeColor="accent1" w:themeShade="BF"/>
        </w:rPr>
        <w:t xml:space="preserve"> </w:t>
      </w:r>
      <w:r w:rsidR="00A061CC">
        <w:t>Frente a la ocurrencia de cualquier tipo de accidente escolar, o lesión dentro o fuera</w:t>
      </w:r>
    </w:p>
    <w:p w14:paraId="6DF99DB9" w14:textId="77777777" w:rsidR="00A061CC" w:rsidRDefault="00A061CC" w:rsidP="00A061CC">
      <w:r>
        <w:t>de la sala, enfermedad, desmayo u otros casos donde la salud o integridad de nuestros</w:t>
      </w:r>
    </w:p>
    <w:p w14:paraId="1C24B30D" w14:textId="77777777" w:rsidR="00A061CC" w:rsidRDefault="00A061CC" w:rsidP="00A061CC">
      <w:r>
        <w:t>estudiantes se vea afectada, el colegio deberá responder siempre siguiendo el mismo</w:t>
      </w:r>
    </w:p>
    <w:p w14:paraId="46F5C27A" w14:textId="77777777" w:rsidR="00A061CC" w:rsidRDefault="00A061CC" w:rsidP="00A061CC">
      <w:r>
        <w:t>protocolo de actuación.</w:t>
      </w:r>
    </w:p>
    <w:p w14:paraId="5D32AA78" w14:textId="65C404B8" w:rsidR="00A061CC" w:rsidRDefault="00A21A80" w:rsidP="00A061CC">
      <w:r>
        <w:rPr>
          <w:b/>
          <w:bCs/>
          <w:color w:val="2F5496" w:themeColor="accent1" w:themeShade="BF"/>
        </w:rPr>
        <w:t>5</w:t>
      </w:r>
      <w:r w:rsidR="00A061CC" w:rsidRPr="00A061CC">
        <w:rPr>
          <w:b/>
          <w:bCs/>
          <w:color w:val="2F5496" w:themeColor="accent1" w:themeShade="BF"/>
        </w:rPr>
        <w:t>.3</w:t>
      </w:r>
      <w:r w:rsidR="00A061CC" w:rsidRPr="00A061CC">
        <w:rPr>
          <w:color w:val="2F5496" w:themeColor="accent1" w:themeShade="BF"/>
        </w:rPr>
        <w:t xml:space="preserve"> </w:t>
      </w:r>
      <w:r w:rsidR="00A061CC">
        <w:t>Todo funcionario del colegio será responsable de seguir los pasos que a continuación se</w:t>
      </w:r>
    </w:p>
    <w:p w14:paraId="7BC2A9DD" w14:textId="77777777" w:rsidR="00A061CC" w:rsidRDefault="00A061CC" w:rsidP="00A061CC">
      <w:r>
        <w:t>detallan en el momento de presenciar o acompañar a un estudiante en dificultad:</w:t>
      </w:r>
    </w:p>
    <w:p w14:paraId="75FB6F2E" w14:textId="77777777" w:rsidR="00A061CC" w:rsidRDefault="00A061CC" w:rsidP="00A061CC">
      <w:r w:rsidRPr="00A061CC">
        <w:rPr>
          <w:b/>
          <w:bCs/>
          <w:color w:val="2F5496" w:themeColor="accent1" w:themeShade="BF"/>
          <w:u w:val="single"/>
        </w:rPr>
        <w:t>a. Asistir:</w:t>
      </w:r>
      <w:r w:rsidRPr="00A061CC">
        <w:rPr>
          <w:color w:val="2F5496" w:themeColor="accent1" w:themeShade="BF"/>
        </w:rPr>
        <w:t xml:space="preserve"> </w:t>
      </w:r>
      <w:r>
        <w:t>Frente a cualquier accidente o problema de salud será el adulto más</w:t>
      </w:r>
    </w:p>
    <w:p w14:paraId="49E52721" w14:textId="77777777" w:rsidR="00A061CC" w:rsidRDefault="00A061CC" w:rsidP="00A061CC">
      <w:r>
        <w:t>cercano quien primero asista a constatar lo ocurrido y verificar la necesidad de</w:t>
      </w:r>
    </w:p>
    <w:p w14:paraId="771AFAB8" w14:textId="77777777" w:rsidR="00A061CC" w:rsidRDefault="00A061CC" w:rsidP="00A061CC">
      <w:r>
        <w:t>atención.</w:t>
      </w:r>
    </w:p>
    <w:p w14:paraId="42121E8D" w14:textId="1E65D485" w:rsidR="00A061CC" w:rsidRDefault="00A061CC" w:rsidP="00A061CC">
      <w:r w:rsidRPr="00A061CC">
        <w:rPr>
          <w:b/>
          <w:bCs/>
          <w:color w:val="2F5496" w:themeColor="accent1" w:themeShade="BF"/>
          <w:u w:val="single"/>
        </w:rPr>
        <w:t>b. Notificar:</w:t>
      </w:r>
      <w:r w:rsidRPr="00A061CC">
        <w:rPr>
          <w:color w:val="2F5496" w:themeColor="accent1" w:themeShade="BF"/>
        </w:rPr>
        <w:t xml:space="preserve"> </w:t>
      </w:r>
      <w:r>
        <w:t>El funcionario deberá informar inmediatamente lo que acontece a inspectoría</w:t>
      </w:r>
      <w:r w:rsidR="005D7B7B">
        <w:t xml:space="preserve"> o Convivencia Escolar</w:t>
      </w:r>
      <w:r>
        <w:t xml:space="preserve">. No podrá volver a sus funciones hasta no asegurarse que la situación está en manos de los responsables. </w:t>
      </w:r>
      <w:r w:rsidR="005D7B7B">
        <w:t>T</w:t>
      </w:r>
      <w:r>
        <w:t>oda situación deberá ser notificada a través de papeleta o llamado telefónico</w:t>
      </w:r>
      <w:r w:rsidR="005D7B7B">
        <w:t xml:space="preserve"> según la gravedad. </w:t>
      </w:r>
    </w:p>
    <w:p w14:paraId="05ED2837" w14:textId="1929C710" w:rsidR="005D7B7B" w:rsidRDefault="005D7B7B" w:rsidP="00A061CC">
      <w:r w:rsidRPr="005D7B7B">
        <w:rPr>
          <w:color w:val="2F5496" w:themeColor="accent1" w:themeShade="BF"/>
        </w:rPr>
        <w:t>b.1 Accidente de carácter leve</w:t>
      </w:r>
      <w:r w:rsidRPr="005D7B7B">
        <w:rPr>
          <w:color w:val="1F3864" w:themeColor="accent1" w:themeShade="80"/>
        </w:rPr>
        <w:t xml:space="preserve">: </w:t>
      </w:r>
      <w:r>
        <w:t>Se dará aviso a través de papeleta informativa, donde se explica procedimiento realizado por el establecimiento.</w:t>
      </w:r>
    </w:p>
    <w:p w14:paraId="52B0B6E8" w14:textId="45639A78" w:rsidR="005D7B7B" w:rsidRDefault="005D7B7B" w:rsidP="00A061CC">
      <w:r>
        <w:rPr>
          <w:color w:val="2F5496" w:themeColor="accent1" w:themeShade="BF"/>
        </w:rPr>
        <w:t xml:space="preserve">b.2 </w:t>
      </w:r>
      <w:r w:rsidRPr="005D7B7B">
        <w:rPr>
          <w:color w:val="2F5496" w:themeColor="accent1" w:themeShade="BF"/>
        </w:rPr>
        <w:t>Accidente de carácter grave:</w:t>
      </w:r>
      <w:r>
        <w:t xml:space="preserve"> Se efectuará llamado telefónico para solicitar su presencia, además de entregar paleta informativa del accidente.</w:t>
      </w:r>
    </w:p>
    <w:p w14:paraId="4C2AED80" w14:textId="170EF954" w:rsidR="00A061CC" w:rsidRDefault="00A21A80" w:rsidP="00A061CC">
      <w:r>
        <w:rPr>
          <w:b/>
          <w:bCs/>
          <w:color w:val="2F5496" w:themeColor="accent1" w:themeShade="BF"/>
        </w:rPr>
        <w:t>5</w:t>
      </w:r>
      <w:r w:rsidR="00A061CC" w:rsidRPr="00A061CC">
        <w:rPr>
          <w:b/>
          <w:bCs/>
          <w:color w:val="2F5496" w:themeColor="accent1" w:themeShade="BF"/>
        </w:rPr>
        <w:t>.4</w:t>
      </w:r>
      <w:r w:rsidR="00A061CC" w:rsidRPr="00A061CC">
        <w:rPr>
          <w:color w:val="2F5496" w:themeColor="accent1" w:themeShade="BF"/>
        </w:rPr>
        <w:t xml:space="preserve"> </w:t>
      </w:r>
      <w:r w:rsidR="00A061CC">
        <w:t>Respecto al proceso de comunicación desde inspectoría o Convivencia Escolar al apoderado se actuará de la</w:t>
      </w:r>
    </w:p>
    <w:p w14:paraId="25E61F05" w14:textId="77777777" w:rsidR="00A061CC" w:rsidRDefault="00A061CC" w:rsidP="00A061CC">
      <w:r>
        <w:t>siguiente manera:</w:t>
      </w:r>
    </w:p>
    <w:p w14:paraId="0840BC4A" w14:textId="77777777" w:rsidR="00A061CC" w:rsidRDefault="00A061CC" w:rsidP="00A061CC">
      <w:r w:rsidRPr="00A061CC">
        <w:rPr>
          <w:b/>
          <w:bCs/>
          <w:color w:val="2F5496" w:themeColor="accent1" w:themeShade="BF"/>
        </w:rPr>
        <w:t>a.</w:t>
      </w:r>
      <w:r w:rsidRPr="00A061CC">
        <w:rPr>
          <w:color w:val="2F5496" w:themeColor="accent1" w:themeShade="BF"/>
        </w:rPr>
        <w:t xml:space="preserve"> </w:t>
      </w:r>
      <w:r>
        <w:t>Se procede a entregar primeros auxilios de carácter básico al afectado(a).</w:t>
      </w:r>
    </w:p>
    <w:p w14:paraId="36842293" w14:textId="4714A2FD" w:rsidR="00A061CC" w:rsidRDefault="00A061CC" w:rsidP="00A061CC">
      <w:r w:rsidRPr="00A061CC">
        <w:rPr>
          <w:b/>
          <w:bCs/>
          <w:color w:val="2F5496" w:themeColor="accent1" w:themeShade="BF"/>
        </w:rPr>
        <w:t>b.</w:t>
      </w:r>
      <w:r w:rsidRPr="00A061CC">
        <w:rPr>
          <w:color w:val="2F5496" w:themeColor="accent1" w:themeShade="BF"/>
        </w:rPr>
        <w:t xml:space="preserve"> </w:t>
      </w:r>
      <w:r w:rsidR="0006694A">
        <w:t xml:space="preserve">según gravedad del accidente, </w:t>
      </w:r>
      <w:r>
        <w:t>se efectúa llamado telefónico a su apoderado o familiares para</w:t>
      </w:r>
    </w:p>
    <w:p w14:paraId="062F2404" w14:textId="7F75E5BA" w:rsidR="00A061CC" w:rsidRDefault="00A061CC" w:rsidP="00A061CC">
      <w:r>
        <w:t>solicitar su presenci</w:t>
      </w:r>
      <w:r w:rsidR="0006694A">
        <w:t>a</w:t>
      </w:r>
      <w:r w:rsidR="00686C7E">
        <w:t>.</w:t>
      </w:r>
    </w:p>
    <w:p w14:paraId="7DB4D213" w14:textId="428C7389" w:rsidR="00A061CC" w:rsidRDefault="00A061CC" w:rsidP="00A061CC">
      <w:r w:rsidRPr="00686C7E">
        <w:rPr>
          <w:b/>
          <w:bCs/>
          <w:color w:val="2F5496" w:themeColor="accent1" w:themeShade="BF"/>
        </w:rPr>
        <w:t>c.</w:t>
      </w:r>
      <w:r w:rsidRPr="00686C7E">
        <w:rPr>
          <w:color w:val="2F5496" w:themeColor="accent1" w:themeShade="BF"/>
        </w:rPr>
        <w:t xml:space="preserve"> </w:t>
      </w:r>
      <w:r w:rsidR="00686C7E" w:rsidRPr="00686C7E">
        <w:t>Cuando se requiera, s</w:t>
      </w:r>
      <w:r>
        <w:t>e completa y se entrega la ficha de Seguro Escolar. Este contempla la posibilidad</w:t>
      </w:r>
      <w:r w:rsidR="00686C7E">
        <w:t>, éste contempla el</w:t>
      </w:r>
      <w:r>
        <w:t xml:space="preserve"> recibir atención médica solo en servicio de urgencia en el consultorio y hospital.</w:t>
      </w:r>
      <w:r w:rsidR="00686C7E">
        <w:t xml:space="preserve"> </w:t>
      </w:r>
      <w:r>
        <w:t xml:space="preserve">El seguro escolar es completado por </w:t>
      </w:r>
      <w:r w:rsidR="00686C7E">
        <w:t xml:space="preserve">Inspectoría o </w:t>
      </w:r>
      <w:r>
        <w:t>Encargado de Convivencia.</w:t>
      </w:r>
    </w:p>
    <w:p w14:paraId="1CEC1026" w14:textId="77777777" w:rsidR="00A061CC" w:rsidRDefault="00A061CC" w:rsidP="00A061CC">
      <w:r w:rsidRPr="00686C7E">
        <w:rPr>
          <w:b/>
          <w:bCs/>
          <w:color w:val="2F5496" w:themeColor="accent1" w:themeShade="BF"/>
        </w:rPr>
        <w:t>d.</w:t>
      </w:r>
      <w:r w:rsidRPr="00686C7E">
        <w:rPr>
          <w:color w:val="2F5496" w:themeColor="accent1" w:themeShade="BF"/>
        </w:rPr>
        <w:t xml:space="preserve"> </w:t>
      </w:r>
      <w:r>
        <w:t>Apoderado retira al estudiante para llevarlo al centro asistencial más cercano.</w:t>
      </w:r>
    </w:p>
    <w:p w14:paraId="2734555A" w14:textId="77777777" w:rsidR="00A061CC" w:rsidRDefault="00A061CC" w:rsidP="00A061CC">
      <w:r w:rsidRPr="00686C7E">
        <w:rPr>
          <w:b/>
          <w:bCs/>
          <w:color w:val="2F5496" w:themeColor="accent1" w:themeShade="BF"/>
        </w:rPr>
        <w:t>e.</w:t>
      </w:r>
      <w:r>
        <w:t xml:space="preserve"> En casos de gravedad extrema, se solicita la presencia de ambulancia para atender</w:t>
      </w:r>
    </w:p>
    <w:p w14:paraId="1DBB257B" w14:textId="4DB6EB37" w:rsidR="00A061CC" w:rsidRDefault="00A061CC" w:rsidP="00A061CC">
      <w:r>
        <w:lastRenderedPageBreak/>
        <w:t>la emergencia</w:t>
      </w:r>
      <w:r w:rsidR="00E32E19">
        <w:t>, o en su defecto movilización propia del establecimiento.</w:t>
      </w:r>
    </w:p>
    <w:p w14:paraId="454BD869" w14:textId="71205CE6" w:rsidR="00A061CC" w:rsidRDefault="00A21A80" w:rsidP="00A061CC">
      <w:r>
        <w:rPr>
          <w:b/>
          <w:bCs/>
          <w:color w:val="2F5496" w:themeColor="accent1" w:themeShade="BF"/>
        </w:rPr>
        <w:t>5</w:t>
      </w:r>
      <w:r w:rsidR="00A061CC" w:rsidRPr="00686C7E">
        <w:rPr>
          <w:b/>
          <w:bCs/>
          <w:color w:val="2F5496" w:themeColor="accent1" w:themeShade="BF"/>
        </w:rPr>
        <w:t>.5</w:t>
      </w:r>
      <w:r w:rsidR="00A061CC" w:rsidRPr="00686C7E">
        <w:rPr>
          <w:color w:val="2F5496" w:themeColor="accent1" w:themeShade="BF"/>
        </w:rPr>
        <w:t xml:space="preserve"> </w:t>
      </w:r>
      <w:r w:rsidR="00A061CC">
        <w:t xml:space="preserve">Posterior al accidente, </w:t>
      </w:r>
      <w:r w:rsidR="00686C7E">
        <w:t xml:space="preserve">y si éste lo requiere según el origen, </w:t>
      </w:r>
      <w:r w:rsidR="00A061CC">
        <w:t>se presentará el caso a</w:t>
      </w:r>
      <w:r w:rsidR="00686C7E">
        <w:t xml:space="preserve"> coordinadora de </w:t>
      </w:r>
      <w:r w:rsidR="00A061CC">
        <w:t>Seguridad del colegio</w:t>
      </w:r>
      <w:r w:rsidR="00686C7E">
        <w:t xml:space="preserve">, </w:t>
      </w:r>
      <w:r w:rsidR="00A061CC">
        <w:t>para proceder al análisis de la causa del accidente y</w:t>
      </w:r>
      <w:r w:rsidR="00686C7E">
        <w:t xml:space="preserve"> así</w:t>
      </w:r>
      <w:r w:rsidR="00A061CC">
        <w:t xml:space="preserve"> gestionar las</w:t>
      </w:r>
      <w:r w:rsidR="00686C7E">
        <w:t xml:space="preserve"> </w:t>
      </w:r>
      <w:r w:rsidR="00A061CC">
        <w:t>acciones remediales e implementarlas en el Colegio.</w:t>
      </w:r>
    </w:p>
    <w:p w14:paraId="09BA049F" w14:textId="26D1454A" w:rsidR="00A061CC" w:rsidRPr="00E32E19" w:rsidRDefault="00A21A80" w:rsidP="00A061CC">
      <w:pPr>
        <w:rPr>
          <w:b/>
          <w:bCs/>
          <w:color w:val="2F5496" w:themeColor="accent1" w:themeShade="BF"/>
          <w:sz w:val="28"/>
          <w:szCs w:val="28"/>
        </w:rPr>
      </w:pPr>
      <w:r w:rsidRPr="00E32E19">
        <w:rPr>
          <w:b/>
          <w:bCs/>
          <w:color w:val="2F5496" w:themeColor="accent1" w:themeShade="BF"/>
          <w:sz w:val="28"/>
          <w:szCs w:val="28"/>
        </w:rPr>
        <w:t>6</w:t>
      </w:r>
      <w:r w:rsidR="00A061CC" w:rsidRPr="00E32E19">
        <w:rPr>
          <w:b/>
          <w:bCs/>
          <w:color w:val="2F5496" w:themeColor="accent1" w:themeShade="BF"/>
          <w:sz w:val="28"/>
          <w:szCs w:val="28"/>
        </w:rPr>
        <w:t>. Registros</w:t>
      </w:r>
    </w:p>
    <w:p w14:paraId="404FFE62" w14:textId="7AE75339" w:rsidR="00A061CC" w:rsidRDefault="00E32E19" w:rsidP="00A061CC">
      <w:r>
        <w:rPr>
          <w:b/>
          <w:bCs/>
          <w:color w:val="2F5496" w:themeColor="accent1" w:themeShade="BF"/>
        </w:rPr>
        <w:t>6</w:t>
      </w:r>
      <w:r w:rsidR="00A061CC" w:rsidRPr="00686C7E">
        <w:rPr>
          <w:b/>
          <w:bCs/>
          <w:color w:val="2F5496" w:themeColor="accent1" w:themeShade="BF"/>
        </w:rPr>
        <w:t>.1</w:t>
      </w:r>
      <w:r w:rsidR="00A061CC" w:rsidRPr="00686C7E">
        <w:rPr>
          <w:color w:val="2F5496" w:themeColor="accent1" w:themeShade="BF"/>
        </w:rPr>
        <w:t xml:space="preserve"> </w:t>
      </w:r>
      <w:r w:rsidR="00686C7E">
        <w:t>Bitácora de enfermería</w:t>
      </w:r>
    </w:p>
    <w:p w14:paraId="4EABFD13" w14:textId="579A1E15" w:rsidR="00686C7E" w:rsidRDefault="00E32E19" w:rsidP="00A061CC">
      <w:r>
        <w:rPr>
          <w:b/>
          <w:bCs/>
          <w:color w:val="2F5496" w:themeColor="accent1" w:themeShade="BF"/>
        </w:rPr>
        <w:t>6</w:t>
      </w:r>
      <w:r w:rsidR="00686C7E" w:rsidRPr="00686C7E">
        <w:rPr>
          <w:b/>
          <w:bCs/>
          <w:color w:val="2F5496" w:themeColor="accent1" w:themeShade="BF"/>
        </w:rPr>
        <w:t>.2</w:t>
      </w:r>
      <w:r w:rsidR="00686C7E" w:rsidRPr="00686C7E">
        <w:rPr>
          <w:color w:val="2F5496" w:themeColor="accent1" w:themeShade="BF"/>
        </w:rPr>
        <w:t xml:space="preserve"> </w:t>
      </w:r>
      <w:r w:rsidR="00686C7E">
        <w:t xml:space="preserve">Papeleta informativa del accidente </w:t>
      </w:r>
    </w:p>
    <w:p w14:paraId="2E29BDBB" w14:textId="43FE0699" w:rsidR="00A061CC" w:rsidRDefault="00E32E19" w:rsidP="00A061CC">
      <w:r>
        <w:rPr>
          <w:b/>
          <w:bCs/>
          <w:color w:val="2F5496" w:themeColor="accent1" w:themeShade="BF"/>
        </w:rPr>
        <w:t>6</w:t>
      </w:r>
      <w:r w:rsidR="00A061CC" w:rsidRPr="00686C7E">
        <w:rPr>
          <w:b/>
          <w:bCs/>
          <w:color w:val="2F5496" w:themeColor="accent1" w:themeShade="BF"/>
        </w:rPr>
        <w:t>.</w:t>
      </w:r>
      <w:r w:rsidR="00686C7E" w:rsidRPr="00686C7E">
        <w:rPr>
          <w:b/>
          <w:bCs/>
          <w:color w:val="2F5496" w:themeColor="accent1" w:themeShade="BF"/>
        </w:rPr>
        <w:t>3</w:t>
      </w:r>
      <w:r w:rsidR="00A061CC" w:rsidRPr="00686C7E">
        <w:rPr>
          <w:color w:val="2F5496" w:themeColor="accent1" w:themeShade="BF"/>
        </w:rPr>
        <w:t xml:space="preserve"> </w:t>
      </w:r>
      <w:r w:rsidR="00686C7E">
        <w:t>Seguro de accidentes escolares</w:t>
      </w:r>
    </w:p>
    <w:sectPr w:rsidR="00A061C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80C5" w14:textId="77777777" w:rsidR="00D54413" w:rsidRDefault="00D54413" w:rsidP="005D7B7B">
      <w:pPr>
        <w:spacing w:after="0" w:line="240" w:lineRule="auto"/>
      </w:pPr>
      <w:r>
        <w:separator/>
      </w:r>
    </w:p>
  </w:endnote>
  <w:endnote w:type="continuationSeparator" w:id="0">
    <w:p w14:paraId="7C6BE704" w14:textId="77777777" w:rsidR="00D54413" w:rsidRDefault="00D54413" w:rsidP="005D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499A" w14:textId="7032223A" w:rsidR="005D7B7B" w:rsidRDefault="005D7B7B">
    <w:pPr>
      <w:pStyle w:val="Piedepgina"/>
    </w:pPr>
    <w:r>
      <w:t>Convivencia Escolar Colegio Juan Pablo II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5C0F" w14:textId="77777777" w:rsidR="00D54413" w:rsidRDefault="00D54413" w:rsidP="005D7B7B">
      <w:pPr>
        <w:spacing w:after="0" w:line="240" w:lineRule="auto"/>
      </w:pPr>
      <w:r>
        <w:separator/>
      </w:r>
    </w:p>
  </w:footnote>
  <w:footnote w:type="continuationSeparator" w:id="0">
    <w:p w14:paraId="62347CEA" w14:textId="77777777" w:rsidR="00D54413" w:rsidRDefault="00D54413" w:rsidP="005D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E95B" w14:textId="77777777" w:rsidR="005D7B7B" w:rsidRPr="00474432" w:rsidRDefault="005D7B7B" w:rsidP="005D7B7B">
    <w:pPr>
      <w:jc w:val="right"/>
      <w:rPr>
        <w:rFonts w:ascii="Arial Narrow" w:hAnsi="Arial Narrow"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547FDB7E" wp14:editId="48144478">
          <wp:simplePos x="0" y="0"/>
          <wp:positionH relativeFrom="column">
            <wp:posOffset>-458570</wp:posOffset>
          </wp:positionH>
          <wp:positionV relativeFrom="paragraph">
            <wp:posOffset>-93645</wp:posOffset>
          </wp:positionV>
          <wp:extent cx="939165" cy="1056005"/>
          <wp:effectExtent l="0" t="0" r="0" b="0"/>
          <wp:wrapTight wrapText="bothSides">
            <wp:wrapPolygon edited="0">
              <wp:start x="0" y="0"/>
              <wp:lineTo x="0" y="14417"/>
              <wp:lineTo x="4381" y="19093"/>
              <wp:lineTo x="7886" y="20652"/>
              <wp:lineTo x="8325" y="21041"/>
              <wp:lineTo x="12706" y="21041"/>
              <wp:lineTo x="13144" y="20652"/>
              <wp:lineTo x="17087" y="19093"/>
              <wp:lineTo x="21030" y="14028"/>
              <wp:lineTo x="21030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1056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</w:rPr>
      <w:t xml:space="preserve">  </w:t>
    </w:r>
    <w:r w:rsidRPr="00474432">
      <w:rPr>
        <w:rFonts w:ascii="Arial Narrow" w:hAnsi="Arial Narrow"/>
      </w:rPr>
      <w:t xml:space="preserve">Los </w:t>
    </w:r>
    <w:r w:rsidRPr="00BD5486">
      <w:rPr>
        <w:rFonts w:ascii="Arial Narrow" w:hAnsi="Arial Narrow"/>
      </w:rPr>
      <w:t>Cóndores 399</w:t>
    </w:r>
    <w:r w:rsidRPr="00474432">
      <w:rPr>
        <w:rFonts w:ascii="Arial Narrow" w:hAnsi="Arial Narrow"/>
      </w:rPr>
      <w:t xml:space="preserve">, </w:t>
    </w:r>
    <w:r w:rsidRPr="00BD5486">
      <w:rPr>
        <w:rFonts w:ascii="Arial Narrow" w:hAnsi="Arial Narrow"/>
      </w:rPr>
      <w:t>La Florida</w:t>
    </w:r>
    <w:r w:rsidRPr="00474432">
      <w:rPr>
        <w:rFonts w:ascii="Arial Narrow" w:hAnsi="Arial Narrow"/>
      </w:rPr>
      <w:t>, Santiago</w:t>
    </w:r>
  </w:p>
  <w:p w14:paraId="74E84663" w14:textId="77777777" w:rsidR="005D7B7B" w:rsidRPr="00474432" w:rsidRDefault="005D7B7B" w:rsidP="005D7B7B">
    <w:pPr>
      <w:jc w:val="right"/>
      <w:rPr>
        <w:rFonts w:ascii="Arial Narrow" w:hAnsi="Arial Narrow"/>
      </w:rPr>
    </w:pPr>
    <w:r w:rsidRPr="00474432">
      <w:rPr>
        <w:rFonts w:ascii="Arial Narrow" w:hAnsi="Arial Narrow"/>
      </w:rPr>
      <w:t xml:space="preserve">   Escuela Particular Subvencionada</w:t>
    </w:r>
  </w:p>
  <w:p w14:paraId="0DE12766" w14:textId="77777777" w:rsidR="005D7B7B" w:rsidRPr="00474432" w:rsidRDefault="005D7B7B" w:rsidP="005D7B7B">
    <w:pPr>
      <w:jc w:val="right"/>
      <w:rPr>
        <w:rFonts w:ascii="Arial Narrow" w:hAnsi="Arial Narrow"/>
      </w:rPr>
    </w:pPr>
    <w:r w:rsidRPr="00474432">
      <w:rPr>
        <w:rFonts w:ascii="Arial Narrow" w:hAnsi="Arial Narrow"/>
      </w:rPr>
      <w:t xml:space="preserve">  www.escuelajuanpablosegundo.cl</w:t>
    </w:r>
  </w:p>
  <w:p w14:paraId="11B12908" w14:textId="77777777" w:rsidR="005D7B7B" w:rsidRPr="00474432" w:rsidRDefault="005D7B7B" w:rsidP="005D7B7B">
    <w:pPr>
      <w:jc w:val="right"/>
      <w:rPr>
        <w:rFonts w:ascii="Arial Narrow" w:hAnsi="Arial Narrow"/>
        <w:b/>
        <w:bCs/>
      </w:rPr>
    </w:pPr>
    <w:r w:rsidRPr="00474432">
      <w:rPr>
        <w:rFonts w:ascii="Arial Narrow" w:hAnsi="Arial Narrow"/>
      </w:rPr>
      <w:t xml:space="preserve">  RBD:9368-</w:t>
    </w:r>
    <w:r>
      <w:rPr>
        <w:rFonts w:ascii="Arial Narrow" w:hAnsi="Arial Narrow"/>
      </w:rPr>
      <w:t>8</w:t>
    </w:r>
  </w:p>
  <w:p w14:paraId="4F89631F" w14:textId="77777777" w:rsidR="005D7B7B" w:rsidRDefault="005D7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C"/>
    <w:rsid w:val="0005494B"/>
    <w:rsid w:val="0006694A"/>
    <w:rsid w:val="003707F1"/>
    <w:rsid w:val="005D7B7B"/>
    <w:rsid w:val="00686C7E"/>
    <w:rsid w:val="007F64A6"/>
    <w:rsid w:val="00A061CC"/>
    <w:rsid w:val="00A21A80"/>
    <w:rsid w:val="00D54413"/>
    <w:rsid w:val="00E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5CB2"/>
  <w15:docId w15:val="{49C6F0CD-D8D5-4A52-87DE-59912246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B7B"/>
  </w:style>
  <w:style w:type="paragraph" w:styleId="Piedepgina">
    <w:name w:val="footer"/>
    <w:basedOn w:val="Normal"/>
    <w:link w:val="PiedepginaCar"/>
    <w:uiPriority w:val="99"/>
    <w:unhideWhenUsed/>
    <w:rsid w:val="005D7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victoria cea caceres</dc:creator>
  <cp:keywords/>
  <dc:description/>
  <cp:lastModifiedBy>rocio victoria cea caceres</cp:lastModifiedBy>
  <cp:revision>3</cp:revision>
  <cp:lastPrinted>2023-07-27T15:24:00Z</cp:lastPrinted>
  <dcterms:created xsi:type="dcterms:W3CDTF">2023-07-26T21:36:00Z</dcterms:created>
  <dcterms:modified xsi:type="dcterms:W3CDTF">2023-07-27T16:14:00Z</dcterms:modified>
</cp:coreProperties>
</file>