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4C3E" w:rsidRDefault="00000000">
      <w:pPr>
        <w:widowControl w:val="0"/>
        <w:spacing w:before="90" w:line="240" w:lineRule="auto"/>
        <w:ind w:right="-30"/>
        <w:jc w:val="center"/>
        <w:rPr>
          <w:rFonts w:ascii="Georgia" w:eastAsia="Georgia" w:hAnsi="Georgia" w:cs="Georgia"/>
          <w:b/>
          <w:bCs/>
        </w:rPr>
      </w:pPr>
      <w:r>
        <w:rPr>
          <w:rFonts w:ascii="Georgia" w:eastAsia="Georgia" w:hAnsi="Georgia" w:cs="Georgia"/>
          <w:b/>
          <w:bCs/>
        </w:rPr>
        <w:t>Eva María Corregidor Luna</w:t>
      </w:r>
    </w:p>
    <w:p w14:paraId="00000002" w14:textId="77777777" w:rsidR="009B4C3E" w:rsidRDefault="00000000">
      <w:pPr>
        <w:widowControl w:val="0"/>
        <w:spacing w:before="125" w:line="240" w:lineRule="auto"/>
        <w:ind w:right="-30"/>
        <w:jc w:val="center"/>
        <w:rPr>
          <w:rFonts w:ascii="Georgia" w:eastAsia="Georgia" w:hAnsi="Georgia" w:cs="Georgia"/>
        </w:rPr>
      </w:pPr>
      <w:r>
        <w:rPr>
          <w:rFonts w:ascii="Georgia" w:eastAsia="Georgia" w:hAnsi="Georgia" w:cs="Georgia"/>
        </w:rPr>
        <w:t>182 Livingston Ave, New Brunswick, NJ</w:t>
      </w:r>
    </w:p>
    <w:p w14:paraId="00000003" w14:textId="77777777" w:rsidR="009B4C3E" w:rsidRDefault="00000000">
      <w:pPr>
        <w:widowControl w:val="0"/>
        <w:spacing w:before="37" w:line="240" w:lineRule="auto"/>
        <w:ind w:right="-30"/>
        <w:jc w:val="center"/>
        <w:rPr>
          <w:rFonts w:ascii="Georgia" w:eastAsia="Georgia" w:hAnsi="Georgia" w:cs="Georgia"/>
        </w:rPr>
      </w:pPr>
      <w:bdo w:val="ltr">
        <w:r>
          <w:rPr>
            <w:rFonts w:ascii="Georgia" w:eastAsia="Georgia" w:hAnsi="Georgia" w:cs="Georgia"/>
          </w:rPr>
          <w:t>+1 (732) 485-0212</w:t>
        </w:r>
        <w:r>
          <w:rPr>
            <w:rFonts w:ascii="Georgia" w:eastAsia="Georgia" w:hAnsi="Georgia" w:cs="Georgia"/>
          </w:rPr>
          <w:t>‬</w:t>
        </w:r>
      </w:bdo>
    </w:p>
    <w:p w14:paraId="00000004" w14:textId="77777777" w:rsidR="009B4C3E" w:rsidRDefault="00000000">
      <w:pPr>
        <w:widowControl w:val="0"/>
        <w:spacing w:before="38" w:line="240" w:lineRule="auto"/>
        <w:ind w:right="-30"/>
        <w:jc w:val="center"/>
        <w:rPr>
          <w:rFonts w:ascii="Georgia" w:eastAsia="Georgia" w:hAnsi="Georgia" w:cs="Georgia"/>
        </w:rPr>
      </w:pPr>
      <w:r>
        <w:rPr>
          <w:rFonts w:ascii="Georgia" w:eastAsia="Georgia" w:hAnsi="Georgia" w:cs="Georgia"/>
        </w:rPr>
        <w:t>+34 636 871 011</w:t>
      </w:r>
    </w:p>
    <w:p w14:paraId="00000005" w14:textId="77777777" w:rsidR="009B4C3E" w:rsidRDefault="00000000">
      <w:pPr>
        <w:widowControl w:val="0"/>
        <w:spacing w:before="37" w:line="240" w:lineRule="auto"/>
        <w:ind w:right="-30"/>
        <w:jc w:val="center"/>
        <w:rPr>
          <w:rFonts w:ascii="Georgia" w:eastAsia="Georgia" w:hAnsi="Georgia" w:cs="Georgia"/>
        </w:rPr>
        <w:sectPr w:rsidR="009B4C3E">
          <w:headerReference w:type="default" r:id="rId6"/>
          <w:footerReference w:type="default" r:id="rId7"/>
          <w:pgSz w:w="12240" w:h="15840"/>
          <w:pgMar w:top="1440" w:right="1440" w:bottom="1440" w:left="1440" w:header="720" w:footer="720" w:gutter="0"/>
          <w:pgNumType w:start="1"/>
          <w:cols w:space="720"/>
        </w:sectPr>
      </w:pPr>
      <w:hyperlink r:id="rId8">
        <w:r>
          <w:rPr>
            <w:rFonts w:ascii="Georgia" w:eastAsia="Georgia" w:hAnsi="Georgia" w:cs="Georgia"/>
            <w:color w:val="1154CC"/>
            <w:u w:val="single"/>
          </w:rPr>
          <w:t>em.corregidor@gmail.com</w:t>
        </w:r>
      </w:hyperlink>
    </w:p>
    <w:p w14:paraId="00000006" w14:textId="77777777" w:rsidR="009B4C3E" w:rsidRDefault="00000000">
      <w:pPr>
        <w:pStyle w:val="Heading1"/>
        <w:keepNext w:val="0"/>
        <w:keepLines w:val="0"/>
      </w:pPr>
      <w:bookmarkStart w:id="0" w:name="_ll4lu5hzqcuv" w:colFirst="0" w:colLast="0"/>
      <w:bookmarkEnd w:id="0"/>
      <w:r>
        <w:t>EDUCATION</w:t>
      </w:r>
    </w:p>
    <w:p w14:paraId="00000007" w14:textId="77777777" w:rsidR="009B4C3E" w:rsidRDefault="00000000">
      <w:pPr>
        <w:widowControl w:val="0"/>
        <w:tabs>
          <w:tab w:val="left" w:pos="2279"/>
        </w:tabs>
        <w:spacing w:before="241" w:line="240" w:lineRule="auto"/>
        <w:rPr>
          <w:rFonts w:ascii="Georgia" w:eastAsia="Georgia" w:hAnsi="Georgia" w:cs="Georgia"/>
          <w:i/>
          <w:iCs/>
        </w:rPr>
      </w:pPr>
      <w:r>
        <w:rPr>
          <w:rFonts w:ascii="Georgia" w:eastAsia="Georgia" w:hAnsi="Georgia" w:cs="Georgia"/>
        </w:rPr>
        <w:t>2024 - Present</w:t>
      </w:r>
      <w:r>
        <w:rPr>
          <w:rFonts w:ascii="Georgia" w:eastAsia="Georgia" w:hAnsi="Georgia" w:cs="Georgia"/>
        </w:rPr>
        <w:tab/>
      </w:r>
      <w:r>
        <w:rPr>
          <w:rFonts w:ascii="Georgia" w:eastAsia="Georgia" w:hAnsi="Georgia" w:cs="Georgia"/>
          <w:i/>
          <w:iCs/>
        </w:rPr>
        <w:t>PhD in Bilingualism and Second Language Acquisition</w:t>
      </w:r>
    </w:p>
    <w:p w14:paraId="00000008" w14:textId="77777777" w:rsidR="009B4C3E" w:rsidRDefault="00000000">
      <w:pPr>
        <w:widowControl w:val="0"/>
        <w:spacing w:before="1"/>
        <w:ind w:left="2279" w:right="3158"/>
        <w:rPr>
          <w:rFonts w:ascii="Georgia" w:eastAsia="Georgia" w:hAnsi="Georgia" w:cs="Georgia"/>
        </w:rPr>
      </w:pPr>
      <w:r>
        <w:rPr>
          <w:rFonts w:ascii="Georgia" w:eastAsia="Georgia" w:hAnsi="Georgia" w:cs="Georgia"/>
        </w:rPr>
        <w:t>Certificate in Cognitive Sciences</w:t>
      </w:r>
    </w:p>
    <w:p w14:paraId="00000009" w14:textId="77777777" w:rsidR="009B4C3E" w:rsidRDefault="00000000">
      <w:pPr>
        <w:widowControl w:val="0"/>
        <w:spacing w:before="1"/>
        <w:ind w:left="2279" w:right="3158"/>
        <w:rPr>
          <w:rFonts w:ascii="Georgia" w:eastAsia="Georgia" w:hAnsi="Georgia" w:cs="Georgia"/>
        </w:rPr>
      </w:pPr>
      <w:r>
        <w:rPr>
          <w:rFonts w:ascii="Georgia" w:eastAsia="Georgia" w:hAnsi="Georgia" w:cs="Georgia"/>
        </w:rPr>
        <w:t>Certificate in Teaching World Languages</w:t>
      </w:r>
    </w:p>
    <w:p w14:paraId="0000000A" w14:textId="77777777" w:rsidR="009B4C3E" w:rsidRDefault="00000000">
      <w:pPr>
        <w:widowControl w:val="0"/>
        <w:spacing w:before="1"/>
        <w:ind w:left="2279" w:right="3158"/>
        <w:rPr>
          <w:rFonts w:ascii="Georgia" w:eastAsia="Georgia" w:hAnsi="Georgia" w:cs="Georgia"/>
        </w:rPr>
      </w:pPr>
      <w:r>
        <w:rPr>
          <w:rFonts w:ascii="Georgia" w:eastAsia="Georgia" w:hAnsi="Georgia" w:cs="Georgia"/>
        </w:rPr>
        <w:t>Department of Spanish and Portuguese Rutgers University, NJ</w:t>
      </w:r>
    </w:p>
    <w:p w14:paraId="0000000B" w14:textId="77777777" w:rsidR="009B4C3E" w:rsidRDefault="009B4C3E">
      <w:pPr>
        <w:widowControl w:val="0"/>
        <w:spacing w:before="37" w:line="240" w:lineRule="auto"/>
        <w:rPr>
          <w:rFonts w:ascii="Georgia" w:eastAsia="Georgia" w:hAnsi="Georgia" w:cs="Georgia"/>
        </w:rPr>
      </w:pPr>
    </w:p>
    <w:p w14:paraId="0000000C" w14:textId="77777777" w:rsidR="009B4C3E" w:rsidRDefault="00000000">
      <w:pPr>
        <w:widowControl w:val="0"/>
        <w:tabs>
          <w:tab w:val="left" w:pos="2279"/>
        </w:tabs>
        <w:spacing w:before="1" w:line="240" w:lineRule="auto"/>
        <w:rPr>
          <w:rFonts w:ascii="Georgia" w:eastAsia="Georgia" w:hAnsi="Georgia" w:cs="Georgia"/>
          <w:i/>
          <w:iCs/>
        </w:rPr>
      </w:pPr>
      <w:r>
        <w:rPr>
          <w:rFonts w:ascii="Georgia" w:eastAsia="Georgia" w:hAnsi="Georgia" w:cs="Georgia"/>
        </w:rPr>
        <w:t>2024</w:t>
      </w:r>
      <w:r>
        <w:rPr>
          <w:rFonts w:ascii="Georgia" w:eastAsia="Georgia" w:hAnsi="Georgia" w:cs="Georgia"/>
        </w:rPr>
        <w:tab/>
      </w:r>
      <w:r>
        <w:rPr>
          <w:rFonts w:ascii="Georgia" w:eastAsia="Georgia" w:hAnsi="Georgia" w:cs="Georgia"/>
          <w:i/>
          <w:iCs/>
        </w:rPr>
        <w:t>Master of Arts in Spanish</w:t>
      </w:r>
    </w:p>
    <w:p w14:paraId="0000000D" w14:textId="77777777" w:rsidR="009B4C3E" w:rsidRDefault="00000000">
      <w:pPr>
        <w:widowControl w:val="0"/>
        <w:spacing w:line="240" w:lineRule="auto"/>
        <w:ind w:left="2279"/>
        <w:rPr>
          <w:rFonts w:ascii="Georgia" w:eastAsia="Georgia" w:hAnsi="Georgia" w:cs="Georgia"/>
          <w:i/>
          <w:iCs/>
        </w:rPr>
      </w:pPr>
      <w:r>
        <w:rPr>
          <w:rFonts w:ascii="Georgia" w:eastAsia="Georgia" w:hAnsi="Georgia" w:cs="Georgia"/>
        </w:rPr>
        <w:t xml:space="preserve">Honors: </w:t>
      </w:r>
      <w:r>
        <w:rPr>
          <w:rFonts w:ascii="Georgia" w:eastAsia="Georgia" w:hAnsi="Georgia" w:cs="Georgia"/>
          <w:i/>
          <w:iCs/>
        </w:rPr>
        <w:t>Summa Cum Laude</w:t>
      </w:r>
      <w:r>
        <w:rPr>
          <w:rFonts w:ascii="Georgia" w:eastAsia="Georgia" w:hAnsi="Georgia" w:cs="Georgia"/>
        </w:rPr>
        <w:t xml:space="preserve">, </w:t>
      </w:r>
      <w:r>
        <w:rPr>
          <w:rFonts w:ascii="Georgia" w:eastAsia="Georgia" w:hAnsi="Georgia" w:cs="Georgia"/>
          <w:i/>
          <w:iCs/>
        </w:rPr>
        <w:t>Outstanding Student: Linguistics</w:t>
      </w:r>
    </w:p>
    <w:p w14:paraId="0000000E" w14:textId="77777777" w:rsidR="009B4C3E" w:rsidRDefault="00000000">
      <w:pPr>
        <w:widowControl w:val="0"/>
        <w:spacing w:before="37"/>
        <w:ind w:left="2279" w:right="3158"/>
        <w:rPr>
          <w:rFonts w:ascii="Georgia" w:eastAsia="Georgia" w:hAnsi="Georgia" w:cs="Georgia"/>
          <w:i/>
          <w:iCs/>
        </w:rPr>
      </w:pPr>
      <w:r>
        <w:rPr>
          <w:rFonts w:ascii="Georgia" w:eastAsia="Georgia" w:hAnsi="Georgia" w:cs="Georgia"/>
        </w:rPr>
        <w:t>Department of Spanish and Portuguese San Diego State University, San Diego, CA</w:t>
      </w:r>
    </w:p>
    <w:p w14:paraId="0000000F" w14:textId="77777777" w:rsidR="009B4C3E" w:rsidRDefault="009B4C3E">
      <w:pPr>
        <w:widowControl w:val="0"/>
        <w:spacing w:before="75" w:line="240" w:lineRule="auto"/>
        <w:rPr>
          <w:rFonts w:ascii="Georgia" w:eastAsia="Georgia" w:hAnsi="Georgia" w:cs="Georgia"/>
          <w:i/>
          <w:iCs/>
        </w:rPr>
      </w:pPr>
    </w:p>
    <w:p w14:paraId="00000010" w14:textId="77777777" w:rsidR="009B4C3E" w:rsidRDefault="00000000">
      <w:pPr>
        <w:widowControl w:val="0"/>
        <w:tabs>
          <w:tab w:val="left" w:pos="2279"/>
        </w:tabs>
        <w:spacing w:line="240" w:lineRule="auto"/>
        <w:rPr>
          <w:rFonts w:ascii="Georgia" w:eastAsia="Georgia" w:hAnsi="Georgia" w:cs="Georgia"/>
          <w:i/>
          <w:iCs/>
        </w:rPr>
      </w:pPr>
      <w:r>
        <w:rPr>
          <w:rFonts w:ascii="Georgia" w:eastAsia="Georgia" w:hAnsi="Georgia" w:cs="Georgia"/>
        </w:rPr>
        <w:t>2021</w:t>
      </w:r>
      <w:r>
        <w:rPr>
          <w:rFonts w:ascii="Georgia" w:eastAsia="Georgia" w:hAnsi="Georgia" w:cs="Georgia"/>
        </w:rPr>
        <w:tab/>
      </w:r>
      <w:r>
        <w:rPr>
          <w:rFonts w:ascii="Georgia" w:eastAsia="Georgia" w:hAnsi="Georgia" w:cs="Georgia"/>
          <w:i/>
          <w:iCs/>
        </w:rPr>
        <w:t>Bachelor’s Degree in Modern Languages and Translation</w:t>
      </w:r>
    </w:p>
    <w:p w14:paraId="00000011" w14:textId="77777777" w:rsidR="009B4C3E" w:rsidRDefault="00000000">
      <w:pPr>
        <w:widowControl w:val="0"/>
        <w:spacing w:before="38"/>
        <w:ind w:left="2279" w:right="2058"/>
        <w:rPr>
          <w:rFonts w:ascii="Georgia" w:eastAsia="Georgia" w:hAnsi="Georgia" w:cs="Georgia"/>
        </w:rPr>
      </w:pPr>
      <w:r>
        <w:rPr>
          <w:rFonts w:ascii="Georgia" w:eastAsia="Georgia" w:hAnsi="Georgia" w:cs="Georgia"/>
        </w:rPr>
        <w:t>Languages of specialization: English and French</w:t>
      </w:r>
    </w:p>
    <w:p w14:paraId="00000012" w14:textId="77777777" w:rsidR="009B4C3E" w:rsidRDefault="00000000">
      <w:pPr>
        <w:widowControl w:val="0"/>
        <w:spacing w:line="240" w:lineRule="auto"/>
        <w:ind w:left="2279"/>
        <w:rPr>
          <w:rFonts w:ascii="Georgia" w:eastAsia="Georgia" w:hAnsi="Georgia" w:cs="Georgia"/>
        </w:rPr>
      </w:pPr>
      <w:r>
        <w:rPr>
          <w:rFonts w:ascii="Georgia" w:eastAsia="Georgia" w:hAnsi="Georgia" w:cs="Georgia"/>
        </w:rPr>
        <w:t>Department of Modern Languages</w:t>
      </w:r>
    </w:p>
    <w:p w14:paraId="00000013" w14:textId="77777777" w:rsidR="009B4C3E" w:rsidRDefault="00000000">
      <w:pPr>
        <w:widowControl w:val="0"/>
        <w:spacing w:before="38"/>
        <w:ind w:left="2279" w:right="2058"/>
        <w:rPr>
          <w:rFonts w:ascii="Georgia" w:eastAsia="Georgia" w:hAnsi="Georgia" w:cs="Georgia"/>
        </w:rPr>
      </w:pPr>
      <w:r>
        <w:rPr>
          <w:rFonts w:ascii="Georgia" w:eastAsia="Georgia" w:hAnsi="Georgia" w:cs="Georgia"/>
        </w:rPr>
        <w:t>Universidad de Alcalá de Henares, Madrid, Spain</w:t>
      </w:r>
    </w:p>
    <w:p w14:paraId="00000014" w14:textId="77777777" w:rsidR="009B4C3E" w:rsidRDefault="009B4C3E">
      <w:pPr>
        <w:widowControl w:val="0"/>
        <w:spacing w:line="240" w:lineRule="auto"/>
        <w:rPr>
          <w:rFonts w:ascii="Georgia" w:eastAsia="Georgia" w:hAnsi="Georgia" w:cs="Georgia"/>
        </w:rPr>
      </w:pPr>
    </w:p>
    <w:p w14:paraId="00000015" w14:textId="77777777" w:rsidR="009B4C3E" w:rsidRDefault="00000000">
      <w:pPr>
        <w:pStyle w:val="Heading1"/>
        <w:widowControl w:val="0"/>
        <w:spacing w:before="187"/>
      </w:pPr>
      <w:bookmarkStart w:id="1" w:name="_b4kjazyteo0j" w:colFirst="0" w:colLast="0"/>
      <w:bookmarkEnd w:id="1"/>
      <w:r>
        <w:t>RESEARCH</w:t>
      </w:r>
    </w:p>
    <w:p w14:paraId="00000016" w14:textId="77777777" w:rsidR="009B4C3E" w:rsidRDefault="00000000">
      <w:pPr>
        <w:widowControl w:val="0"/>
        <w:spacing w:before="200"/>
        <w:rPr>
          <w:rFonts w:ascii="Georgia" w:eastAsia="Georgia" w:hAnsi="Georgia" w:cs="Georgia"/>
        </w:rPr>
      </w:pPr>
      <w:r>
        <w:rPr>
          <w:rFonts w:ascii="Georgia" w:eastAsia="Georgia" w:hAnsi="Georgia" w:cs="Georgia"/>
        </w:rPr>
        <w:t>Major Field</w:t>
      </w:r>
      <w:r>
        <w:rPr>
          <w:rFonts w:ascii="Georgia" w:eastAsia="Georgia" w:hAnsi="Georgia" w:cs="Georgia"/>
        </w:rPr>
        <w:tab/>
      </w:r>
      <w:r>
        <w:rPr>
          <w:rFonts w:ascii="Georgia" w:eastAsia="Georgia" w:hAnsi="Georgia" w:cs="Georgia"/>
        </w:rPr>
        <w:tab/>
        <w:t>Neurolinguistics</w:t>
      </w:r>
    </w:p>
    <w:p w14:paraId="00000017" w14:textId="77777777" w:rsidR="009B4C3E" w:rsidRDefault="00000000">
      <w:pPr>
        <w:widowControl w:val="0"/>
        <w:rPr>
          <w:rFonts w:ascii="Georgia" w:eastAsia="Georgia" w:hAnsi="Georgia" w:cs="Georgia"/>
        </w:rPr>
      </w:pPr>
      <w:r>
        <w:rPr>
          <w:rFonts w:ascii="Georgia" w:eastAsia="Georgia" w:hAnsi="Georgia" w:cs="Georgia"/>
        </w:rPr>
        <w:t>Techniques</w:t>
      </w:r>
      <w:r>
        <w:rPr>
          <w:rFonts w:ascii="Georgia" w:eastAsia="Georgia" w:hAnsi="Georgia" w:cs="Georgia"/>
        </w:rPr>
        <w:tab/>
      </w:r>
      <w:r>
        <w:rPr>
          <w:rFonts w:ascii="Georgia" w:eastAsia="Georgia" w:hAnsi="Georgia" w:cs="Georgia"/>
        </w:rPr>
        <w:tab/>
        <w:t>ERPs</w:t>
      </w:r>
    </w:p>
    <w:p w14:paraId="00000018" w14:textId="77777777" w:rsidR="009B4C3E" w:rsidRDefault="00000000">
      <w:pPr>
        <w:widowControl w:val="0"/>
        <w:spacing w:before="40"/>
        <w:ind w:right="-40"/>
        <w:jc w:val="both"/>
        <w:rPr>
          <w:rFonts w:ascii="Georgia" w:eastAsia="Georgia" w:hAnsi="Georgia" w:cs="Georgia"/>
        </w:rPr>
      </w:pPr>
      <w:r>
        <w:rPr>
          <w:rFonts w:ascii="Georgia" w:eastAsia="Georgia" w:hAnsi="Georgia" w:cs="Georgia"/>
        </w:rPr>
        <w:t xml:space="preserve">Lab Experience       </w:t>
      </w:r>
      <w:r>
        <w:rPr>
          <w:rFonts w:ascii="Georgia" w:eastAsia="Georgia" w:hAnsi="Georgia" w:cs="Georgia"/>
        </w:rPr>
        <w:tab/>
      </w:r>
      <w:proofErr w:type="spellStart"/>
      <w:r>
        <w:rPr>
          <w:rFonts w:ascii="Georgia" w:eastAsia="Georgia" w:hAnsi="Georgia" w:cs="Georgia"/>
        </w:rPr>
        <w:t>BLiNK</w:t>
      </w:r>
      <w:proofErr w:type="spellEnd"/>
      <w:r>
        <w:rPr>
          <w:rFonts w:ascii="Georgia" w:eastAsia="Georgia" w:hAnsi="Georgia" w:cs="Georgia"/>
        </w:rPr>
        <w:t xml:space="preserve"> (Rutgers University)</w:t>
      </w:r>
    </w:p>
    <w:p w14:paraId="00000019" w14:textId="77777777" w:rsidR="009B4C3E" w:rsidRDefault="00000000">
      <w:pPr>
        <w:widowControl w:val="0"/>
        <w:spacing w:before="40"/>
        <w:ind w:left="1440" w:right="-40" w:firstLine="720"/>
        <w:jc w:val="both"/>
        <w:rPr>
          <w:rFonts w:ascii="Georgia" w:eastAsia="Georgia" w:hAnsi="Georgia" w:cs="Georgia"/>
        </w:rPr>
      </w:pPr>
      <w:r>
        <w:rPr>
          <w:rFonts w:ascii="Georgia" w:eastAsia="Georgia" w:hAnsi="Georgia" w:cs="Georgia"/>
        </w:rPr>
        <w:t>RAP (Rutgers University)</w:t>
      </w:r>
    </w:p>
    <w:p w14:paraId="0000001A" w14:textId="77777777" w:rsidR="009B4C3E" w:rsidRDefault="009B4C3E">
      <w:pPr>
        <w:pStyle w:val="Heading1"/>
        <w:keepNext w:val="0"/>
        <w:keepLines w:val="0"/>
        <w:widowControl w:val="0"/>
        <w:spacing w:before="0"/>
        <w:ind w:left="119"/>
      </w:pPr>
    </w:p>
    <w:p w14:paraId="0000001B" w14:textId="77777777" w:rsidR="009B4C3E" w:rsidRDefault="00000000">
      <w:pPr>
        <w:pStyle w:val="Heading1"/>
        <w:keepNext w:val="0"/>
        <w:keepLines w:val="0"/>
        <w:widowControl w:val="0"/>
        <w:spacing w:before="0"/>
      </w:pPr>
      <w:r>
        <w:t>CERTIFICATIONS</w:t>
      </w:r>
    </w:p>
    <w:p w14:paraId="0000001C" w14:textId="77777777" w:rsidR="009B4C3E" w:rsidRDefault="00000000">
      <w:pPr>
        <w:widowControl w:val="0"/>
        <w:tabs>
          <w:tab w:val="left" w:pos="2279"/>
        </w:tabs>
        <w:spacing w:before="200"/>
        <w:ind w:right="640"/>
        <w:rPr>
          <w:rFonts w:ascii="Georgia" w:eastAsia="Georgia" w:hAnsi="Georgia" w:cs="Georgia"/>
        </w:rPr>
      </w:pPr>
      <w:r>
        <w:rPr>
          <w:rFonts w:ascii="Georgia" w:eastAsia="Georgia" w:hAnsi="Georgia" w:cs="Georgia"/>
        </w:rPr>
        <w:t>2025</w:t>
      </w:r>
      <w:r>
        <w:rPr>
          <w:rFonts w:ascii="Georgia" w:eastAsia="Georgia" w:hAnsi="Georgia" w:cs="Georgia"/>
        </w:rPr>
        <w:tab/>
      </w:r>
      <w:r>
        <w:rPr>
          <w:rFonts w:ascii="Georgia" w:eastAsia="Georgia" w:hAnsi="Georgia" w:cs="Georgia"/>
          <w:i/>
          <w:iCs/>
        </w:rPr>
        <w:t xml:space="preserve">Teaching &amp; Generative Artificial Intelligence. </w:t>
      </w:r>
      <w:r>
        <w:rPr>
          <w:rFonts w:ascii="Georgia" w:eastAsia="Georgia" w:hAnsi="Georgia" w:cs="Georgia"/>
        </w:rPr>
        <w:t xml:space="preserve">Institute for </w:t>
      </w:r>
      <w:r>
        <w:rPr>
          <w:rFonts w:ascii="Georgia" w:eastAsia="Georgia" w:hAnsi="Georgia" w:cs="Georgia"/>
        </w:rPr>
        <w:tab/>
      </w:r>
      <w:r>
        <w:rPr>
          <w:rFonts w:ascii="Georgia" w:eastAsia="Georgia" w:hAnsi="Georgia" w:cs="Georgia"/>
        </w:rPr>
        <w:tab/>
        <w:t>Teaching, Innovation &amp; Inclusive Pedagogy. Rutgers University, NJ</w:t>
      </w:r>
    </w:p>
    <w:p w14:paraId="0000001D" w14:textId="77777777" w:rsidR="009B4C3E" w:rsidRDefault="00000000">
      <w:pPr>
        <w:widowControl w:val="0"/>
        <w:tabs>
          <w:tab w:val="left" w:pos="2279"/>
        </w:tabs>
        <w:spacing w:before="200" w:line="240" w:lineRule="auto"/>
        <w:rPr>
          <w:rFonts w:ascii="Georgia" w:eastAsia="Georgia" w:hAnsi="Georgia" w:cs="Georgia"/>
        </w:rPr>
      </w:pPr>
      <w:r>
        <w:rPr>
          <w:rFonts w:ascii="Georgia" w:eastAsia="Georgia" w:hAnsi="Georgia" w:cs="Georgia"/>
        </w:rPr>
        <w:t>2024 - Present</w:t>
      </w:r>
      <w:r>
        <w:rPr>
          <w:rFonts w:ascii="Georgia" w:eastAsia="Georgia" w:hAnsi="Georgia" w:cs="Georgia"/>
        </w:rPr>
        <w:tab/>
      </w:r>
      <w:r>
        <w:rPr>
          <w:rFonts w:ascii="Georgia" w:eastAsia="Georgia" w:hAnsi="Georgia" w:cs="Georgia"/>
          <w:i/>
          <w:iCs/>
        </w:rPr>
        <w:t xml:space="preserve">Online Teaching Essentials Badge. </w:t>
      </w:r>
      <w:r>
        <w:rPr>
          <w:rFonts w:ascii="Georgia" w:eastAsia="Georgia" w:hAnsi="Georgia" w:cs="Georgia"/>
        </w:rPr>
        <w:t>University Online Education Services.</w:t>
      </w:r>
    </w:p>
    <w:p w14:paraId="0000001E" w14:textId="77777777" w:rsidR="009B4C3E" w:rsidRDefault="00000000">
      <w:pPr>
        <w:widowControl w:val="0"/>
        <w:spacing w:before="37" w:line="240" w:lineRule="auto"/>
        <w:ind w:left="2280"/>
        <w:rPr>
          <w:rFonts w:ascii="Georgia" w:eastAsia="Georgia" w:hAnsi="Georgia" w:cs="Georgia"/>
        </w:rPr>
      </w:pPr>
      <w:r>
        <w:rPr>
          <w:rFonts w:ascii="Georgia" w:eastAsia="Georgia" w:hAnsi="Georgia" w:cs="Georgia"/>
        </w:rPr>
        <w:t>Rutgers University, NJ</w:t>
      </w:r>
    </w:p>
    <w:p w14:paraId="0000001F" w14:textId="77777777" w:rsidR="009B4C3E" w:rsidRDefault="00000000">
      <w:pPr>
        <w:widowControl w:val="0"/>
        <w:tabs>
          <w:tab w:val="left" w:pos="2279"/>
        </w:tabs>
        <w:spacing w:before="200" w:line="240" w:lineRule="auto"/>
        <w:rPr>
          <w:rFonts w:ascii="Georgia" w:eastAsia="Georgia" w:hAnsi="Georgia" w:cs="Georgia"/>
        </w:rPr>
      </w:pPr>
      <w:r>
        <w:rPr>
          <w:rFonts w:ascii="Georgia" w:eastAsia="Georgia" w:hAnsi="Georgia" w:cs="Georgia"/>
        </w:rPr>
        <w:t>2024</w:t>
      </w:r>
      <w:r>
        <w:rPr>
          <w:rFonts w:ascii="Georgia" w:eastAsia="Georgia" w:hAnsi="Georgia" w:cs="Georgia"/>
        </w:rPr>
        <w:tab/>
      </w:r>
      <w:r>
        <w:rPr>
          <w:rFonts w:ascii="Georgia" w:eastAsia="Georgia" w:hAnsi="Georgia" w:cs="Georgia"/>
          <w:i/>
          <w:iCs/>
        </w:rPr>
        <w:t>Teaching with Technology Certificate</w:t>
      </w:r>
      <w:r>
        <w:rPr>
          <w:rFonts w:ascii="Georgia" w:eastAsia="Georgia" w:hAnsi="Georgia" w:cs="Georgia"/>
        </w:rPr>
        <w:t>. School of Graduate Studies.</w:t>
      </w:r>
    </w:p>
    <w:p w14:paraId="00000020" w14:textId="77777777" w:rsidR="009B4C3E" w:rsidRDefault="00000000">
      <w:pPr>
        <w:widowControl w:val="0"/>
        <w:spacing w:before="37" w:line="240" w:lineRule="auto"/>
        <w:ind w:left="2280"/>
        <w:rPr>
          <w:rFonts w:ascii="Georgia" w:eastAsia="Georgia" w:hAnsi="Georgia" w:cs="Georgia"/>
        </w:rPr>
      </w:pPr>
      <w:r>
        <w:rPr>
          <w:rFonts w:ascii="Georgia" w:eastAsia="Georgia" w:hAnsi="Georgia" w:cs="Georgia"/>
        </w:rPr>
        <w:t>Rutgers University, NJ</w:t>
      </w:r>
    </w:p>
    <w:p w14:paraId="00000021" w14:textId="77777777" w:rsidR="009B4C3E" w:rsidRDefault="00000000">
      <w:pPr>
        <w:widowControl w:val="0"/>
        <w:tabs>
          <w:tab w:val="left" w:pos="2279"/>
        </w:tabs>
        <w:spacing w:before="200"/>
        <w:ind w:right="960"/>
        <w:jc w:val="both"/>
        <w:rPr>
          <w:rFonts w:ascii="Georgia" w:eastAsia="Georgia" w:hAnsi="Georgia" w:cs="Georgia"/>
        </w:rPr>
      </w:pPr>
      <w:r>
        <w:rPr>
          <w:rFonts w:ascii="Georgia" w:eastAsia="Georgia" w:hAnsi="Georgia" w:cs="Georgia"/>
        </w:rPr>
        <w:t>2024 - Present</w:t>
      </w:r>
      <w:r>
        <w:rPr>
          <w:rFonts w:ascii="Georgia" w:eastAsia="Georgia" w:hAnsi="Georgia" w:cs="Georgia"/>
        </w:rPr>
        <w:tab/>
      </w:r>
      <w:r>
        <w:rPr>
          <w:rFonts w:ascii="Georgia" w:eastAsia="Georgia" w:hAnsi="Georgia" w:cs="Georgia"/>
          <w:i/>
          <w:iCs/>
        </w:rPr>
        <w:t xml:space="preserve">Inclusive &amp; Equitable Teaching Digital Badge. </w:t>
      </w:r>
      <w:r>
        <w:rPr>
          <w:rFonts w:ascii="Georgia" w:eastAsia="Georgia" w:hAnsi="Georgia" w:cs="Georgia"/>
        </w:rPr>
        <w:t xml:space="preserve">Office of Teaching </w:t>
      </w:r>
      <w:r>
        <w:rPr>
          <w:rFonts w:ascii="Georgia" w:eastAsia="Georgia" w:hAnsi="Georgia" w:cs="Georgia"/>
        </w:rPr>
        <w:tab/>
        <w:t xml:space="preserve">Evaluation &amp; Assessment Research and the University Equity and </w:t>
      </w:r>
      <w:r>
        <w:rPr>
          <w:rFonts w:ascii="Georgia" w:eastAsia="Georgia" w:hAnsi="Georgia" w:cs="Georgia"/>
        </w:rPr>
        <w:tab/>
        <w:t>Inclusion Office. Rutgers University, NJ</w:t>
      </w:r>
    </w:p>
    <w:p w14:paraId="00000022" w14:textId="77777777" w:rsidR="009B4C3E" w:rsidRDefault="00000000">
      <w:pPr>
        <w:widowControl w:val="0"/>
        <w:tabs>
          <w:tab w:val="left" w:pos="2279"/>
        </w:tabs>
        <w:spacing w:before="200" w:line="240" w:lineRule="auto"/>
        <w:rPr>
          <w:rFonts w:ascii="Georgia" w:eastAsia="Georgia" w:hAnsi="Georgia" w:cs="Georgia"/>
        </w:rPr>
      </w:pPr>
      <w:r>
        <w:rPr>
          <w:rFonts w:ascii="Georgia" w:eastAsia="Georgia" w:hAnsi="Georgia" w:cs="Georgia"/>
        </w:rPr>
        <w:lastRenderedPageBreak/>
        <w:t>2024</w:t>
      </w:r>
      <w:r>
        <w:rPr>
          <w:rFonts w:ascii="Georgia" w:eastAsia="Georgia" w:hAnsi="Georgia" w:cs="Georgia"/>
        </w:rPr>
        <w:tab/>
      </w:r>
      <w:r>
        <w:rPr>
          <w:rFonts w:ascii="Georgia" w:eastAsia="Georgia" w:hAnsi="Georgia" w:cs="Georgia"/>
          <w:i/>
          <w:iCs/>
        </w:rPr>
        <w:t xml:space="preserve">Improving Your Classroom Skills Certificate. </w:t>
      </w:r>
      <w:r>
        <w:rPr>
          <w:rFonts w:ascii="Georgia" w:eastAsia="Georgia" w:hAnsi="Georgia" w:cs="Georgia"/>
        </w:rPr>
        <w:t>School of Graduate Studies.</w:t>
      </w:r>
    </w:p>
    <w:p w14:paraId="00000023" w14:textId="77777777" w:rsidR="009B4C3E" w:rsidRDefault="00000000">
      <w:pPr>
        <w:widowControl w:val="0"/>
        <w:spacing w:before="37" w:after="200" w:line="240" w:lineRule="auto"/>
        <w:ind w:left="2280"/>
        <w:rPr>
          <w:rFonts w:ascii="Georgia" w:eastAsia="Georgia" w:hAnsi="Georgia" w:cs="Georgia"/>
        </w:rPr>
      </w:pPr>
      <w:r>
        <w:rPr>
          <w:rFonts w:ascii="Georgia" w:eastAsia="Georgia" w:hAnsi="Georgia" w:cs="Georgia"/>
        </w:rPr>
        <w:t>Rutgers University, NJ</w:t>
      </w:r>
    </w:p>
    <w:p w14:paraId="00000024" w14:textId="77777777" w:rsidR="009B4C3E" w:rsidRDefault="00000000">
      <w:pPr>
        <w:pStyle w:val="Heading1"/>
        <w:widowControl w:val="0"/>
        <w:spacing w:before="0"/>
      </w:pPr>
      <w:bookmarkStart w:id="2" w:name="_624kk1sa2w7j" w:colFirst="0" w:colLast="0"/>
      <w:bookmarkEnd w:id="2"/>
      <w:r>
        <w:t>PROFESSIONAL EXPERIENCE</w:t>
      </w:r>
    </w:p>
    <w:p w14:paraId="00000025" w14:textId="77777777" w:rsidR="009B4C3E" w:rsidRDefault="00000000">
      <w:pPr>
        <w:widowControl w:val="0"/>
        <w:tabs>
          <w:tab w:val="left" w:pos="2279"/>
        </w:tabs>
        <w:spacing w:before="241" w:line="240" w:lineRule="auto"/>
        <w:rPr>
          <w:rFonts w:ascii="Georgia" w:eastAsia="Georgia" w:hAnsi="Georgia" w:cs="Georgia"/>
        </w:rPr>
      </w:pPr>
      <w:r>
        <w:rPr>
          <w:rFonts w:ascii="Georgia" w:eastAsia="Georgia" w:hAnsi="Georgia" w:cs="Georgia"/>
        </w:rPr>
        <w:t>August 2025 -</w:t>
      </w:r>
      <w:r>
        <w:rPr>
          <w:rFonts w:ascii="Georgia" w:eastAsia="Georgia" w:hAnsi="Georgia" w:cs="Georgia"/>
        </w:rPr>
        <w:tab/>
      </w:r>
      <w:r>
        <w:rPr>
          <w:rFonts w:ascii="Georgia" w:eastAsia="Georgia" w:hAnsi="Georgia" w:cs="Georgia"/>
          <w:i/>
          <w:iCs/>
        </w:rPr>
        <w:t xml:space="preserve">Supervisor. </w:t>
      </w:r>
      <w:r>
        <w:rPr>
          <w:rFonts w:ascii="Georgia" w:eastAsia="Georgia" w:hAnsi="Georgia" w:cs="Georgia"/>
        </w:rPr>
        <w:t>Spanish Language Program. Department of Spanish</w:t>
      </w:r>
    </w:p>
    <w:p w14:paraId="00000026" w14:textId="77777777" w:rsidR="009B4C3E" w:rsidRDefault="00000000">
      <w:pPr>
        <w:widowControl w:val="0"/>
        <w:tabs>
          <w:tab w:val="left" w:pos="2279"/>
        </w:tabs>
        <w:spacing w:before="38" w:after="200" w:line="240" w:lineRule="auto"/>
        <w:rPr>
          <w:rFonts w:ascii="Georgia" w:eastAsia="Georgia" w:hAnsi="Georgia" w:cs="Georgia"/>
        </w:rPr>
      </w:pPr>
      <w:r>
        <w:rPr>
          <w:rFonts w:ascii="Georgia" w:eastAsia="Georgia" w:hAnsi="Georgia" w:cs="Georgia"/>
        </w:rPr>
        <w:t>Present</w:t>
      </w:r>
      <w:r>
        <w:rPr>
          <w:rFonts w:ascii="Georgia" w:eastAsia="Georgia" w:hAnsi="Georgia" w:cs="Georgia"/>
        </w:rPr>
        <w:tab/>
        <w:t>and Portuguese, Rutgers University, NJ</w:t>
      </w:r>
    </w:p>
    <w:p w14:paraId="00000027" w14:textId="6679C45F" w:rsidR="009B4C3E" w:rsidRDefault="00000000" w:rsidP="00196730">
      <w:pPr>
        <w:widowControl w:val="0"/>
        <w:tabs>
          <w:tab w:val="left" w:pos="2279"/>
        </w:tabs>
        <w:spacing w:before="38" w:line="240" w:lineRule="auto"/>
        <w:ind w:left="2279"/>
        <w:jc w:val="both"/>
        <w:rPr>
          <w:rFonts w:ascii="Georgia" w:eastAsia="Georgia" w:hAnsi="Georgia" w:cs="Georgia"/>
        </w:rPr>
      </w:pPr>
      <w:r>
        <w:rPr>
          <w:rFonts w:ascii="Georgia" w:eastAsia="Georgia" w:hAnsi="Georgia" w:cs="Georgia"/>
        </w:rPr>
        <w:t xml:space="preserve">First </w:t>
      </w:r>
      <w:r w:rsidR="00196730">
        <w:rPr>
          <w:rFonts w:ascii="Georgia" w:eastAsia="Georgia" w:hAnsi="Georgia" w:cs="Georgia"/>
        </w:rPr>
        <w:t xml:space="preserve">point of </w:t>
      </w:r>
      <w:r>
        <w:rPr>
          <w:rFonts w:ascii="Georgia" w:eastAsia="Georgia" w:hAnsi="Georgia" w:cs="Georgia"/>
        </w:rPr>
        <w:t>contact for instructors at different course levels. Responsibilities</w:t>
      </w:r>
      <w:r w:rsidR="00196730">
        <w:rPr>
          <w:rFonts w:ascii="Georgia" w:eastAsia="Georgia" w:hAnsi="Georgia" w:cs="Georgia"/>
        </w:rPr>
        <w:t xml:space="preserve"> </w:t>
      </w:r>
      <w:r>
        <w:rPr>
          <w:rFonts w:ascii="Georgia" w:eastAsia="Georgia" w:hAnsi="Georgia" w:cs="Georgia"/>
        </w:rPr>
        <w:t xml:space="preserve">include regular check-in meetings with instructors, conducting </w:t>
      </w:r>
      <w:r w:rsidR="00196730">
        <w:rPr>
          <w:rFonts w:ascii="Georgia" w:eastAsia="Georgia" w:hAnsi="Georgia" w:cs="Georgia"/>
        </w:rPr>
        <w:t>unofficial</w:t>
      </w:r>
      <w:r w:rsidR="00196730">
        <w:rPr>
          <w:rFonts w:ascii="Georgia" w:eastAsia="Georgia" w:hAnsi="Georgia" w:cs="Georgia"/>
        </w:rPr>
        <w:t xml:space="preserve"> </w:t>
      </w:r>
      <w:r w:rsidR="00196730">
        <w:rPr>
          <w:rFonts w:ascii="Georgia" w:eastAsia="Georgia" w:hAnsi="Georgia" w:cs="Georgia"/>
        </w:rPr>
        <w:t>observations, updating course materials, working with the Director and Assistant Director, and assisting with the management of the Canvas Course</w:t>
      </w:r>
      <w:r w:rsidR="00196730">
        <w:rPr>
          <w:rFonts w:ascii="Georgia" w:eastAsia="Georgia" w:hAnsi="Georgia" w:cs="Georgia"/>
        </w:rPr>
        <w:t xml:space="preserve"> </w:t>
      </w:r>
      <w:r w:rsidR="00196730">
        <w:rPr>
          <w:rFonts w:ascii="Georgia" w:eastAsia="Georgia" w:hAnsi="Georgia" w:cs="Georgia"/>
        </w:rPr>
        <w:t>Shells.</w:t>
      </w:r>
      <w:r>
        <w:rPr>
          <w:rFonts w:ascii="Georgia" w:eastAsia="Georgia" w:hAnsi="Georgia" w:cs="Georgia"/>
        </w:rPr>
        <w:t xml:space="preserve"> Supervised different levels and modalities (in-person, online)</w:t>
      </w:r>
    </w:p>
    <w:p w14:paraId="00000028" w14:textId="77777777" w:rsidR="009B4C3E" w:rsidRDefault="00000000">
      <w:pPr>
        <w:widowControl w:val="0"/>
        <w:tabs>
          <w:tab w:val="left" w:pos="2279"/>
        </w:tabs>
        <w:spacing w:before="241" w:line="240" w:lineRule="auto"/>
        <w:rPr>
          <w:rFonts w:ascii="Georgia" w:eastAsia="Georgia" w:hAnsi="Georgia" w:cs="Georgia"/>
        </w:rPr>
      </w:pPr>
      <w:r>
        <w:rPr>
          <w:rFonts w:ascii="Georgia" w:eastAsia="Georgia" w:hAnsi="Georgia" w:cs="Georgia"/>
        </w:rPr>
        <w:t>January 2025 -</w:t>
      </w:r>
      <w:r>
        <w:rPr>
          <w:rFonts w:ascii="Georgia" w:eastAsia="Georgia" w:hAnsi="Georgia" w:cs="Georgia"/>
        </w:rPr>
        <w:tab/>
      </w:r>
      <w:r>
        <w:rPr>
          <w:rFonts w:ascii="Georgia" w:eastAsia="Georgia" w:hAnsi="Georgia" w:cs="Georgia"/>
          <w:i/>
          <w:iCs/>
        </w:rPr>
        <w:t xml:space="preserve">Teaching Assistant. </w:t>
      </w:r>
      <w:r>
        <w:rPr>
          <w:rFonts w:ascii="Georgia" w:eastAsia="Georgia" w:hAnsi="Georgia" w:cs="Georgia"/>
        </w:rPr>
        <w:t>Linguistics Content Courses. Department of Spanish</w:t>
      </w:r>
    </w:p>
    <w:p w14:paraId="00000029" w14:textId="77777777" w:rsidR="009B4C3E" w:rsidRDefault="00000000">
      <w:pPr>
        <w:widowControl w:val="0"/>
        <w:tabs>
          <w:tab w:val="left" w:pos="2279"/>
        </w:tabs>
        <w:spacing w:before="38" w:line="240" w:lineRule="auto"/>
        <w:rPr>
          <w:rFonts w:ascii="Georgia" w:eastAsia="Georgia" w:hAnsi="Georgia" w:cs="Georgia"/>
        </w:rPr>
      </w:pPr>
      <w:r>
        <w:rPr>
          <w:rFonts w:ascii="Georgia" w:eastAsia="Georgia" w:hAnsi="Georgia" w:cs="Georgia"/>
        </w:rPr>
        <w:t>Present</w:t>
      </w:r>
      <w:r>
        <w:rPr>
          <w:rFonts w:ascii="Georgia" w:eastAsia="Georgia" w:hAnsi="Georgia" w:cs="Georgia"/>
        </w:rPr>
        <w:tab/>
        <w:t>and Portuguese, Rutgers University, NJ</w:t>
      </w:r>
    </w:p>
    <w:p w14:paraId="0000002A" w14:textId="28B4F40E" w:rsidR="009B4C3E" w:rsidRDefault="00000000">
      <w:pPr>
        <w:widowControl w:val="0"/>
        <w:spacing w:before="237"/>
        <w:ind w:left="2280" w:right="119"/>
        <w:jc w:val="both"/>
        <w:rPr>
          <w:rFonts w:ascii="Georgia" w:eastAsia="Georgia" w:hAnsi="Georgia" w:cs="Georgia"/>
        </w:rPr>
      </w:pPr>
      <w:r>
        <w:rPr>
          <w:rFonts w:ascii="Georgia" w:eastAsia="Georgia" w:hAnsi="Georgia" w:cs="Georgia"/>
        </w:rPr>
        <w:t xml:space="preserve">Teaching foundational courses and electives for the Spanish major undergraduate students. Medium-sized groups (15-20 students). Responsibilities include </w:t>
      </w:r>
      <w:r w:rsidR="00196730">
        <w:rPr>
          <w:rFonts w:ascii="Georgia" w:eastAsia="Georgia" w:hAnsi="Georgia" w:cs="Georgia"/>
        </w:rPr>
        <w:t>creating the syllabus, creating or reviewing course content, lesson planning, developing materials,</w:t>
      </w:r>
      <w:r>
        <w:rPr>
          <w:rFonts w:ascii="Georgia" w:eastAsia="Georgia" w:hAnsi="Georgia" w:cs="Georgia"/>
        </w:rPr>
        <w:t xml:space="preserve"> student evaluation, and instructional record-keeping. Classes include up-to-date research materials and visits to research labs (MRI, EEG, eye-tracking).</w:t>
      </w:r>
    </w:p>
    <w:p w14:paraId="0000002B" w14:textId="77777777" w:rsidR="009B4C3E" w:rsidRDefault="00000000">
      <w:pPr>
        <w:widowControl w:val="0"/>
        <w:tabs>
          <w:tab w:val="left" w:pos="2279"/>
        </w:tabs>
        <w:spacing w:before="241" w:line="240" w:lineRule="auto"/>
        <w:rPr>
          <w:rFonts w:ascii="Georgia" w:eastAsia="Georgia" w:hAnsi="Georgia" w:cs="Georgia"/>
        </w:rPr>
      </w:pPr>
      <w:r>
        <w:rPr>
          <w:rFonts w:ascii="Georgia" w:eastAsia="Georgia" w:hAnsi="Georgia" w:cs="Georgia"/>
        </w:rPr>
        <w:t>Fall 2024</w:t>
      </w:r>
      <w:r>
        <w:rPr>
          <w:rFonts w:ascii="Georgia" w:eastAsia="Georgia" w:hAnsi="Georgia" w:cs="Georgia"/>
        </w:rPr>
        <w:tab/>
      </w:r>
      <w:r>
        <w:rPr>
          <w:rFonts w:ascii="Georgia" w:eastAsia="Georgia" w:hAnsi="Georgia" w:cs="Georgia"/>
          <w:i/>
          <w:iCs/>
        </w:rPr>
        <w:t xml:space="preserve">Teaching Assistant. </w:t>
      </w:r>
      <w:r>
        <w:rPr>
          <w:rFonts w:ascii="Georgia" w:eastAsia="Georgia" w:hAnsi="Georgia" w:cs="Georgia"/>
        </w:rPr>
        <w:t>Spanish Language Program. Department of Spanish</w:t>
      </w:r>
    </w:p>
    <w:p w14:paraId="0000002C" w14:textId="77777777" w:rsidR="009B4C3E" w:rsidRDefault="00000000">
      <w:pPr>
        <w:widowControl w:val="0"/>
        <w:tabs>
          <w:tab w:val="left" w:pos="2279"/>
        </w:tabs>
        <w:spacing w:before="38" w:line="240" w:lineRule="auto"/>
        <w:rPr>
          <w:rFonts w:ascii="Georgia" w:eastAsia="Georgia" w:hAnsi="Georgia" w:cs="Georgia"/>
        </w:rPr>
      </w:pPr>
      <w:r>
        <w:rPr>
          <w:rFonts w:ascii="Georgia" w:eastAsia="Georgia" w:hAnsi="Georgia" w:cs="Georgia"/>
        </w:rPr>
        <w:tab/>
        <w:t>and Portuguese, Rutgers University, NJ</w:t>
      </w:r>
    </w:p>
    <w:p w14:paraId="0000002D" w14:textId="77777777" w:rsidR="009B4C3E" w:rsidRDefault="00000000">
      <w:pPr>
        <w:widowControl w:val="0"/>
        <w:spacing w:before="237"/>
        <w:ind w:left="2280" w:right="119"/>
        <w:jc w:val="both"/>
        <w:rPr>
          <w:rFonts w:ascii="Georgia" w:eastAsia="Georgia" w:hAnsi="Georgia" w:cs="Georgia"/>
        </w:rPr>
      </w:pPr>
      <w:r>
        <w:rPr>
          <w:rFonts w:ascii="Georgia" w:eastAsia="Georgia" w:hAnsi="Georgia" w:cs="Georgia"/>
        </w:rPr>
        <w:t>Teaching intermediate Spanish to medium-sized groups (+15 students) of college students (one section per semester) using a task-based language teaching approach. Responsible for class management and assessment, instructional record-keeping. Learners develop skills for their interpretative, presentational, and interpersonal communication.</w:t>
      </w:r>
    </w:p>
    <w:p w14:paraId="0000002E" w14:textId="77777777" w:rsidR="009B4C3E" w:rsidRDefault="00000000">
      <w:pPr>
        <w:widowControl w:val="0"/>
        <w:spacing w:before="237"/>
        <w:ind w:right="119"/>
        <w:jc w:val="both"/>
        <w:rPr>
          <w:rFonts w:ascii="Georgia" w:eastAsia="Georgia" w:hAnsi="Georgia" w:cs="Georgia"/>
        </w:rPr>
      </w:pPr>
      <w:r>
        <w:rPr>
          <w:rFonts w:ascii="Georgia" w:eastAsia="Georgia" w:hAnsi="Georgia" w:cs="Georgia"/>
        </w:rPr>
        <w:t>August 2022 -</w:t>
      </w:r>
      <w:r>
        <w:rPr>
          <w:rFonts w:ascii="Georgia" w:eastAsia="Georgia" w:hAnsi="Georgia" w:cs="Georgia"/>
        </w:rPr>
        <w:tab/>
      </w:r>
      <w:r>
        <w:rPr>
          <w:rFonts w:ascii="Georgia" w:eastAsia="Georgia" w:hAnsi="Georgia" w:cs="Georgia"/>
        </w:rPr>
        <w:tab/>
        <w:t xml:space="preserve"> </w:t>
      </w:r>
      <w:r>
        <w:rPr>
          <w:rFonts w:ascii="Georgia" w:eastAsia="Georgia" w:hAnsi="Georgia" w:cs="Georgia"/>
          <w:i/>
          <w:iCs/>
        </w:rPr>
        <w:t>Teaching Assistant</w:t>
      </w:r>
      <w:r>
        <w:rPr>
          <w:rFonts w:ascii="Georgia" w:eastAsia="Georgia" w:hAnsi="Georgia" w:cs="Georgia"/>
        </w:rPr>
        <w:t>. Spanish Language Program. Department of Spanish May 2024</w:t>
      </w:r>
      <w:r>
        <w:rPr>
          <w:rFonts w:ascii="Georgia" w:eastAsia="Georgia" w:hAnsi="Georgia" w:cs="Georgia"/>
        </w:rPr>
        <w:tab/>
      </w:r>
      <w:r>
        <w:rPr>
          <w:rFonts w:ascii="Georgia" w:eastAsia="Georgia" w:hAnsi="Georgia" w:cs="Georgia"/>
        </w:rPr>
        <w:tab/>
        <w:t xml:space="preserve">  and Portuguese, San Diego State University, San Diego, CA</w:t>
      </w:r>
    </w:p>
    <w:p w14:paraId="0000002F" w14:textId="3464C150" w:rsidR="009B4C3E" w:rsidRDefault="00000000">
      <w:pPr>
        <w:widowControl w:val="0"/>
        <w:spacing w:before="200"/>
        <w:ind w:left="2280" w:right="117"/>
        <w:jc w:val="both"/>
        <w:rPr>
          <w:rFonts w:ascii="Georgia" w:eastAsia="Georgia" w:hAnsi="Georgia" w:cs="Georgia"/>
        </w:rPr>
      </w:pPr>
      <w:r>
        <w:rPr>
          <w:rFonts w:ascii="Georgia" w:eastAsia="Georgia" w:hAnsi="Georgia" w:cs="Georgia"/>
        </w:rPr>
        <w:t>Teaching beginning Spanish to large groups (+30) of college students (two sections per semester) using a communicative language teaching approach. Responsible for lesson planning, material development, student evaluation, and instructional record-keeping. Classes incorporate authentic materials, technology-enhanced instruction, and an online language</w:t>
      </w:r>
      <w:r w:rsidR="00196730">
        <w:rPr>
          <w:rFonts w:ascii="Georgia" w:eastAsia="Georgia" w:hAnsi="Georgia" w:cs="Georgia"/>
        </w:rPr>
        <w:t>-</w:t>
      </w:r>
      <w:r>
        <w:rPr>
          <w:rFonts w:ascii="Georgia" w:eastAsia="Georgia" w:hAnsi="Georgia" w:cs="Georgia"/>
        </w:rPr>
        <w:t>practice component.</w:t>
      </w:r>
    </w:p>
    <w:p w14:paraId="24DCF5C2" w14:textId="77777777" w:rsidR="00196730" w:rsidRDefault="00196730">
      <w:pPr>
        <w:rPr>
          <w:rFonts w:ascii="Georgia" w:eastAsia="Georgia" w:hAnsi="Georgia" w:cs="Georgia"/>
        </w:rPr>
      </w:pPr>
      <w:r>
        <w:rPr>
          <w:rFonts w:ascii="Georgia" w:eastAsia="Georgia" w:hAnsi="Georgia" w:cs="Georgia"/>
        </w:rPr>
        <w:br w:type="page"/>
      </w:r>
    </w:p>
    <w:p w14:paraId="00000030" w14:textId="1858E1D9" w:rsidR="009B4C3E" w:rsidRDefault="00000000">
      <w:pPr>
        <w:widowControl w:val="0"/>
        <w:tabs>
          <w:tab w:val="left" w:pos="2279"/>
        </w:tabs>
        <w:spacing w:before="200" w:line="240" w:lineRule="auto"/>
        <w:rPr>
          <w:rFonts w:ascii="Georgia" w:eastAsia="Georgia" w:hAnsi="Georgia" w:cs="Georgia"/>
        </w:rPr>
      </w:pPr>
      <w:r>
        <w:rPr>
          <w:rFonts w:ascii="Georgia" w:eastAsia="Georgia" w:hAnsi="Georgia" w:cs="Georgia"/>
        </w:rPr>
        <w:lastRenderedPageBreak/>
        <w:t>2022 - 2023</w:t>
      </w:r>
      <w:r>
        <w:rPr>
          <w:rFonts w:ascii="Georgia" w:eastAsia="Georgia" w:hAnsi="Georgia" w:cs="Georgia"/>
        </w:rPr>
        <w:tab/>
      </w:r>
      <w:r>
        <w:rPr>
          <w:rFonts w:ascii="Georgia" w:eastAsia="Georgia" w:hAnsi="Georgia" w:cs="Georgia"/>
          <w:i/>
          <w:iCs/>
        </w:rPr>
        <w:t>Research Project Manager</w:t>
      </w:r>
      <w:r>
        <w:rPr>
          <w:rFonts w:ascii="Georgia" w:eastAsia="Georgia" w:hAnsi="Georgia" w:cs="Georgia"/>
        </w:rPr>
        <w:t>. Baja California Literature Project.</w:t>
      </w:r>
    </w:p>
    <w:p w14:paraId="00000031" w14:textId="77777777" w:rsidR="009B4C3E" w:rsidRDefault="00000000">
      <w:pPr>
        <w:widowControl w:val="0"/>
        <w:spacing w:before="37"/>
        <w:ind w:left="2280"/>
        <w:rPr>
          <w:rFonts w:ascii="Georgia" w:eastAsia="Georgia" w:hAnsi="Georgia" w:cs="Georgia"/>
        </w:rPr>
      </w:pPr>
      <w:r>
        <w:rPr>
          <w:rFonts w:ascii="Georgia" w:eastAsia="Georgia" w:hAnsi="Georgia" w:cs="Georgia"/>
        </w:rPr>
        <w:t>Department of Spanish and Portuguese, San Diego State University, San Diego, CA</w:t>
      </w:r>
    </w:p>
    <w:p w14:paraId="00000032" w14:textId="77777777" w:rsidR="009B4C3E" w:rsidRDefault="00000000">
      <w:pPr>
        <w:widowControl w:val="0"/>
        <w:spacing w:before="200"/>
        <w:ind w:left="2280" w:right="120"/>
        <w:jc w:val="both"/>
        <w:rPr>
          <w:rFonts w:ascii="Georgia" w:eastAsia="Georgia" w:hAnsi="Georgia" w:cs="Georgia"/>
        </w:rPr>
      </w:pPr>
      <w:r>
        <w:rPr>
          <w:rFonts w:ascii="Georgia" w:eastAsia="Georgia" w:hAnsi="Georgia" w:cs="Georgia"/>
        </w:rPr>
        <w:t>Assisted in developing the Baja California Literature Project, led by Dr. Mario M. Flores. Duties include compiling information on writers from previous generations and creating profiles of new authors, as well as conducting studies on Baja California Literature, assembling the Baja California Literature Virtual Library, editing and proofreading content, and creating the project style guidelines. Monitored the collaboration with Library Services to create the Baja California Literature Website.</w:t>
      </w:r>
    </w:p>
    <w:p w14:paraId="00000033" w14:textId="77777777" w:rsidR="009B4C3E" w:rsidRDefault="00000000">
      <w:pPr>
        <w:widowControl w:val="0"/>
        <w:tabs>
          <w:tab w:val="left" w:pos="2279"/>
        </w:tabs>
        <w:spacing w:before="200"/>
        <w:ind w:right="264"/>
        <w:rPr>
          <w:rFonts w:ascii="Georgia" w:eastAsia="Georgia" w:hAnsi="Georgia" w:cs="Georgia"/>
        </w:rPr>
      </w:pPr>
      <w:r>
        <w:rPr>
          <w:rFonts w:ascii="Georgia" w:eastAsia="Georgia" w:hAnsi="Georgia" w:cs="Georgia"/>
        </w:rPr>
        <w:t>2021 - 2022</w:t>
      </w:r>
      <w:r>
        <w:rPr>
          <w:rFonts w:ascii="Georgia" w:eastAsia="Georgia" w:hAnsi="Georgia" w:cs="Georgia"/>
        </w:rPr>
        <w:tab/>
      </w:r>
      <w:r>
        <w:rPr>
          <w:rFonts w:ascii="Georgia" w:eastAsia="Georgia" w:hAnsi="Georgia" w:cs="Georgia"/>
          <w:i/>
          <w:iCs/>
        </w:rPr>
        <w:t>Instructional Student Assistant</w:t>
      </w:r>
      <w:r>
        <w:rPr>
          <w:rFonts w:ascii="Georgia" w:eastAsia="Georgia" w:hAnsi="Georgia" w:cs="Georgia"/>
        </w:rPr>
        <w:t xml:space="preserve">. Department of Spanish and </w:t>
      </w:r>
      <w:r>
        <w:rPr>
          <w:rFonts w:ascii="Georgia" w:eastAsia="Georgia" w:hAnsi="Georgia" w:cs="Georgia"/>
        </w:rPr>
        <w:tab/>
      </w:r>
      <w:r>
        <w:rPr>
          <w:rFonts w:ascii="Georgia" w:eastAsia="Georgia" w:hAnsi="Georgia" w:cs="Georgia"/>
        </w:rPr>
        <w:tab/>
        <w:t>Portuguese, San Diego State University, San Diego, CA</w:t>
      </w:r>
    </w:p>
    <w:p w14:paraId="00000034" w14:textId="77777777" w:rsidR="009B4C3E" w:rsidRDefault="00000000">
      <w:pPr>
        <w:widowControl w:val="0"/>
        <w:spacing w:before="200"/>
        <w:ind w:left="2280" w:right="122"/>
        <w:jc w:val="both"/>
        <w:rPr>
          <w:rFonts w:ascii="Georgia" w:eastAsia="Georgia" w:hAnsi="Georgia" w:cs="Georgia"/>
        </w:rPr>
      </w:pPr>
      <w:r>
        <w:rPr>
          <w:rFonts w:ascii="Georgia" w:eastAsia="Georgia" w:hAnsi="Georgia" w:cs="Georgia"/>
        </w:rPr>
        <w:t>Responsibilities involved assisting in faculty-led courses by grading examinations, recording grades, meeting classes as scheduled, holding examinations at officially announced times, giving and grading assignments and exams, managing the course’s online learning platform, and assisting in research projects, including editing and proofreading.</w:t>
      </w:r>
    </w:p>
    <w:p w14:paraId="00000035" w14:textId="77777777" w:rsidR="009B4C3E" w:rsidRDefault="00000000">
      <w:pPr>
        <w:widowControl w:val="0"/>
        <w:tabs>
          <w:tab w:val="left" w:pos="2279"/>
        </w:tabs>
        <w:spacing w:before="200"/>
        <w:ind w:right="1166"/>
        <w:rPr>
          <w:rFonts w:ascii="Georgia" w:eastAsia="Georgia" w:hAnsi="Georgia" w:cs="Georgia"/>
        </w:rPr>
      </w:pPr>
      <w:r>
        <w:rPr>
          <w:rFonts w:ascii="Georgia" w:eastAsia="Georgia" w:hAnsi="Georgia" w:cs="Georgia"/>
        </w:rPr>
        <w:t>June - July 2021</w:t>
      </w:r>
      <w:r>
        <w:rPr>
          <w:rFonts w:ascii="Georgia" w:eastAsia="Georgia" w:hAnsi="Georgia" w:cs="Georgia"/>
        </w:rPr>
        <w:tab/>
      </w:r>
      <w:r>
        <w:rPr>
          <w:rFonts w:ascii="Georgia" w:eastAsia="Georgia" w:hAnsi="Georgia" w:cs="Georgia"/>
          <w:i/>
          <w:iCs/>
        </w:rPr>
        <w:t>Interpreting Support Intern</w:t>
      </w:r>
      <w:r>
        <w:rPr>
          <w:rFonts w:ascii="Georgia" w:eastAsia="Georgia" w:hAnsi="Georgia" w:cs="Georgia"/>
        </w:rPr>
        <w:t xml:space="preserve">. Department of Interpretation </w:t>
      </w:r>
      <w:r>
        <w:rPr>
          <w:rFonts w:ascii="Georgia" w:eastAsia="Georgia" w:hAnsi="Georgia" w:cs="Georgia"/>
        </w:rPr>
        <w:tab/>
        <w:t>and Translation. International Institute of Buffalo, NY</w:t>
      </w:r>
    </w:p>
    <w:p w14:paraId="00000036" w14:textId="77777777" w:rsidR="009B4C3E" w:rsidRDefault="00000000">
      <w:pPr>
        <w:widowControl w:val="0"/>
        <w:spacing w:before="200"/>
        <w:ind w:left="2280" w:right="123"/>
        <w:jc w:val="both"/>
        <w:rPr>
          <w:rFonts w:ascii="Georgia" w:eastAsia="Georgia" w:hAnsi="Georgia" w:cs="Georgia"/>
        </w:rPr>
      </w:pPr>
      <w:r>
        <w:rPr>
          <w:rFonts w:ascii="Georgia" w:eastAsia="Georgia" w:hAnsi="Georgia" w:cs="Georgia"/>
        </w:rPr>
        <w:t>Assisted the language professionals involved in the area in offering high-quality linguistic services for refugees and immigrants with limited English proficiency. Created and assisted during interpretation and translation workshops to optimize the employees’ success. Built and enriched multiple translation glossaries to ensure better translation task performance.</w:t>
      </w:r>
    </w:p>
    <w:p w14:paraId="00000037" w14:textId="77777777" w:rsidR="009B4C3E" w:rsidRDefault="00000000">
      <w:pPr>
        <w:widowControl w:val="0"/>
        <w:tabs>
          <w:tab w:val="left" w:pos="2279"/>
        </w:tabs>
        <w:spacing w:before="200"/>
        <w:ind w:right="135"/>
        <w:rPr>
          <w:rFonts w:ascii="Georgia" w:eastAsia="Georgia" w:hAnsi="Georgia" w:cs="Georgia"/>
        </w:rPr>
      </w:pPr>
      <w:r>
        <w:rPr>
          <w:rFonts w:ascii="Georgia" w:eastAsia="Georgia" w:hAnsi="Georgia" w:cs="Georgia"/>
        </w:rPr>
        <w:t>Feb.- March 2021</w:t>
      </w:r>
      <w:r>
        <w:rPr>
          <w:rFonts w:ascii="Georgia" w:eastAsia="Georgia" w:hAnsi="Georgia" w:cs="Georgia"/>
        </w:rPr>
        <w:tab/>
      </w:r>
      <w:r>
        <w:rPr>
          <w:rFonts w:ascii="Georgia" w:eastAsia="Georgia" w:hAnsi="Georgia" w:cs="Georgia"/>
          <w:i/>
          <w:iCs/>
        </w:rPr>
        <w:t xml:space="preserve">Intern at the Centro de </w:t>
      </w:r>
      <w:proofErr w:type="spellStart"/>
      <w:r>
        <w:rPr>
          <w:rFonts w:ascii="Georgia" w:eastAsia="Georgia" w:hAnsi="Georgia" w:cs="Georgia"/>
          <w:i/>
          <w:iCs/>
        </w:rPr>
        <w:t>Información</w:t>
      </w:r>
      <w:proofErr w:type="spellEnd"/>
      <w:r>
        <w:rPr>
          <w:rFonts w:ascii="Georgia" w:eastAsia="Georgia" w:hAnsi="Georgia" w:cs="Georgia"/>
          <w:i/>
          <w:iCs/>
        </w:rPr>
        <w:t xml:space="preserve"> Documental de </w:t>
      </w:r>
      <w:proofErr w:type="spellStart"/>
      <w:r>
        <w:rPr>
          <w:rFonts w:ascii="Georgia" w:eastAsia="Georgia" w:hAnsi="Georgia" w:cs="Georgia"/>
          <w:i/>
          <w:iCs/>
        </w:rPr>
        <w:t>Archivos</w:t>
      </w:r>
      <w:proofErr w:type="spellEnd"/>
      <w:r>
        <w:rPr>
          <w:rFonts w:ascii="Georgia" w:eastAsia="Georgia" w:hAnsi="Georgia" w:cs="Georgia"/>
        </w:rPr>
        <w:t xml:space="preserve">. Ministry of </w:t>
      </w:r>
      <w:r>
        <w:rPr>
          <w:rFonts w:ascii="Georgia" w:eastAsia="Georgia" w:hAnsi="Georgia" w:cs="Georgia"/>
        </w:rPr>
        <w:tab/>
        <w:t>Culture and Sports. Madrid, Spain</w:t>
      </w:r>
    </w:p>
    <w:p w14:paraId="00000038" w14:textId="77777777" w:rsidR="009B4C3E" w:rsidRDefault="00000000">
      <w:pPr>
        <w:widowControl w:val="0"/>
        <w:spacing w:before="200"/>
        <w:ind w:left="2280" w:right="120"/>
        <w:jc w:val="both"/>
        <w:rPr>
          <w:rFonts w:ascii="Georgia" w:eastAsia="Georgia" w:hAnsi="Georgia" w:cs="Georgia"/>
        </w:rPr>
      </w:pPr>
      <w:r>
        <w:rPr>
          <w:rFonts w:ascii="Georgia" w:eastAsia="Georgia" w:hAnsi="Georgia" w:cs="Georgia"/>
        </w:rPr>
        <w:t>Participated in the National Archives Center’s translation initiative, focusing on a program that included very diverse content, such as biographies of remarkable characters, website labels, and video games, integrated duties of reviewer, proofreader, along with glossaries and style guides development. Direct and reverse translations.</w:t>
      </w:r>
    </w:p>
    <w:p w14:paraId="00000039" w14:textId="77777777" w:rsidR="009B4C3E" w:rsidRDefault="00000000">
      <w:pPr>
        <w:widowControl w:val="0"/>
        <w:spacing w:line="240" w:lineRule="auto"/>
        <w:ind w:left="2280"/>
        <w:jc w:val="both"/>
        <w:rPr>
          <w:rFonts w:ascii="Georgia" w:eastAsia="Georgia" w:hAnsi="Georgia" w:cs="Georgia"/>
        </w:rPr>
      </w:pPr>
      <w:r>
        <w:rPr>
          <w:rFonts w:ascii="Georgia" w:eastAsia="Georgia" w:hAnsi="Georgia" w:cs="Georgia"/>
        </w:rPr>
        <w:t>Working Languages: English, French, German, and Spanish.</w:t>
      </w:r>
    </w:p>
    <w:p w14:paraId="0000003A" w14:textId="77777777" w:rsidR="009B4C3E" w:rsidRDefault="00000000">
      <w:pPr>
        <w:widowControl w:val="0"/>
        <w:tabs>
          <w:tab w:val="left" w:pos="2279"/>
        </w:tabs>
        <w:spacing w:before="237"/>
        <w:ind w:right="490"/>
        <w:rPr>
          <w:rFonts w:ascii="Georgia" w:eastAsia="Georgia" w:hAnsi="Georgia" w:cs="Georgia"/>
        </w:rPr>
      </w:pPr>
      <w:r w:rsidRPr="00196730">
        <w:rPr>
          <w:rFonts w:ascii="Georgia" w:eastAsia="Georgia" w:hAnsi="Georgia" w:cs="Georgia"/>
          <w:lang w:val="es-ES"/>
        </w:rPr>
        <w:t>2020 - 2021</w:t>
      </w:r>
      <w:r w:rsidRPr="00196730">
        <w:rPr>
          <w:rFonts w:ascii="Georgia" w:eastAsia="Georgia" w:hAnsi="Georgia" w:cs="Georgia"/>
          <w:lang w:val="es-ES"/>
        </w:rPr>
        <w:tab/>
      </w:r>
      <w:proofErr w:type="spellStart"/>
      <w:r w:rsidRPr="00196730">
        <w:rPr>
          <w:rFonts w:ascii="Georgia" w:eastAsia="Georgia" w:hAnsi="Georgia" w:cs="Georgia"/>
          <w:i/>
          <w:iCs/>
          <w:lang w:val="es-ES"/>
        </w:rPr>
        <w:t>Translator</w:t>
      </w:r>
      <w:proofErr w:type="spellEnd"/>
      <w:r w:rsidRPr="00196730">
        <w:rPr>
          <w:rFonts w:ascii="Georgia" w:eastAsia="Georgia" w:hAnsi="Georgia" w:cs="Georgia"/>
          <w:i/>
          <w:iCs/>
          <w:lang w:val="es-ES"/>
        </w:rPr>
        <w:t>: Novela gráfica sobre Benito Pérez Galdós</w:t>
      </w:r>
      <w:r w:rsidRPr="00196730">
        <w:rPr>
          <w:rFonts w:ascii="Georgia" w:eastAsia="Georgia" w:hAnsi="Georgia" w:cs="Georgia"/>
          <w:lang w:val="es-ES"/>
        </w:rPr>
        <w:t xml:space="preserve">. </w:t>
      </w:r>
      <w:r>
        <w:rPr>
          <w:rFonts w:ascii="Georgia" w:eastAsia="Georgia" w:hAnsi="Georgia" w:cs="Georgia"/>
        </w:rPr>
        <w:t xml:space="preserve">Department </w:t>
      </w:r>
      <w:r>
        <w:rPr>
          <w:rFonts w:ascii="Georgia" w:eastAsia="Georgia" w:hAnsi="Georgia" w:cs="Georgia"/>
        </w:rPr>
        <w:tab/>
        <w:t xml:space="preserve">of Modern Languages, Universidad de Alcalá de Henares. Madrid, </w:t>
      </w:r>
      <w:r>
        <w:rPr>
          <w:rFonts w:ascii="Georgia" w:eastAsia="Georgia" w:hAnsi="Georgia" w:cs="Georgia"/>
        </w:rPr>
        <w:tab/>
        <w:t>Spain</w:t>
      </w:r>
    </w:p>
    <w:p w14:paraId="0000003B" w14:textId="77777777" w:rsidR="009B4C3E" w:rsidRDefault="00000000">
      <w:pPr>
        <w:widowControl w:val="0"/>
        <w:spacing w:before="200"/>
        <w:ind w:left="2280" w:right="121"/>
        <w:jc w:val="both"/>
        <w:rPr>
          <w:rFonts w:ascii="Georgia" w:eastAsia="Georgia" w:hAnsi="Georgia" w:cs="Georgia"/>
        </w:rPr>
      </w:pPr>
      <w:r>
        <w:rPr>
          <w:rFonts w:ascii="Georgia" w:eastAsia="Georgia" w:hAnsi="Georgia" w:cs="Georgia"/>
        </w:rPr>
        <w:t xml:space="preserve">Pair translation of the graphic novel about Benito Pérez </w:t>
      </w:r>
      <w:proofErr w:type="spellStart"/>
      <w:r>
        <w:rPr>
          <w:rFonts w:ascii="Georgia" w:eastAsia="Georgia" w:hAnsi="Georgia" w:cs="Georgia"/>
        </w:rPr>
        <w:t>Galdós</w:t>
      </w:r>
      <w:proofErr w:type="spellEnd"/>
      <w:r>
        <w:rPr>
          <w:rFonts w:ascii="Georgia" w:eastAsia="Georgia" w:hAnsi="Georgia" w:cs="Georgia"/>
        </w:rPr>
        <w:t xml:space="preserve"> (</w:t>
      </w:r>
      <w:proofErr w:type="gramStart"/>
      <w:r>
        <w:rPr>
          <w:rFonts w:ascii="Georgia" w:eastAsia="Georgia" w:hAnsi="Georgia" w:cs="Georgia"/>
        </w:rPr>
        <w:t>Spanish-French</w:t>
      </w:r>
      <w:proofErr w:type="gramEnd"/>
      <w:r>
        <w:rPr>
          <w:rFonts w:ascii="Georgia" w:eastAsia="Georgia" w:hAnsi="Georgia" w:cs="Georgia"/>
        </w:rPr>
        <w:t>), created and designed by undergraduate students from the College of Arts. Reviewed and proofread the Spanish Edition.</w:t>
      </w:r>
    </w:p>
    <w:p w14:paraId="0000003D" w14:textId="4BCCE898" w:rsidR="009B4C3E" w:rsidRDefault="00000000">
      <w:pPr>
        <w:pStyle w:val="Heading1"/>
        <w:widowControl w:val="0"/>
        <w:spacing w:before="200" w:line="276" w:lineRule="auto"/>
        <w:ind w:right="121"/>
        <w:jc w:val="both"/>
      </w:pPr>
      <w:bookmarkStart w:id="3" w:name="_syq8kz2v8icd" w:colFirst="0" w:colLast="0"/>
      <w:bookmarkEnd w:id="3"/>
      <w:r>
        <w:br w:type="page"/>
      </w:r>
      <w:bookmarkStart w:id="4" w:name="_6mr4gzwow5l7" w:colFirst="0" w:colLast="0"/>
      <w:bookmarkEnd w:id="4"/>
      <w:r>
        <w:lastRenderedPageBreak/>
        <w:t>PRESENTATIONS</w:t>
      </w:r>
    </w:p>
    <w:p w14:paraId="0000003E" w14:textId="77777777" w:rsidR="009B4C3E" w:rsidRDefault="00000000">
      <w:pPr>
        <w:pStyle w:val="Heading2"/>
        <w:widowControl w:val="0"/>
      </w:pPr>
      <w:bookmarkStart w:id="5" w:name="_54dnyh7i99av" w:colFirst="0" w:colLast="0"/>
      <w:bookmarkEnd w:id="5"/>
      <w:r>
        <w:t>CONFERENCE PRESENTATIONS</w:t>
      </w:r>
    </w:p>
    <w:p w14:paraId="0000003F" w14:textId="77777777" w:rsidR="009B4C3E" w:rsidRDefault="00000000">
      <w:pPr>
        <w:widowControl w:val="0"/>
        <w:spacing w:before="200"/>
        <w:ind w:right="121"/>
        <w:jc w:val="both"/>
        <w:rPr>
          <w:rFonts w:ascii="Georgia" w:eastAsia="Georgia" w:hAnsi="Georgia" w:cs="Georgia"/>
        </w:rPr>
      </w:pPr>
      <w:r>
        <w:rPr>
          <w:rFonts w:ascii="Georgia" w:eastAsia="Georgia" w:hAnsi="Georgia" w:cs="Georgia"/>
        </w:rPr>
        <w:t>Fall 2025</w:t>
      </w:r>
      <w:r>
        <w:rPr>
          <w:rFonts w:ascii="Georgia" w:eastAsia="Georgia" w:hAnsi="Georgia" w:cs="Georgia"/>
        </w:rPr>
        <w:tab/>
      </w:r>
      <w:r>
        <w:rPr>
          <w:rFonts w:ascii="Georgia" w:eastAsia="Georgia" w:hAnsi="Georgia" w:cs="Georgia"/>
        </w:rPr>
        <w:tab/>
      </w:r>
      <w:r>
        <w:rPr>
          <w:rFonts w:ascii="Georgia" w:eastAsia="Georgia" w:hAnsi="Georgia" w:cs="Georgia"/>
          <w:i/>
          <w:iCs/>
        </w:rPr>
        <w:t xml:space="preserve">(Un)available upon request: Data and code sharing practices in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i/>
          <w:iCs/>
        </w:rPr>
        <w:t>(Hispanic) linguistics</w:t>
      </w:r>
      <w:r>
        <w:rPr>
          <w:rFonts w:ascii="Georgia" w:eastAsia="Georgia" w:hAnsi="Georgia" w:cs="Georgia"/>
        </w:rPr>
        <w:t xml:space="preserve"> (Authors: Robert Esposito, Eva María Corregidor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Luna, Jiawei Shao, Iván Andreu </w:t>
      </w:r>
      <w:proofErr w:type="spellStart"/>
      <w:r>
        <w:rPr>
          <w:rFonts w:ascii="Georgia" w:eastAsia="Georgia" w:hAnsi="Georgia" w:cs="Georgia"/>
        </w:rPr>
        <w:t>Rascón</w:t>
      </w:r>
      <w:proofErr w:type="spellEnd"/>
      <w:r>
        <w:rPr>
          <w:rFonts w:ascii="Georgia" w:eastAsia="Georgia" w:hAnsi="Georgia" w:cs="Georgia"/>
        </w:rPr>
        <w:t xml:space="preserve">, Rhode-Taina Gardere, </w:t>
      </w:r>
      <w:proofErr w:type="spellStart"/>
      <w:r>
        <w:rPr>
          <w:rFonts w:ascii="Georgia" w:eastAsia="Georgia" w:hAnsi="Georgia" w:cs="Georgia"/>
        </w:rPr>
        <w:t>Krishita</w:t>
      </w:r>
      <w:proofErr w:type="spellEnd"/>
      <w:r>
        <w:rPr>
          <w:rFonts w:ascii="Georgia" w:eastAsia="Georgia" w:hAnsi="Georgia" w:cs="Georgia"/>
        </w:rPr>
        <w:t xml:space="preserve">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r>
      <w:proofErr w:type="spellStart"/>
      <w:r>
        <w:rPr>
          <w:rFonts w:ascii="Georgia" w:eastAsia="Georgia" w:hAnsi="Georgia" w:cs="Georgia"/>
        </w:rPr>
        <w:t>Laungani</w:t>
      </w:r>
      <w:proofErr w:type="spellEnd"/>
      <w:r>
        <w:rPr>
          <w:rFonts w:ascii="Georgia" w:eastAsia="Georgia" w:hAnsi="Georgia" w:cs="Georgia"/>
        </w:rPr>
        <w:t xml:space="preserve">, Meritxell Feliu-Ribas, Stephanie A. Rodríguez &amp; Joseph V.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Casillas)</w:t>
      </w:r>
    </w:p>
    <w:p w14:paraId="00000040" w14:textId="77777777" w:rsidR="009B4C3E" w:rsidRDefault="00000000">
      <w:pPr>
        <w:widowControl w:val="0"/>
        <w:spacing w:before="200"/>
        <w:ind w:left="2160" w:right="121"/>
        <w:jc w:val="both"/>
        <w:rPr>
          <w:rFonts w:ascii="Georgia" w:eastAsia="Georgia" w:hAnsi="Georgia" w:cs="Georgia"/>
        </w:rPr>
      </w:pPr>
      <w:r>
        <w:rPr>
          <w:rFonts w:ascii="Georgia" w:eastAsia="Georgia" w:hAnsi="Georgia" w:cs="Georgia"/>
        </w:rPr>
        <w:t>Hispanic Linguistics Symposium. University of Arizona, November 13th, 2025.</w:t>
      </w:r>
    </w:p>
    <w:p w14:paraId="00000041" w14:textId="77777777" w:rsidR="009B4C3E" w:rsidRDefault="00000000">
      <w:pPr>
        <w:widowControl w:val="0"/>
        <w:spacing w:before="200"/>
        <w:ind w:right="121"/>
        <w:jc w:val="both"/>
        <w:rPr>
          <w:rFonts w:ascii="Georgia" w:eastAsia="Georgia" w:hAnsi="Georgia" w:cs="Georgia"/>
        </w:rPr>
      </w:pPr>
      <w:r>
        <w:rPr>
          <w:rFonts w:ascii="Georgia" w:eastAsia="Georgia" w:hAnsi="Georgia" w:cs="Georgia"/>
        </w:rPr>
        <w:t>Fall 2025</w:t>
      </w:r>
      <w:r>
        <w:rPr>
          <w:rFonts w:ascii="Georgia" w:eastAsia="Georgia" w:hAnsi="Georgia" w:cs="Georgia"/>
        </w:rPr>
        <w:tab/>
      </w:r>
      <w:r>
        <w:rPr>
          <w:rFonts w:ascii="Georgia" w:eastAsia="Georgia" w:hAnsi="Georgia" w:cs="Georgia"/>
        </w:rPr>
        <w:tab/>
      </w:r>
      <w:r>
        <w:rPr>
          <w:rFonts w:ascii="Georgia" w:eastAsia="Georgia" w:hAnsi="Georgia" w:cs="Georgia"/>
          <w:i/>
          <w:iCs/>
        </w:rPr>
        <w:t xml:space="preserve">Neural processing of Spanish stress-morphology associations </w:t>
      </w:r>
      <w:r>
        <w:rPr>
          <w:rFonts w:ascii="Georgia" w:eastAsia="Georgia" w:hAnsi="Georgia" w:cs="Georgia"/>
        </w:rPr>
        <w:t xml:space="preserve">(Authors: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Kaylee Fernández, Nuria </w:t>
      </w:r>
      <w:proofErr w:type="spellStart"/>
      <w:r>
        <w:rPr>
          <w:rFonts w:ascii="Georgia" w:eastAsia="Georgia" w:hAnsi="Georgia" w:cs="Georgia"/>
        </w:rPr>
        <w:t>Sagarra</w:t>
      </w:r>
      <w:proofErr w:type="spellEnd"/>
      <w:r>
        <w:rPr>
          <w:rFonts w:ascii="Georgia" w:eastAsia="Georgia" w:hAnsi="Georgia" w:cs="Georgia"/>
        </w:rPr>
        <w:t>)</w:t>
      </w:r>
    </w:p>
    <w:p w14:paraId="00000042" w14:textId="77777777" w:rsidR="009B4C3E" w:rsidRDefault="00000000">
      <w:pPr>
        <w:widowControl w:val="0"/>
        <w:spacing w:before="200"/>
        <w:ind w:left="2160" w:right="121"/>
        <w:jc w:val="both"/>
        <w:rPr>
          <w:rFonts w:ascii="Georgia" w:eastAsia="Georgia" w:hAnsi="Georgia" w:cs="Georgia"/>
        </w:rPr>
      </w:pPr>
      <w:r>
        <w:rPr>
          <w:rFonts w:ascii="Georgia" w:eastAsia="Georgia" w:hAnsi="Georgia" w:cs="Georgia"/>
        </w:rPr>
        <w:t>Hispanic Linguistics Symposium. University of Arizona, November 13th, 2025.</w:t>
      </w:r>
    </w:p>
    <w:p w14:paraId="00000043" w14:textId="77777777" w:rsidR="009B4C3E" w:rsidRDefault="00000000">
      <w:pPr>
        <w:widowControl w:val="0"/>
        <w:spacing w:before="200"/>
        <w:ind w:right="121"/>
        <w:jc w:val="both"/>
        <w:rPr>
          <w:rFonts w:ascii="Georgia" w:eastAsia="Georgia" w:hAnsi="Georgia" w:cs="Georgia"/>
        </w:rPr>
      </w:pPr>
      <w:r>
        <w:rPr>
          <w:rFonts w:ascii="Georgia" w:eastAsia="Georgia" w:hAnsi="Georgia" w:cs="Georgia"/>
        </w:rPr>
        <w:t>Summer 2025</w:t>
      </w:r>
      <w:r>
        <w:rPr>
          <w:rFonts w:ascii="Georgia" w:eastAsia="Georgia" w:hAnsi="Georgia" w:cs="Georgia"/>
        </w:rPr>
        <w:tab/>
      </w:r>
      <w:r>
        <w:rPr>
          <w:rFonts w:ascii="Georgia" w:eastAsia="Georgia" w:hAnsi="Georgia" w:cs="Georgia"/>
        </w:rPr>
        <w:tab/>
      </w:r>
      <w:r>
        <w:rPr>
          <w:rFonts w:ascii="Georgia" w:eastAsia="Georgia" w:hAnsi="Georgia" w:cs="Georgia"/>
          <w:i/>
          <w:iCs/>
        </w:rPr>
        <w:t xml:space="preserve">ERP analysis of L2 acquisition of stress-suffix associations. </w:t>
      </w:r>
      <w:r>
        <w:rPr>
          <w:rFonts w:ascii="Georgia" w:eastAsia="Georgia" w:hAnsi="Georgia" w:cs="Georgia"/>
        </w:rPr>
        <w:t xml:space="preserve">(Authors: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Kaylee Fernández, Nuria </w:t>
      </w:r>
      <w:proofErr w:type="spellStart"/>
      <w:r>
        <w:rPr>
          <w:rFonts w:ascii="Georgia" w:eastAsia="Georgia" w:hAnsi="Georgia" w:cs="Georgia"/>
        </w:rPr>
        <w:t>Sagarra</w:t>
      </w:r>
      <w:proofErr w:type="spellEnd"/>
      <w:r>
        <w:rPr>
          <w:rFonts w:ascii="Georgia" w:eastAsia="Georgia" w:hAnsi="Georgia" w:cs="Georgia"/>
        </w:rPr>
        <w:t>)</w:t>
      </w:r>
    </w:p>
    <w:p w14:paraId="00000044" w14:textId="3F28A495" w:rsidR="009B4C3E" w:rsidRDefault="00000000">
      <w:pPr>
        <w:widowControl w:val="0"/>
        <w:spacing w:before="200"/>
        <w:ind w:left="2160" w:right="121"/>
        <w:jc w:val="both"/>
        <w:rPr>
          <w:rFonts w:ascii="Georgia" w:eastAsia="Georgia" w:hAnsi="Georgia" w:cs="Georgia"/>
        </w:rPr>
      </w:pPr>
      <w:r>
        <w:rPr>
          <w:rFonts w:ascii="Georgia" w:eastAsia="Georgia" w:hAnsi="Georgia" w:cs="Georgia"/>
        </w:rPr>
        <w:t>International Symposium on Bilingualism. Basque Center on Cognition, Brain and Language, Donostia-San Sebastiá</w:t>
      </w:r>
      <w:r w:rsidR="00196730">
        <w:rPr>
          <w:rFonts w:ascii="Georgia" w:eastAsia="Georgia" w:hAnsi="Georgia" w:cs="Georgia"/>
        </w:rPr>
        <w:t>n i</w:t>
      </w:r>
      <w:r>
        <w:rPr>
          <w:rFonts w:ascii="Georgia" w:eastAsia="Georgia" w:hAnsi="Georgia" w:cs="Georgia"/>
        </w:rPr>
        <w:t>n (Spain), June 10th, 2025</w:t>
      </w:r>
    </w:p>
    <w:p w14:paraId="00000045" w14:textId="3BD5EA60" w:rsidR="009B4C3E" w:rsidRDefault="00196730">
      <w:pPr>
        <w:widowControl w:val="0"/>
        <w:spacing w:before="200"/>
        <w:ind w:right="121"/>
        <w:jc w:val="both"/>
        <w:rPr>
          <w:rFonts w:ascii="Georgia" w:eastAsia="Georgia" w:hAnsi="Georgia" w:cs="Georgia"/>
        </w:rPr>
      </w:pPr>
      <w:r>
        <w:rPr>
          <w:rFonts w:ascii="Georgia" w:eastAsia="Georgia" w:hAnsi="Georgia" w:cs="Georgia"/>
        </w:rPr>
        <w:t>Summer 2025</w:t>
      </w:r>
      <w:r>
        <w:rPr>
          <w:rFonts w:ascii="Georgia" w:eastAsia="Georgia" w:hAnsi="Georgia" w:cs="Georgia"/>
        </w:rPr>
        <w:tab/>
      </w:r>
      <w:r w:rsidR="00000000">
        <w:rPr>
          <w:rFonts w:ascii="Georgia" w:eastAsia="Georgia" w:hAnsi="Georgia" w:cs="Georgia"/>
        </w:rPr>
        <w:tab/>
      </w:r>
      <w:r w:rsidR="00000000">
        <w:rPr>
          <w:rFonts w:ascii="Georgia" w:eastAsia="Georgia" w:hAnsi="Georgia" w:cs="Georgia"/>
          <w:i/>
          <w:iCs/>
        </w:rPr>
        <w:t xml:space="preserve">An Eye on AI: Eye-tracking shows that Natural and AI-generated Speech </w:t>
      </w:r>
      <w:r w:rsidR="00000000">
        <w:rPr>
          <w:rFonts w:ascii="Georgia" w:eastAsia="Georgia" w:hAnsi="Georgia" w:cs="Georgia"/>
        </w:rPr>
        <w:tab/>
      </w:r>
      <w:r w:rsidR="00000000">
        <w:rPr>
          <w:rFonts w:ascii="Georgia" w:eastAsia="Georgia" w:hAnsi="Georgia" w:cs="Georgia"/>
        </w:rPr>
        <w:tab/>
      </w:r>
      <w:r w:rsidR="00000000">
        <w:rPr>
          <w:rFonts w:ascii="Georgia" w:eastAsia="Georgia" w:hAnsi="Georgia" w:cs="Georgia"/>
        </w:rPr>
        <w:tab/>
      </w:r>
      <w:r w:rsidR="00000000">
        <w:rPr>
          <w:rFonts w:ascii="Georgia" w:eastAsia="Georgia" w:hAnsi="Georgia" w:cs="Georgia"/>
          <w:i/>
          <w:iCs/>
        </w:rPr>
        <w:t>in Gaming Facilitates L2 Gender Agreement Processing</w:t>
      </w:r>
      <w:r w:rsidR="00000000">
        <w:rPr>
          <w:rFonts w:ascii="Georgia" w:eastAsia="Georgia" w:hAnsi="Georgia" w:cs="Georgia"/>
        </w:rPr>
        <w:t xml:space="preserve"> (Authors: Jorge </w:t>
      </w:r>
      <w:r w:rsidR="00000000">
        <w:rPr>
          <w:rFonts w:ascii="Georgia" w:eastAsia="Georgia" w:hAnsi="Georgia" w:cs="Georgia"/>
        </w:rPr>
        <w:tab/>
      </w:r>
      <w:r w:rsidR="00000000">
        <w:rPr>
          <w:rFonts w:ascii="Georgia" w:eastAsia="Georgia" w:hAnsi="Georgia" w:cs="Georgia"/>
        </w:rPr>
        <w:tab/>
      </w:r>
      <w:r w:rsidR="00000000">
        <w:rPr>
          <w:rFonts w:ascii="Georgia" w:eastAsia="Georgia" w:hAnsi="Georgia" w:cs="Georgia"/>
        </w:rPr>
        <w:tab/>
      </w:r>
      <w:r w:rsidR="00000000">
        <w:rPr>
          <w:rFonts w:ascii="Georgia" w:eastAsia="Georgia" w:hAnsi="Georgia" w:cs="Georgia"/>
        </w:rPr>
        <w:tab/>
        <w:t>Vargas-</w:t>
      </w:r>
      <w:proofErr w:type="spellStart"/>
      <w:r w:rsidR="00000000">
        <w:rPr>
          <w:rFonts w:ascii="Georgia" w:eastAsia="Georgia" w:hAnsi="Georgia" w:cs="Georgia"/>
        </w:rPr>
        <w:t>Mutizabal</w:t>
      </w:r>
      <w:proofErr w:type="spellEnd"/>
      <w:r w:rsidR="00000000">
        <w:rPr>
          <w:rFonts w:ascii="Georgia" w:eastAsia="Georgia" w:hAnsi="Georgia" w:cs="Georgia"/>
        </w:rPr>
        <w:t xml:space="preserve">, Alexander Rogers, Nuria </w:t>
      </w:r>
      <w:proofErr w:type="spellStart"/>
      <w:r w:rsidR="00000000">
        <w:rPr>
          <w:rFonts w:ascii="Georgia" w:eastAsia="Georgia" w:hAnsi="Georgia" w:cs="Georgia"/>
        </w:rPr>
        <w:t>Sagarra</w:t>
      </w:r>
      <w:proofErr w:type="spellEnd"/>
      <w:r w:rsidR="00000000">
        <w:rPr>
          <w:rFonts w:ascii="Georgia" w:eastAsia="Georgia" w:hAnsi="Georgia" w:cs="Georgia"/>
        </w:rPr>
        <w:t>)</w:t>
      </w:r>
    </w:p>
    <w:p w14:paraId="00000046" w14:textId="1722A02E" w:rsidR="009B4C3E" w:rsidRDefault="00000000">
      <w:pPr>
        <w:widowControl w:val="0"/>
        <w:spacing w:before="200"/>
        <w:ind w:left="2160" w:right="121"/>
        <w:jc w:val="both"/>
        <w:rPr>
          <w:rFonts w:ascii="Georgia" w:eastAsia="Georgia" w:hAnsi="Georgia" w:cs="Georgia"/>
        </w:rPr>
      </w:pPr>
      <w:r>
        <w:rPr>
          <w:rFonts w:ascii="Georgia" w:eastAsia="Georgia" w:hAnsi="Georgia" w:cs="Georgia"/>
        </w:rPr>
        <w:t xml:space="preserve">International Symposium on Bilingualism. Basque Center on Cognition, Brain and Language, Donostia-San </w:t>
      </w:r>
      <w:r w:rsidR="00196730">
        <w:rPr>
          <w:rFonts w:ascii="Georgia" w:eastAsia="Georgia" w:hAnsi="Georgia" w:cs="Georgia"/>
        </w:rPr>
        <w:t xml:space="preserve">Sebastián </w:t>
      </w:r>
      <w:r>
        <w:rPr>
          <w:rFonts w:ascii="Georgia" w:eastAsia="Georgia" w:hAnsi="Georgia" w:cs="Georgia"/>
        </w:rPr>
        <w:t>(Spain), June 13th, 2025</w:t>
      </w:r>
    </w:p>
    <w:p w14:paraId="00000047" w14:textId="77777777" w:rsidR="009B4C3E" w:rsidRDefault="00000000">
      <w:pPr>
        <w:widowControl w:val="0"/>
        <w:spacing w:before="200"/>
        <w:ind w:right="121"/>
        <w:jc w:val="both"/>
        <w:rPr>
          <w:rFonts w:ascii="Georgia" w:eastAsia="Georgia" w:hAnsi="Georgia" w:cs="Georgia"/>
        </w:rPr>
      </w:pPr>
      <w:r>
        <w:rPr>
          <w:rFonts w:ascii="Georgia" w:eastAsia="Georgia" w:hAnsi="Georgia" w:cs="Georgia"/>
        </w:rPr>
        <w:t>Spring 2024</w:t>
      </w:r>
      <w:r>
        <w:rPr>
          <w:rFonts w:ascii="Georgia" w:eastAsia="Georgia" w:hAnsi="Georgia" w:cs="Georgia"/>
        </w:rPr>
        <w:tab/>
      </w:r>
      <w:r>
        <w:rPr>
          <w:rFonts w:ascii="Georgia" w:eastAsia="Georgia" w:hAnsi="Georgia" w:cs="Georgia"/>
        </w:rPr>
        <w:tab/>
      </w:r>
      <w:r>
        <w:rPr>
          <w:rFonts w:ascii="Georgia" w:eastAsia="Georgia" w:hAnsi="Georgia" w:cs="Georgia"/>
          <w:i/>
          <w:iCs/>
        </w:rPr>
        <w:t>The Spanish Lexicon and New English Lexical Loans</w:t>
      </w:r>
      <w:r>
        <w:rPr>
          <w:rFonts w:ascii="Georgia" w:eastAsia="Georgia" w:hAnsi="Georgia" w:cs="Georgia"/>
        </w:rPr>
        <w:t>.</w:t>
      </w:r>
    </w:p>
    <w:p w14:paraId="00000048" w14:textId="77777777" w:rsidR="009B4C3E" w:rsidRDefault="00000000">
      <w:pPr>
        <w:widowControl w:val="0"/>
        <w:spacing w:before="200" w:after="200"/>
        <w:ind w:left="2160" w:right="121"/>
        <w:jc w:val="both"/>
        <w:rPr>
          <w:rFonts w:ascii="Georgia" w:eastAsia="Georgia" w:hAnsi="Georgia" w:cs="Georgia"/>
        </w:rPr>
      </w:pPr>
      <w:r>
        <w:rPr>
          <w:rFonts w:ascii="Georgia" w:eastAsia="Georgia" w:hAnsi="Georgia" w:cs="Georgia"/>
        </w:rPr>
        <w:t>17</w:t>
      </w:r>
      <w:r>
        <w:rPr>
          <w:rFonts w:ascii="Georgia" w:eastAsia="Georgia" w:hAnsi="Georgia" w:cs="Georgia"/>
          <w:vertAlign w:val="superscript"/>
        </w:rPr>
        <w:t>th</w:t>
      </w:r>
      <w:r>
        <w:rPr>
          <w:rFonts w:ascii="Georgia" w:eastAsia="Georgia" w:hAnsi="Georgia" w:cs="Georgia"/>
        </w:rPr>
        <w:t xml:space="preserve"> Annual SDSU Student Symposium, 2024. San Diego State University, CA, March 1-2, 2024.</w:t>
      </w:r>
    </w:p>
    <w:p w14:paraId="00000049" w14:textId="77777777" w:rsidR="009B4C3E" w:rsidRDefault="00000000">
      <w:pPr>
        <w:pStyle w:val="Heading2"/>
        <w:widowControl w:val="0"/>
        <w:spacing w:before="37" w:after="200"/>
        <w:ind w:right="126"/>
      </w:pPr>
      <w:bookmarkStart w:id="6" w:name="_gmso36jsa1s7" w:colFirst="0" w:colLast="0"/>
      <w:bookmarkEnd w:id="6"/>
      <w:r>
        <w:t>SYMPOSIUM ORGANIZER</w:t>
      </w:r>
    </w:p>
    <w:p w14:paraId="0000004A" w14:textId="77777777" w:rsidR="009B4C3E" w:rsidRDefault="00000000">
      <w:pPr>
        <w:widowControl w:val="0"/>
        <w:spacing w:before="37" w:after="200"/>
        <w:ind w:right="126"/>
        <w:jc w:val="both"/>
        <w:rPr>
          <w:rFonts w:ascii="Georgia" w:eastAsia="Georgia" w:hAnsi="Georgia" w:cs="Georgia"/>
        </w:rPr>
      </w:pPr>
      <w:r>
        <w:rPr>
          <w:rFonts w:ascii="Georgia" w:eastAsia="Georgia" w:hAnsi="Georgia" w:cs="Georgia"/>
        </w:rPr>
        <w:t>Spring 2026</w:t>
      </w:r>
      <w:r>
        <w:rPr>
          <w:rFonts w:ascii="Georgia" w:eastAsia="Georgia" w:hAnsi="Georgia" w:cs="Georgia"/>
        </w:rPr>
        <w:tab/>
      </w:r>
      <w:r>
        <w:rPr>
          <w:rFonts w:ascii="Georgia" w:eastAsia="Georgia" w:hAnsi="Georgia" w:cs="Georgia"/>
        </w:rPr>
        <w:tab/>
      </w:r>
      <w:r>
        <w:rPr>
          <w:rFonts w:ascii="Georgia" w:eastAsia="Georgia" w:hAnsi="Georgia" w:cs="Georgia"/>
          <w:i/>
          <w:iCs/>
        </w:rPr>
        <w:t xml:space="preserve">I Graduate Symposium. Interfaces in Language: Insights from SLA &amp; </w:t>
      </w:r>
      <w:r>
        <w:rPr>
          <w:rFonts w:ascii="Georgia" w:eastAsia="Georgia" w:hAnsi="Georgia" w:cs="Georgia"/>
          <w:i/>
          <w:iCs/>
        </w:rPr>
        <w:tab/>
      </w:r>
      <w:r>
        <w:rPr>
          <w:rFonts w:ascii="Georgia" w:eastAsia="Georgia" w:hAnsi="Georgia" w:cs="Georgia"/>
          <w:i/>
          <w:iCs/>
        </w:rPr>
        <w:tab/>
      </w:r>
      <w:r>
        <w:rPr>
          <w:rFonts w:ascii="Georgia" w:eastAsia="Georgia" w:hAnsi="Georgia" w:cs="Georgia"/>
          <w:i/>
          <w:iCs/>
        </w:rPr>
        <w:tab/>
      </w:r>
      <w:r>
        <w:rPr>
          <w:rFonts w:ascii="Georgia" w:eastAsia="Georgia" w:hAnsi="Georgia" w:cs="Georgia"/>
          <w:i/>
          <w:iCs/>
        </w:rPr>
        <w:tab/>
        <w:t>Bilingualism.</w:t>
      </w:r>
      <w:r>
        <w:rPr>
          <w:rFonts w:ascii="Georgia" w:eastAsia="Georgia" w:hAnsi="Georgia" w:cs="Georgia"/>
        </w:rPr>
        <w:t xml:space="preserve"> Rutgers University, New Brunswick (NJ). April 17th, 2026. </w:t>
      </w:r>
    </w:p>
    <w:p w14:paraId="787008CC" w14:textId="77777777" w:rsidR="00196730" w:rsidRDefault="00196730">
      <w:pPr>
        <w:rPr>
          <w:rFonts w:ascii="Georgia" w:eastAsia="Georgia" w:hAnsi="Georgia" w:cs="Georgia"/>
          <w:b/>
          <w:bCs/>
          <w:sz w:val="24"/>
          <w:szCs w:val="24"/>
        </w:rPr>
      </w:pPr>
      <w:r>
        <w:br w:type="page"/>
      </w:r>
    </w:p>
    <w:p w14:paraId="0000004B" w14:textId="2667D556" w:rsidR="009B4C3E" w:rsidRDefault="00000000">
      <w:pPr>
        <w:pStyle w:val="Heading1"/>
        <w:keepNext w:val="0"/>
        <w:keepLines w:val="0"/>
        <w:widowControl w:val="0"/>
        <w:spacing w:before="0" w:after="200"/>
      </w:pPr>
      <w:r>
        <w:lastRenderedPageBreak/>
        <w:t>SERVICE WITHIN THE UNIVERSITY</w:t>
      </w:r>
    </w:p>
    <w:p w14:paraId="0000004C" w14:textId="77777777" w:rsidR="009B4C3E" w:rsidRDefault="00000000">
      <w:pPr>
        <w:rPr>
          <w:rFonts w:ascii="Georgia" w:eastAsia="Georgia" w:hAnsi="Georgia" w:cs="Georgia"/>
        </w:rPr>
      </w:pPr>
      <w:r>
        <w:rPr>
          <w:rFonts w:ascii="Georgia" w:eastAsia="Georgia" w:hAnsi="Georgia" w:cs="Georgia"/>
        </w:rPr>
        <w:t>2025 - Present</w:t>
      </w:r>
      <w:r>
        <w:rPr>
          <w:rFonts w:ascii="Georgia" w:eastAsia="Georgia" w:hAnsi="Georgia" w:cs="Georgia"/>
        </w:rPr>
        <w:tab/>
      </w:r>
      <w:r>
        <w:rPr>
          <w:rFonts w:ascii="Georgia" w:eastAsia="Georgia" w:hAnsi="Georgia" w:cs="Georgia"/>
        </w:rPr>
        <w:tab/>
      </w:r>
      <w:r>
        <w:rPr>
          <w:rFonts w:ascii="Georgia" w:eastAsia="Georgia" w:hAnsi="Georgia" w:cs="Georgia"/>
          <w:i/>
          <w:iCs/>
        </w:rPr>
        <w:t xml:space="preserve">Co-President and Treasurer. </w:t>
      </w:r>
      <w:r>
        <w:rPr>
          <w:rFonts w:ascii="Georgia" w:eastAsia="Georgia" w:hAnsi="Georgia" w:cs="Georgia"/>
        </w:rPr>
        <w:t xml:space="preserve">Spanish &amp; Portuguese Graduate Student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Organization.</w:t>
      </w:r>
    </w:p>
    <w:p w14:paraId="0000004E" w14:textId="309F336A" w:rsidR="009B4C3E" w:rsidRDefault="00000000">
      <w:pPr>
        <w:pStyle w:val="Heading1"/>
        <w:keepNext w:val="0"/>
        <w:keepLines w:val="0"/>
        <w:widowControl w:val="0"/>
        <w:spacing w:before="200" w:after="200"/>
      </w:pPr>
      <w:r>
        <w:t>SERVICE TO THE COMMUNITY</w:t>
      </w:r>
    </w:p>
    <w:p w14:paraId="0000004F" w14:textId="77777777" w:rsidR="009B4C3E" w:rsidRDefault="00000000">
      <w:pPr>
        <w:spacing w:before="240" w:after="160" w:line="301" w:lineRule="auto"/>
        <w:ind w:right="-40"/>
        <w:jc w:val="both"/>
        <w:rPr>
          <w:rFonts w:ascii="Georgia" w:eastAsia="Georgia" w:hAnsi="Georgia" w:cs="Georgia"/>
        </w:rPr>
      </w:pPr>
      <w:r>
        <w:rPr>
          <w:rFonts w:ascii="Georgia" w:eastAsia="Georgia" w:hAnsi="Georgia" w:cs="Georgia"/>
        </w:rPr>
        <w:t>2024 – Present</w:t>
      </w:r>
      <w:r>
        <w:rPr>
          <w:rFonts w:ascii="Georgia" w:eastAsia="Georgia" w:hAnsi="Georgia" w:cs="Georgia"/>
        </w:rPr>
        <w:tab/>
      </w:r>
      <w:r>
        <w:rPr>
          <w:rFonts w:ascii="Georgia" w:eastAsia="Georgia" w:hAnsi="Georgia" w:cs="Georgia"/>
          <w:i/>
          <w:iCs/>
        </w:rPr>
        <w:t>Translator</w:t>
      </w:r>
      <w:r>
        <w:rPr>
          <w:rFonts w:ascii="Georgia" w:eastAsia="Georgia" w:hAnsi="Georgia" w:cs="Georgia"/>
        </w:rPr>
        <w:t xml:space="preserve">. The Language Bank. School of Arts and Sciences. Rutgers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University. Working Languages: EN, SP. / Tools: Phrase</w:t>
      </w:r>
    </w:p>
    <w:p w14:paraId="00000050" w14:textId="26512A95" w:rsidR="009B4C3E" w:rsidRDefault="00000000">
      <w:pPr>
        <w:spacing w:before="240" w:after="160" w:line="301" w:lineRule="auto"/>
        <w:ind w:left="2120" w:right="-40"/>
        <w:jc w:val="both"/>
        <w:rPr>
          <w:rFonts w:ascii="Georgia" w:eastAsia="Georgia" w:hAnsi="Georgia" w:cs="Georgia"/>
        </w:rPr>
      </w:pPr>
      <w:r>
        <w:rPr>
          <w:rFonts w:ascii="Georgia" w:eastAsia="Georgia" w:hAnsi="Georgia" w:cs="Georgia"/>
        </w:rPr>
        <w:t xml:space="preserve">Assisted The Language Bank with direct and inverse translation. Translation services are </w:t>
      </w:r>
      <w:r w:rsidR="00196730">
        <w:rPr>
          <w:rFonts w:ascii="Georgia" w:eastAsia="Georgia" w:hAnsi="Georgia" w:cs="Georgia"/>
        </w:rPr>
        <w:t>primarily</w:t>
      </w:r>
      <w:r>
        <w:rPr>
          <w:rFonts w:ascii="Georgia" w:eastAsia="Georgia" w:hAnsi="Georgia" w:cs="Georgia"/>
        </w:rPr>
        <w:t xml:space="preserve"> </w:t>
      </w:r>
      <w:r w:rsidR="00196730">
        <w:rPr>
          <w:rFonts w:ascii="Georgia" w:eastAsia="Georgia" w:hAnsi="Georgia" w:cs="Georgia"/>
        </w:rPr>
        <w:t>offered</w:t>
      </w:r>
      <w:r>
        <w:rPr>
          <w:rFonts w:ascii="Georgia" w:eastAsia="Georgia" w:hAnsi="Georgia" w:cs="Georgia"/>
        </w:rPr>
        <w:t xml:space="preserve"> to local non-profits, social service organizations, and outreach initiatives.</w:t>
      </w:r>
    </w:p>
    <w:p w14:paraId="00000051" w14:textId="61A0C8C4" w:rsidR="009B4C3E" w:rsidRDefault="00000000" w:rsidP="00196730">
      <w:pPr>
        <w:spacing w:before="240" w:after="160" w:line="301" w:lineRule="auto"/>
        <w:ind w:left="2120" w:right="-40" w:hanging="2120"/>
        <w:jc w:val="both"/>
        <w:rPr>
          <w:rFonts w:ascii="Georgia" w:eastAsia="Georgia" w:hAnsi="Georgia" w:cs="Georgia"/>
        </w:rPr>
      </w:pPr>
      <w:r>
        <w:rPr>
          <w:rFonts w:ascii="Georgia" w:eastAsia="Georgia" w:hAnsi="Georgia" w:cs="Georgia"/>
        </w:rPr>
        <w:t>2025</w:t>
      </w:r>
      <w:r>
        <w:rPr>
          <w:rFonts w:ascii="Georgia" w:eastAsia="Georgia" w:hAnsi="Georgia" w:cs="Georgia"/>
        </w:rPr>
        <w:tab/>
      </w:r>
      <w:r>
        <w:rPr>
          <w:rFonts w:ascii="Georgia" w:eastAsia="Georgia" w:hAnsi="Georgia" w:cs="Georgia"/>
        </w:rPr>
        <w:tab/>
      </w:r>
      <w:r>
        <w:rPr>
          <w:rFonts w:ascii="Georgia" w:eastAsia="Georgia" w:hAnsi="Georgia" w:cs="Georgia"/>
          <w:i/>
          <w:iCs/>
        </w:rPr>
        <w:t>Workshop Facilitator.</w:t>
      </w:r>
      <w:r>
        <w:rPr>
          <w:rFonts w:ascii="Georgia" w:eastAsia="Georgia" w:hAnsi="Georgia" w:cs="Georgia"/>
        </w:rPr>
        <w:t xml:space="preserve"> </w:t>
      </w:r>
      <w:proofErr w:type="spellStart"/>
      <w:r>
        <w:rPr>
          <w:rFonts w:ascii="Georgia" w:eastAsia="Georgia" w:hAnsi="Georgia" w:cs="Georgia"/>
        </w:rPr>
        <w:t>iRISE</w:t>
      </w:r>
      <w:proofErr w:type="spellEnd"/>
      <w:r>
        <w:rPr>
          <w:rFonts w:ascii="Georgia" w:eastAsia="Georgia" w:hAnsi="Georgia" w:cs="Georgia"/>
        </w:rPr>
        <w:t xml:space="preserve"> Program. Rutgers University, in collaboration with middle schools </w:t>
      </w:r>
      <w:r w:rsidR="00196730">
        <w:rPr>
          <w:rFonts w:ascii="Georgia" w:eastAsia="Georgia" w:hAnsi="Georgia" w:cs="Georgia"/>
        </w:rPr>
        <w:t>in</w:t>
      </w:r>
      <w:r>
        <w:rPr>
          <w:rFonts w:ascii="Georgia" w:eastAsia="Georgia" w:hAnsi="Georgia" w:cs="Georgia"/>
        </w:rPr>
        <w:t xml:space="preserve"> Central Jersey.</w:t>
      </w:r>
    </w:p>
    <w:p w14:paraId="00000052" w14:textId="77777777" w:rsidR="009B4C3E" w:rsidRDefault="00000000">
      <w:pPr>
        <w:spacing w:before="240" w:after="160" w:line="301" w:lineRule="auto"/>
        <w:ind w:right="-40"/>
        <w:jc w:val="both"/>
        <w:rPr>
          <w:rFonts w:ascii="Georgia" w:eastAsia="Georgia" w:hAnsi="Georgia" w:cs="Georgia"/>
        </w:rPr>
      </w:pPr>
      <w:r>
        <w:rPr>
          <w:rFonts w:ascii="Georgia" w:eastAsia="Georgia" w:hAnsi="Georgia" w:cs="Georgia"/>
        </w:rPr>
        <w:tab/>
      </w:r>
      <w:r>
        <w:rPr>
          <w:rFonts w:ascii="Georgia" w:eastAsia="Georgia" w:hAnsi="Georgia" w:cs="Georgia"/>
        </w:rPr>
        <w:tab/>
      </w:r>
      <w:r>
        <w:rPr>
          <w:rFonts w:ascii="Georgia" w:eastAsia="Georgia" w:hAnsi="Georgia" w:cs="Georgia"/>
        </w:rPr>
        <w:tab/>
        <w:t xml:space="preserve">Visited middle schools and high schools to introduce eye-tracking and its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applications to students. Provided a hands-on demo, mimicking a research </w:t>
      </w:r>
      <w:r>
        <w:rPr>
          <w:rFonts w:ascii="Georgia" w:eastAsia="Georgia" w:hAnsi="Georgia" w:cs="Georgia"/>
        </w:rPr>
        <w:tab/>
      </w:r>
      <w:r>
        <w:rPr>
          <w:rFonts w:ascii="Georgia" w:eastAsia="Georgia" w:hAnsi="Georgia" w:cs="Georgia"/>
        </w:rPr>
        <w:tab/>
      </w:r>
      <w:r>
        <w:rPr>
          <w:rFonts w:ascii="Georgia" w:eastAsia="Georgia" w:hAnsi="Georgia" w:cs="Georgia"/>
        </w:rPr>
        <w:tab/>
        <w:t>lab to introduce students to research.</w:t>
      </w:r>
    </w:p>
    <w:p w14:paraId="00000053" w14:textId="77777777" w:rsidR="009B4C3E" w:rsidRDefault="00000000">
      <w:pPr>
        <w:spacing w:before="240" w:after="160" w:line="301" w:lineRule="auto"/>
        <w:ind w:right="-40"/>
        <w:jc w:val="both"/>
        <w:rPr>
          <w:rFonts w:ascii="Georgia" w:eastAsia="Georgia" w:hAnsi="Georgia" w:cs="Georgia"/>
        </w:rPr>
      </w:pPr>
      <w:r>
        <w:rPr>
          <w:rFonts w:ascii="Georgia" w:eastAsia="Georgia" w:hAnsi="Georgia" w:cs="Georgia"/>
        </w:rPr>
        <w:t xml:space="preserve">2024 - 2025       </w:t>
      </w:r>
      <w:r>
        <w:rPr>
          <w:rFonts w:ascii="Georgia" w:eastAsia="Georgia" w:hAnsi="Georgia" w:cs="Georgia"/>
        </w:rPr>
        <w:tab/>
      </w:r>
      <w:r>
        <w:rPr>
          <w:rFonts w:ascii="Georgia" w:eastAsia="Georgia" w:hAnsi="Georgia" w:cs="Georgia"/>
          <w:i/>
          <w:iCs/>
        </w:rPr>
        <w:t>Community Workshop Facilitator.</w:t>
      </w:r>
      <w:r>
        <w:rPr>
          <w:rFonts w:ascii="Georgia" w:eastAsia="Georgia" w:hAnsi="Georgia" w:cs="Georgia"/>
        </w:rPr>
        <w:t xml:space="preserve"> RU Bilingual. Rutgers University, in </w:t>
      </w:r>
      <w:r>
        <w:rPr>
          <w:rFonts w:ascii="Georgia" w:eastAsia="Georgia" w:hAnsi="Georgia" w:cs="Georgia"/>
        </w:rPr>
        <w:tab/>
      </w:r>
      <w:r>
        <w:rPr>
          <w:rFonts w:ascii="Georgia" w:eastAsia="Georgia" w:hAnsi="Georgia" w:cs="Georgia"/>
        </w:rPr>
        <w:tab/>
      </w:r>
      <w:r>
        <w:rPr>
          <w:rFonts w:ascii="Georgia" w:eastAsia="Georgia" w:hAnsi="Georgia" w:cs="Georgia"/>
        </w:rPr>
        <w:tab/>
      </w:r>
      <w:r>
        <w:rPr>
          <w:rFonts w:ascii="Georgia" w:eastAsia="Georgia" w:hAnsi="Georgia" w:cs="Georgia"/>
        </w:rPr>
        <w:tab/>
        <w:t xml:space="preserve">collaboration with Unity Square Center, Catholic Charities (New Brunswick, </w:t>
      </w:r>
      <w:r>
        <w:rPr>
          <w:rFonts w:ascii="Georgia" w:eastAsia="Georgia" w:hAnsi="Georgia" w:cs="Georgia"/>
        </w:rPr>
        <w:tab/>
      </w:r>
      <w:r>
        <w:rPr>
          <w:rFonts w:ascii="Georgia" w:eastAsia="Georgia" w:hAnsi="Georgia" w:cs="Georgia"/>
        </w:rPr>
        <w:tab/>
      </w:r>
      <w:r>
        <w:rPr>
          <w:rFonts w:ascii="Georgia" w:eastAsia="Georgia" w:hAnsi="Georgia" w:cs="Georgia"/>
        </w:rPr>
        <w:tab/>
        <w:t>NJ).</w:t>
      </w:r>
    </w:p>
    <w:p w14:paraId="00000054" w14:textId="77777777" w:rsidR="009B4C3E" w:rsidRDefault="00000000">
      <w:pPr>
        <w:spacing w:before="240" w:after="160" w:line="301" w:lineRule="auto"/>
        <w:ind w:left="2120" w:right="-40"/>
        <w:jc w:val="both"/>
        <w:rPr>
          <w:rFonts w:ascii="Georgia" w:eastAsia="Georgia" w:hAnsi="Georgia" w:cs="Georgia"/>
        </w:rPr>
      </w:pPr>
      <w:r>
        <w:rPr>
          <w:rFonts w:ascii="Georgia" w:eastAsia="Georgia" w:hAnsi="Georgia" w:cs="Georgia"/>
        </w:rPr>
        <w:t>Conducted workshops and linguistic sessions for the New Brunswick local community.</w:t>
      </w:r>
    </w:p>
    <w:p w14:paraId="00000055" w14:textId="77777777" w:rsidR="009B4C3E" w:rsidRDefault="00000000">
      <w:pPr>
        <w:pStyle w:val="Heading1"/>
        <w:keepNext w:val="0"/>
        <w:keepLines w:val="0"/>
        <w:widowControl w:val="0"/>
        <w:spacing w:before="0" w:after="200"/>
      </w:pPr>
      <w:r>
        <w:t>TEACHING</w:t>
      </w:r>
    </w:p>
    <w:p w14:paraId="00000056" w14:textId="77777777" w:rsidR="009B4C3E" w:rsidRDefault="00000000">
      <w:pPr>
        <w:pStyle w:val="Heading2"/>
        <w:keepNext w:val="0"/>
        <w:keepLines w:val="0"/>
        <w:widowControl w:val="0"/>
        <w:spacing w:before="0"/>
      </w:pPr>
      <w:bookmarkStart w:id="7" w:name="_459zqlvzfsvd" w:colFirst="0" w:colLast="0"/>
      <w:bookmarkEnd w:id="7"/>
      <w:r>
        <w:t>COURSES TAUGHT</w:t>
      </w:r>
    </w:p>
    <w:p w14:paraId="00000057" w14:textId="77777777" w:rsidR="009B4C3E" w:rsidRDefault="00000000">
      <w:pPr>
        <w:pStyle w:val="Heading1"/>
        <w:keepNext w:val="0"/>
        <w:keepLines w:val="0"/>
        <w:widowControl w:val="0"/>
        <w:spacing w:before="200" w:after="200"/>
        <w:rPr>
          <w:b w:val="0"/>
          <w:bCs w:val="0"/>
          <w:i/>
          <w:iCs/>
          <w:sz w:val="22"/>
          <w:szCs w:val="22"/>
        </w:rPr>
      </w:pPr>
      <w:r>
        <w:rPr>
          <w:b w:val="0"/>
          <w:bCs w:val="0"/>
          <w:i/>
          <w:iCs/>
          <w:sz w:val="22"/>
          <w:szCs w:val="22"/>
        </w:rPr>
        <w:t>Rutgers University (2024-Present)</w:t>
      </w:r>
    </w:p>
    <w:p w14:paraId="00000058" w14:textId="77777777" w:rsidR="009B4C3E" w:rsidRDefault="00000000">
      <w:pPr>
        <w:rPr>
          <w:rFonts w:ascii="Georgia" w:eastAsia="Georgia" w:hAnsi="Georgia" w:cs="Georgia"/>
        </w:rPr>
      </w:pPr>
      <w:r>
        <w:rPr>
          <w:rFonts w:ascii="Georgia" w:eastAsia="Georgia" w:hAnsi="Georgia" w:cs="Georgia"/>
        </w:rPr>
        <w:t>Spring 2026</w:t>
      </w:r>
      <w:r>
        <w:rPr>
          <w:rFonts w:ascii="Georgia" w:eastAsia="Georgia" w:hAnsi="Georgia" w:cs="Georgia"/>
        </w:rPr>
        <w:tab/>
      </w:r>
      <w:r>
        <w:rPr>
          <w:rFonts w:ascii="Georgia" w:eastAsia="Georgia" w:hAnsi="Georgia" w:cs="Georgia"/>
        </w:rPr>
        <w:tab/>
        <w:t>Introduction to the Study of Language (hybrid, 1 section)</w:t>
      </w:r>
    </w:p>
    <w:p w14:paraId="00000059" w14:textId="77777777" w:rsidR="009B4C3E" w:rsidRDefault="00000000">
      <w:pPr>
        <w:rPr>
          <w:rFonts w:ascii="Georgia" w:eastAsia="Georgia" w:hAnsi="Georgia" w:cs="Georgia"/>
        </w:rPr>
      </w:pPr>
      <w:r>
        <w:rPr>
          <w:rFonts w:ascii="Georgia" w:eastAsia="Georgia" w:hAnsi="Georgia" w:cs="Georgia"/>
        </w:rPr>
        <w:t>Fall 2025</w:t>
      </w:r>
      <w:r>
        <w:rPr>
          <w:rFonts w:ascii="Georgia" w:eastAsia="Georgia" w:hAnsi="Georgia" w:cs="Georgia"/>
        </w:rPr>
        <w:tab/>
      </w:r>
      <w:r>
        <w:rPr>
          <w:rFonts w:ascii="Georgia" w:eastAsia="Georgia" w:hAnsi="Georgia" w:cs="Georgia"/>
        </w:rPr>
        <w:tab/>
        <w:t>Bilingualism in the Spanish-speaking World (1 section)</w:t>
      </w:r>
    </w:p>
    <w:p w14:paraId="0000005A" w14:textId="77777777" w:rsidR="009B4C3E" w:rsidRDefault="00000000">
      <w:pPr>
        <w:rPr>
          <w:rFonts w:ascii="Georgia" w:eastAsia="Georgia" w:hAnsi="Georgia" w:cs="Georgia"/>
        </w:rPr>
      </w:pPr>
      <w:r>
        <w:rPr>
          <w:rFonts w:ascii="Georgia" w:eastAsia="Georgia" w:hAnsi="Georgia" w:cs="Georgia"/>
        </w:rPr>
        <w:t>Spring 2025</w:t>
      </w:r>
      <w:r>
        <w:rPr>
          <w:rFonts w:ascii="Georgia" w:eastAsia="Georgia" w:hAnsi="Georgia" w:cs="Georgia"/>
        </w:rPr>
        <w:tab/>
      </w:r>
      <w:r>
        <w:rPr>
          <w:rFonts w:ascii="Georgia" w:eastAsia="Georgia" w:hAnsi="Georgia" w:cs="Georgia"/>
        </w:rPr>
        <w:tab/>
        <w:t>The Bilingual Mind (1 section)</w:t>
      </w:r>
    </w:p>
    <w:p w14:paraId="0000005B" w14:textId="77777777" w:rsidR="009B4C3E" w:rsidRDefault="00000000">
      <w:pPr>
        <w:pStyle w:val="Heading1"/>
        <w:keepNext w:val="0"/>
        <w:keepLines w:val="0"/>
        <w:widowControl w:val="0"/>
        <w:spacing w:before="0" w:line="276" w:lineRule="auto"/>
      </w:pPr>
      <w:bookmarkStart w:id="8" w:name="_ofjxm9ui73pa" w:colFirst="0" w:colLast="0"/>
      <w:bookmarkEnd w:id="8"/>
      <w:r>
        <w:rPr>
          <w:b w:val="0"/>
          <w:bCs w:val="0"/>
          <w:sz w:val="22"/>
          <w:szCs w:val="22"/>
        </w:rPr>
        <w:t>Fall 2024</w:t>
      </w:r>
      <w:r>
        <w:rPr>
          <w:b w:val="0"/>
          <w:bCs w:val="0"/>
          <w:sz w:val="22"/>
          <w:szCs w:val="22"/>
        </w:rPr>
        <w:tab/>
      </w:r>
      <w:r>
        <w:rPr>
          <w:b w:val="0"/>
          <w:bCs w:val="0"/>
          <w:sz w:val="22"/>
          <w:szCs w:val="22"/>
        </w:rPr>
        <w:tab/>
        <w:t>Intermediate Spanish I (1 section)</w:t>
      </w:r>
    </w:p>
    <w:p w14:paraId="0000005C" w14:textId="77777777" w:rsidR="009B4C3E" w:rsidRDefault="00000000">
      <w:pPr>
        <w:pStyle w:val="Heading1"/>
        <w:keepNext w:val="0"/>
        <w:keepLines w:val="0"/>
        <w:widowControl w:val="0"/>
        <w:spacing w:before="200" w:after="200"/>
        <w:rPr>
          <w:b w:val="0"/>
          <w:bCs w:val="0"/>
          <w:i/>
          <w:iCs/>
          <w:sz w:val="22"/>
          <w:szCs w:val="22"/>
        </w:rPr>
      </w:pPr>
      <w:r>
        <w:rPr>
          <w:b w:val="0"/>
          <w:bCs w:val="0"/>
          <w:i/>
          <w:iCs/>
          <w:sz w:val="22"/>
          <w:szCs w:val="22"/>
        </w:rPr>
        <w:t>San Diego State University (2022-2024)</w:t>
      </w:r>
    </w:p>
    <w:p w14:paraId="0000005D" w14:textId="77777777" w:rsidR="009B4C3E" w:rsidRDefault="00000000">
      <w:pPr>
        <w:pStyle w:val="Heading1"/>
        <w:keepNext w:val="0"/>
        <w:keepLines w:val="0"/>
        <w:widowControl w:val="0"/>
        <w:spacing w:before="0" w:line="276" w:lineRule="auto"/>
        <w:rPr>
          <w:b w:val="0"/>
          <w:bCs w:val="0"/>
          <w:sz w:val="22"/>
          <w:szCs w:val="22"/>
        </w:rPr>
      </w:pPr>
      <w:r>
        <w:rPr>
          <w:b w:val="0"/>
          <w:bCs w:val="0"/>
          <w:sz w:val="22"/>
          <w:szCs w:val="22"/>
        </w:rPr>
        <w:t>Spring 2024</w:t>
      </w:r>
      <w:r>
        <w:rPr>
          <w:b w:val="0"/>
          <w:bCs w:val="0"/>
          <w:sz w:val="22"/>
          <w:szCs w:val="22"/>
        </w:rPr>
        <w:tab/>
      </w:r>
      <w:r>
        <w:rPr>
          <w:b w:val="0"/>
          <w:bCs w:val="0"/>
          <w:sz w:val="22"/>
          <w:szCs w:val="22"/>
        </w:rPr>
        <w:tab/>
        <w:t>Beginner Spanish I (1 section)</w:t>
      </w:r>
    </w:p>
    <w:p w14:paraId="0000005E" w14:textId="77777777" w:rsidR="009B4C3E" w:rsidRDefault="00000000">
      <w:pPr>
        <w:pStyle w:val="Heading1"/>
        <w:keepNext w:val="0"/>
        <w:keepLines w:val="0"/>
        <w:widowControl w:val="0"/>
        <w:spacing w:before="0" w:line="276" w:lineRule="auto"/>
        <w:ind w:left="1440" w:firstLine="720"/>
        <w:rPr>
          <w:b w:val="0"/>
          <w:bCs w:val="0"/>
          <w:sz w:val="22"/>
          <w:szCs w:val="22"/>
        </w:rPr>
      </w:pPr>
      <w:r>
        <w:rPr>
          <w:b w:val="0"/>
          <w:bCs w:val="0"/>
          <w:sz w:val="22"/>
          <w:szCs w:val="22"/>
        </w:rPr>
        <w:t>Beginner Spanish II (1 section)</w:t>
      </w:r>
    </w:p>
    <w:p w14:paraId="0000005F" w14:textId="77777777" w:rsidR="009B4C3E" w:rsidRDefault="00000000">
      <w:pPr>
        <w:pStyle w:val="Heading1"/>
        <w:keepNext w:val="0"/>
        <w:keepLines w:val="0"/>
        <w:widowControl w:val="0"/>
        <w:spacing w:before="0" w:line="276" w:lineRule="auto"/>
        <w:rPr>
          <w:b w:val="0"/>
          <w:bCs w:val="0"/>
          <w:sz w:val="22"/>
          <w:szCs w:val="22"/>
        </w:rPr>
      </w:pPr>
      <w:r>
        <w:rPr>
          <w:b w:val="0"/>
          <w:bCs w:val="0"/>
          <w:sz w:val="22"/>
          <w:szCs w:val="22"/>
        </w:rPr>
        <w:t>Fall 2023</w:t>
      </w:r>
      <w:r>
        <w:rPr>
          <w:b w:val="0"/>
          <w:bCs w:val="0"/>
          <w:sz w:val="22"/>
          <w:szCs w:val="22"/>
        </w:rPr>
        <w:tab/>
      </w:r>
      <w:r>
        <w:rPr>
          <w:b w:val="0"/>
          <w:bCs w:val="0"/>
          <w:sz w:val="22"/>
          <w:szCs w:val="22"/>
        </w:rPr>
        <w:tab/>
        <w:t>Beginner Spanish II (2 sections)</w:t>
      </w:r>
    </w:p>
    <w:p w14:paraId="00000060" w14:textId="77777777" w:rsidR="009B4C3E" w:rsidRDefault="00000000">
      <w:pPr>
        <w:pStyle w:val="Heading1"/>
        <w:keepNext w:val="0"/>
        <w:keepLines w:val="0"/>
        <w:widowControl w:val="0"/>
        <w:spacing w:before="0" w:line="276" w:lineRule="auto"/>
        <w:rPr>
          <w:b w:val="0"/>
          <w:bCs w:val="0"/>
          <w:sz w:val="22"/>
          <w:szCs w:val="22"/>
        </w:rPr>
      </w:pPr>
      <w:r>
        <w:rPr>
          <w:b w:val="0"/>
          <w:bCs w:val="0"/>
          <w:sz w:val="22"/>
          <w:szCs w:val="22"/>
        </w:rPr>
        <w:t>Summer 2023</w:t>
      </w:r>
      <w:r>
        <w:rPr>
          <w:b w:val="0"/>
          <w:bCs w:val="0"/>
          <w:sz w:val="22"/>
          <w:szCs w:val="22"/>
        </w:rPr>
        <w:tab/>
      </w:r>
      <w:r>
        <w:rPr>
          <w:b w:val="0"/>
          <w:bCs w:val="0"/>
          <w:sz w:val="22"/>
          <w:szCs w:val="22"/>
        </w:rPr>
        <w:tab/>
        <w:t>Beginner Spanish I (accelerated course, 1 section)</w:t>
      </w:r>
    </w:p>
    <w:p w14:paraId="00000061" w14:textId="77777777" w:rsidR="009B4C3E" w:rsidRDefault="00000000">
      <w:pPr>
        <w:pStyle w:val="Heading1"/>
        <w:keepNext w:val="0"/>
        <w:keepLines w:val="0"/>
        <w:widowControl w:val="0"/>
        <w:spacing w:before="0" w:line="276" w:lineRule="auto"/>
        <w:rPr>
          <w:b w:val="0"/>
          <w:bCs w:val="0"/>
          <w:sz w:val="22"/>
          <w:szCs w:val="22"/>
        </w:rPr>
      </w:pPr>
      <w:r>
        <w:rPr>
          <w:b w:val="0"/>
          <w:bCs w:val="0"/>
          <w:sz w:val="22"/>
          <w:szCs w:val="22"/>
        </w:rPr>
        <w:t>Spring 2023</w:t>
      </w:r>
      <w:r>
        <w:rPr>
          <w:b w:val="0"/>
          <w:bCs w:val="0"/>
          <w:sz w:val="22"/>
          <w:szCs w:val="22"/>
        </w:rPr>
        <w:tab/>
      </w:r>
      <w:r>
        <w:rPr>
          <w:b w:val="0"/>
          <w:bCs w:val="0"/>
          <w:sz w:val="22"/>
          <w:szCs w:val="22"/>
        </w:rPr>
        <w:tab/>
        <w:t>Beginner Spanish II (1 section)</w:t>
      </w:r>
    </w:p>
    <w:p w14:paraId="00000062" w14:textId="77777777" w:rsidR="009B4C3E" w:rsidRDefault="00000000">
      <w:pPr>
        <w:pStyle w:val="Heading1"/>
        <w:keepNext w:val="0"/>
        <w:keepLines w:val="0"/>
        <w:widowControl w:val="0"/>
        <w:spacing w:before="0" w:line="276" w:lineRule="auto"/>
        <w:ind w:left="1440" w:firstLine="720"/>
        <w:rPr>
          <w:b w:val="0"/>
          <w:bCs w:val="0"/>
          <w:sz w:val="22"/>
          <w:szCs w:val="22"/>
        </w:rPr>
      </w:pPr>
      <w:r>
        <w:rPr>
          <w:b w:val="0"/>
          <w:bCs w:val="0"/>
          <w:sz w:val="22"/>
          <w:szCs w:val="22"/>
        </w:rPr>
        <w:t>Beginner Spanish I (1 section)</w:t>
      </w:r>
    </w:p>
    <w:p w14:paraId="00000063" w14:textId="77777777" w:rsidR="009B4C3E" w:rsidRDefault="00000000">
      <w:pPr>
        <w:pStyle w:val="Heading1"/>
        <w:keepNext w:val="0"/>
        <w:keepLines w:val="0"/>
        <w:widowControl w:val="0"/>
        <w:spacing w:before="0" w:line="276" w:lineRule="auto"/>
        <w:rPr>
          <w:b w:val="0"/>
          <w:bCs w:val="0"/>
          <w:sz w:val="22"/>
          <w:szCs w:val="22"/>
        </w:rPr>
      </w:pPr>
      <w:r>
        <w:rPr>
          <w:b w:val="0"/>
          <w:bCs w:val="0"/>
          <w:sz w:val="22"/>
          <w:szCs w:val="22"/>
        </w:rPr>
        <w:t>Fall 2022</w:t>
      </w:r>
      <w:r>
        <w:rPr>
          <w:b w:val="0"/>
          <w:bCs w:val="0"/>
          <w:sz w:val="22"/>
          <w:szCs w:val="22"/>
        </w:rPr>
        <w:tab/>
      </w:r>
      <w:r>
        <w:rPr>
          <w:b w:val="0"/>
          <w:bCs w:val="0"/>
          <w:sz w:val="22"/>
          <w:szCs w:val="22"/>
        </w:rPr>
        <w:tab/>
        <w:t>Beginner Spanish I (2 sections)</w:t>
      </w:r>
    </w:p>
    <w:p w14:paraId="00000064" w14:textId="77777777" w:rsidR="009B4C3E" w:rsidRDefault="009B4C3E">
      <w:pPr>
        <w:pStyle w:val="Heading1"/>
        <w:keepNext w:val="0"/>
        <w:keepLines w:val="0"/>
        <w:widowControl w:val="0"/>
        <w:spacing w:before="0"/>
        <w:rPr>
          <w:b w:val="0"/>
          <w:bCs w:val="0"/>
          <w:sz w:val="22"/>
          <w:szCs w:val="22"/>
        </w:rPr>
      </w:pPr>
    </w:p>
    <w:p w14:paraId="00000065" w14:textId="77777777" w:rsidR="009B4C3E" w:rsidRDefault="00000000">
      <w:pPr>
        <w:pStyle w:val="Heading2"/>
        <w:keepNext w:val="0"/>
        <w:keepLines w:val="0"/>
        <w:widowControl w:val="0"/>
        <w:spacing w:before="0"/>
      </w:pPr>
      <w:bookmarkStart w:id="9" w:name="_5ia3ulxt2x13" w:colFirst="0" w:colLast="0"/>
      <w:bookmarkEnd w:id="9"/>
      <w:r>
        <w:lastRenderedPageBreak/>
        <w:t>TRAINING WORKSHOPS / SESSIONS ATTENDED</w:t>
      </w:r>
    </w:p>
    <w:p w14:paraId="00000066" w14:textId="77777777" w:rsidR="009B4C3E" w:rsidRDefault="00000000">
      <w:pPr>
        <w:widowControl w:val="0"/>
        <w:tabs>
          <w:tab w:val="left" w:pos="2279"/>
        </w:tabs>
        <w:spacing w:before="241"/>
        <w:ind w:right="161"/>
        <w:rPr>
          <w:rFonts w:ascii="Georgia" w:eastAsia="Georgia" w:hAnsi="Georgia" w:cs="Georgia"/>
        </w:rPr>
      </w:pPr>
      <w:r>
        <w:rPr>
          <w:rFonts w:ascii="Georgia" w:eastAsia="Georgia" w:hAnsi="Georgia" w:cs="Georgia"/>
        </w:rPr>
        <w:t>Fall 2025</w:t>
      </w:r>
      <w:r>
        <w:rPr>
          <w:rFonts w:ascii="Georgia" w:eastAsia="Georgia" w:hAnsi="Georgia" w:cs="Georgia"/>
        </w:rPr>
        <w:tab/>
      </w:r>
      <w:r>
        <w:rPr>
          <w:rFonts w:ascii="Georgia" w:eastAsia="Georgia" w:hAnsi="Georgia" w:cs="Georgia"/>
          <w:i/>
          <w:iCs/>
        </w:rPr>
        <w:t xml:space="preserve">Create your Language Experiment Using </w:t>
      </w:r>
      <w:proofErr w:type="spellStart"/>
      <w:r>
        <w:rPr>
          <w:rFonts w:ascii="Georgia" w:eastAsia="Georgia" w:hAnsi="Georgia" w:cs="Georgia"/>
          <w:i/>
          <w:iCs/>
        </w:rPr>
        <w:t>PsychoPy</w:t>
      </w:r>
      <w:proofErr w:type="spellEnd"/>
      <w:r>
        <w:rPr>
          <w:rFonts w:ascii="Georgia" w:eastAsia="Georgia" w:hAnsi="Georgia" w:cs="Georgia"/>
          <w:i/>
          <w:iCs/>
        </w:rPr>
        <w:t xml:space="preserve"> and </w:t>
      </w:r>
      <w:proofErr w:type="spellStart"/>
      <w:r>
        <w:rPr>
          <w:rFonts w:ascii="Georgia" w:eastAsia="Georgia" w:hAnsi="Georgia" w:cs="Georgia"/>
          <w:i/>
          <w:iCs/>
        </w:rPr>
        <w:t>Pavlovia</w:t>
      </w:r>
      <w:proofErr w:type="spellEnd"/>
      <w:r>
        <w:rPr>
          <w:rFonts w:ascii="Georgia" w:eastAsia="Georgia" w:hAnsi="Georgia" w:cs="Georgia"/>
        </w:rPr>
        <w:t xml:space="preserve"> </w:t>
      </w:r>
      <w:r>
        <w:rPr>
          <w:rFonts w:ascii="Georgia" w:eastAsia="Georgia" w:hAnsi="Georgia" w:cs="Georgia"/>
        </w:rPr>
        <w:tab/>
      </w:r>
      <w:r>
        <w:rPr>
          <w:rFonts w:ascii="Georgia" w:eastAsia="Georgia" w:hAnsi="Georgia" w:cs="Georgia"/>
        </w:rPr>
        <w:tab/>
        <w:t xml:space="preserve">(3 hours). </w:t>
      </w:r>
      <w:proofErr w:type="spellStart"/>
      <w:r>
        <w:rPr>
          <w:rFonts w:ascii="Georgia" w:eastAsia="Georgia" w:hAnsi="Georgia" w:cs="Georgia"/>
        </w:rPr>
        <w:t>PsychoPy</w:t>
      </w:r>
      <w:proofErr w:type="spellEnd"/>
      <w:r>
        <w:rPr>
          <w:rFonts w:ascii="Georgia" w:eastAsia="Georgia" w:hAnsi="Georgia" w:cs="Georgia"/>
        </w:rPr>
        <w:t xml:space="preserve"> in collaboration with the Spanish &amp; Portuguese GSO, </w:t>
      </w:r>
      <w:r>
        <w:rPr>
          <w:rFonts w:ascii="Georgia" w:eastAsia="Georgia" w:hAnsi="Georgia" w:cs="Georgia"/>
        </w:rPr>
        <w:tab/>
        <w:t>Rutgers University.</w:t>
      </w:r>
    </w:p>
    <w:p w14:paraId="00000067" w14:textId="77777777" w:rsidR="009B4C3E" w:rsidRDefault="00000000">
      <w:pPr>
        <w:widowControl w:val="0"/>
        <w:tabs>
          <w:tab w:val="left" w:pos="2279"/>
        </w:tabs>
        <w:spacing w:before="241"/>
        <w:ind w:right="161"/>
        <w:rPr>
          <w:rFonts w:ascii="Georgia" w:eastAsia="Georgia" w:hAnsi="Georgia" w:cs="Georgia"/>
        </w:rPr>
      </w:pPr>
      <w:r>
        <w:rPr>
          <w:rFonts w:ascii="Georgia" w:eastAsia="Georgia" w:hAnsi="Georgia" w:cs="Georgia"/>
        </w:rPr>
        <w:t>Fall 2024</w:t>
      </w:r>
      <w:r>
        <w:rPr>
          <w:rFonts w:ascii="Georgia" w:eastAsia="Georgia" w:hAnsi="Georgia" w:cs="Georgia"/>
        </w:rPr>
        <w:tab/>
      </w:r>
      <w:r>
        <w:rPr>
          <w:rFonts w:ascii="Georgia" w:eastAsia="Georgia" w:hAnsi="Georgia" w:cs="Georgia"/>
          <w:i/>
          <w:iCs/>
        </w:rPr>
        <w:t>Data Visualization for Linguists.</w:t>
      </w:r>
      <w:r>
        <w:rPr>
          <w:rFonts w:ascii="Georgia" w:eastAsia="Georgia" w:hAnsi="Georgia" w:cs="Georgia"/>
        </w:rPr>
        <w:t xml:space="preserve"> Research Methods for Applied </w:t>
      </w:r>
      <w:r>
        <w:rPr>
          <w:rFonts w:ascii="Georgia" w:eastAsia="Georgia" w:hAnsi="Georgia" w:cs="Georgia"/>
        </w:rPr>
        <w:tab/>
      </w:r>
      <w:r>
        <w:rPr>
          <w:rFonts w:ascii="Georgia" w:eastAsia="Georgia" w:hAnsi="Georgia" w:cs="Georgia"/>
        </w:rPr>
        <w:tab/>
      </w:r>
      <w:r>
        <w:rPr>
          <w:rFonts w:ascii="Georgia" w:eastAsia="Georgia" w:hAnsi="Georgia" w:cs="Georgia"/>
        </w:rPr>
        <w:tab/>
        <w:t xml:space="preserve">Linguists Webinar (3 hours). Center for Language Acquisition. Penn State </w:t>
      </w:r>
      <w:r>
        <w:rPr>
          <w:rFonts w:ascii="Georgia" w:eastAsia="Georgia" w:hAnsi="Georgia" w:cs="Georgia"/>
        </w:rPr>
        <w:tab/>
        <w:t>University.</w:t>
      </w:r>
    </w:p>
    <w:p w14:paraId="00000068" w14:textId="77777777" w:rsidR="009B4C3E" w:rsidRDefault="00000000">
      <w:pPr>
        <w:widowControl w:val="0"/>
        <w:tabs>
          <w:tab w:val="left" w:pos="2279"/>
        </w:tabs>
        <w:spacing w:before="241"/>
        <w:ind w:right="161"/>
        <w:rPr>
          <w:rFonts w:ascii="Georgia" w:eastAsia="Georgia" w:hAnsi="Georgia" w:cs="Georgia"/>
        </w:rPr>
      </w:pPr>
      <w:r>
        <w:rPr>
          <w:rFonts w:ascii="Georgia" w:eastAsia="Georgia" w:hAnsi="Georgia" w:cs="Georgia"/>
        </w:rPr>
        <w:t>Fall 2023</w:t>
      </w:r>
      <w:r>
        <w:rPr>
          <w:rFonts w:ascii="Georgia" w:eastAsia="Georgia" w:hAnsi="Georgia" w:cs="Georgia"/>
        </w:rPr>
        <w:tab/>
      </w:r>
      <w:r>
        <w:rPr>
          <w:rFonts w:ascii="Georgia" w:eastAsia="Georgia" w:hAnsi="Georgia" w:cs="Georgia"/>
          <w:i/>
          <w:iCs/>
        </w:rPr>
        <w:t>Inclusive teaching practices to support all learners</w:t>
      </w:r>
      <w:r>
        <w:rPr>
          <w:rFonts w:ascii="Georgia" w:eastAsia="Georgia" w:hAnsi="Georgia" w:cs="Georgia"/>
        </w:rPr>
        <w:t xml:space="preserve">. Presenter: Prof. Lot </w:t>
      </w:r>
      <w:r>
        <w:rPr>
          <w:rFonts w:ascii="Georgia" w:eastAsia="Georgia" w:hAnsi="Georgia" w:cs="Georgia"/>
        </w:rPr>
        <w:tab/>
      </w:r>
      <w:r>
        <w:rPr>
          <w:rFonts w:ascii="Georgia" w:eastAsia="Georgia" w:hAnsi="Georgia" w:cs="Georgia"/>
        </w:rPr>
        <w:tab/>
        <w:t xml:space="preserve">Hill, Center for Inclusive Excellence. Within the Spanish Language </w:t>
      </w:r>
      <w:r>
        <w:rPr>
          <w:rFonts w:ascii="Georgia" w:eastAsia="Georgia" w:hAnsi="Georgia" w:cs="Georgia"/>
        </w:rPr>
        <w:tab/>
      </w:r>
      <w:r>
        <w:rPr>
          <w:rFonts w:ascii="Georgia" w:eastAsia="Georgia" w:hAnsi="Georgia" w:cs="Georgia"/>
        </w:rPr>
        <w:tab/>
        <w:t>Program at SDSU. August 17, 2023.</w:t>
      </w:r>
    </w:p>
    <w:p w14:paraId="00000069" w14:textId="77777777" w:rsidR="009B4C3E" w:rsidRDefault="00000000">
      <w:pPr>
        <w:widowControl w:val="0"/>
        <w:tabs>
          <w:tab w:val="left" w:pos="2279"/>
        </w:tabs>
        <w:spacing w:before="200"/>
        <w:ind w:right="161"/>
        <w:rPr>
          <w:rFonts w:ascii="Georgia" w:eastAsia="Georgia" w:hAnsi="Georgia" w:cs="Georgia"/>
        </w:rPr>
      </w:pPr>
      <w:r>
        <w:rPr>
          <w:rFonts w:ascii="Georgia" w:eastAsia="Georgia" w:hAnsi="Georgia" w:cs="Georgia"/>
        </w:rPr>
        <w:t>Fall 2023</w:t>
      </w:r>
      <w:r>
        <w:rPr>
          <w:rFonts w:ascii="Georgia" w:eastAsia="Georgia" w:hAnsi="Georgia" w:cs="Georgia"/>
        </w:rPr>
        <w:tab/>
      </w:r>
      <w:r>
        <w:rPr>
          <w:rFonts w:ascii="Georgia" w:eastAsia="Georgia" w:hAnsi="Georgia" w:cs="Georgia"/>
          <w:i/>
          <w:iCs/>
        </w:rPr>
        <w:t>Revisiting task-based language teaching</w:t>
      </w:r>
      <w:r>
        <w:rPr>
          <w:rFonts w:ascii="Georgia" w:eastAsia="Georgia" w:hAnsi="Georgia" w:cs="Georgia"/>
        </w:rPr>
        <w:t xml:space="preserve">. Presenter: Dr. Alfredo </w:t>
      </w:r>
      <w:proofErr w:type="spellStart"/>
      <w:r>
        <w:rPr>
          <w:rFonts w:ascii="Georgia" w:eastAsia="Georgia" w:hAnsi="Georgia" w:cs="Georgia"/>
        </w:rPr>
        <w:t>Urzia</w:t>
      </w:r>
      <w:proofErr w:type="spellEnd"/>
      <w:r>
        <w:rPr>
          <w:rFonts w:ascii="Georgia" w:eastAsia="Georgia" w:hAnsi="Georgia" w:cs="Georgia"/>
        </w:rPr>
        <w:t xml:space="preserve">, </w:t>
      </w:r>
      <w:r>
        <w:rPr>
          <w:rFonts w:ascii="Georgia" w:eastAsia="Georgia" w:hAnsi="Georgia" w:cs="Georgia"/>
        </w:rPr>
        <w:tab/>
      </w:r>
      <w:r>
        <w:rPr>
          <w:rFonts w:ascii="Georgia" w:eastAsia="Georgia" w:hAnsi="Georgia" w:cs="Georgia"/>
        </w:rPr>
        <w:tab/>
        <w:t xml:space="preserve">Department of Spanish and Portuguese. Within the Spanish Language </w:t>
      </w:r>
      <w:r>
        <w:rPr>
          <w:rFonts w:ascii="Georgia" w:eastAsia="Georgia" w:hAnsi="Georgia" w:cs="Georgia"/>
        </w:rPr>
        <w:tab/>
      </w:r>
      <w:r>
        <w:rPr>
          <w:rFonts w:ascii="Georgia" w:eastAsia="Georgia" w:hAnsi="Georgia" w:cs="Georgia"/>
        </w:rPr>
        <w:tab/>
        <w:t>Program at SDSU. August 17, 2023.</w:t>
      </w:r>
    </w:p>
    <w:p w14:paraId="0000006A" w14:textId="6B47D243" w:rsidR="009B4C3E" w:rsidRDefault="00000000">
      <w:pPr>
        <w:widowControl w:val="0"/>
        <w:tabs>
          <w:tab w:val="left" w:pos="2279"/>
        </w:tabs>
        <w:spacing w:before="200" w:after="200"/>
        <w:ind w:right="128"/>
        <w:rPr>
          <w:rFonts w:ascii="Georgia" w:eastAsia="Georgia" w:hAnsi="Georgia" w:cs="Georgia"/>
        </w:rPr>
      </w:pPr>
      <w:r>
        <w:rPr>
          <w:rFonts w:ascii="Georgia" w:eastAsia="Georgia" w:hAnsi="Georgia" w:cs="Georgia"/>
        </w:rPr>
        <w:t>Fall 2022</w:t>
      </w:r>
      <w:r>
        <w:rPr>
          <w:rFonts w:ascii="Georgia" w:eastAsia="Georgia" w:hAnsi="Georgia" w:cs="Georgia"/>
        </w:rPr>
        <w:tab/>
      </w:r>
      <w:r>
        <w:rPr>
          <w:rFonts w:ascii="Georgia" w:eastAsia="Georgia" w:hAnsi="Georgia" w:cs="Georgia"/>
          <w:i/>
          <w:iCs/>
        </w:rPr>
        <w:t xml:space="preserve">Corpus tools and corpus-based activities for Spanish language </w:t>
      </w:r>
      <w:r>
        <w:rPr>
          <w:rFonts w:ascii="Georgia" w:eastAsia="Georgia" w:hAnsi="Georgia" w:cs="Georgia"/>
          <w:i/>
          <w:iCs/>
        </w:rPr>
        <w:tab/>
      </w:r>
      <w:r>
        <w:rPr>
          <w:rFonts w:ascii="Georgia" w:eastAsia="Georgia" w:hAnsi="Georgia" w:cs="Georgia"/>
          <w:i/>
          <w:iCs/>
        </w:rPr>
        <w:tab/>
      </w:r>
      <w:r>
        <w:rPr>
          <w:rFonts w:ascii="Georgia" w:eastAsia="Georgia" w:hAnsi="Georgia" w:cs="Georgia"/>
          <w:i/>
          <w:iCs/>
        </w:rPr>
        <w:tab/>
        <w:t xml:space="preserve">instructors. </w:t>
      </w:r>
      <w:r>
        <w:rPr>
          <w:rFonts w:ascii="Georgia" w:eastAsia="Georgia" w:hAnsi="Georgia" w:cs="Georgia"/>
        </w:rPr>
        <w:t>Presenter: Dr. Yuly As</w:t>
      </w:r>
      <w:r w:rsidR="00196730">
        <w:rPr>
          <w:rFonts w:ascii="Georgia" w:eastAsia="Georgia" w:hAnsi="Georgia" w:cs="Georgia"/>
        </w:rPr>
        <w:t>c</w:t>
      </w:r>
      <w:r>
        <w:rPr>
          <w:rFonts w:ascii="Georgia" w:eastAsia="Georgia" w:hAnsi="Georgia" w:cs="Georgia"/>
        </w:rPr>
        <w:t>en</w:t>
      </w:r>
      <w:r w:rsidR="00196730">
        <w:rPr>
          <w:rFonts w:ascii="Georgia" w:eastAsia="Georgia" w:hAnsi="Georgia" w:cs="Georgia"/>
        </w:rPr>
        <w:t>s</w:t>
      </w:r>
      <w:r>
        <w:rPr>
          <w:rFonts w:ascii="Georgia" w:eastAsia="Georgia" w:hAnsi="Georgia" w:cs="Georgia"/>
        </w:rPr>
        <w:t xml:space="preserve">ión, Northern Arizona University. </w:t>
      </w:r>
      <w:r>
        <w:rPr>
          <w:rFonts w:ascii="Georgia" w:eastAsia="Georgia" w:hAnsi="Georgia" w:cs="Georgia"/>
        </w:rPr>
        <w:tab/>
        <w:t>Within the Spanish Language Program at SDSU. August 19, 2022.</w:t>
      </w:r>
    </w:p>
    <w:p w14:paraId="0000006B" w14:textId="77777777" w:rsidR="009B4C3E" w:rsidRDefault="00000000">
      <w:pPr>
        <w:pStyle w:val="Heading1"/>
      </w:pPr>
      <w:r>
        <w:t>OTHER ACADEMIC AND PROFESSIONAL ACTIVITIES</w:t>
      </w:r>
    </w:p>
    <w:p w14:paraId="0000006C" w14:textId="77777777" w:rsidR="009B4C3E" w:rsidRDefault="00000000">
      <w:pPr>
        <w:widowControl w:val="0"/>
        <w:tabs>
          <w:tab w:val="left" w:pos="2279"/>
        </w:tabs>
        <w:spacing w:before="241" w:line="240" w:lineRule="auto"/>
        <w:ind w:left="120"/>
        <w:rPr>
          <w:rFonts w:ascii="Georgia" w:eastAsia="Georgia" w:hAnsi="Georgia" w:cs="Georgia"/>
        </w:rPr>
      </w:pPr>
      <w:r>
        <w:rPr>
          <w:rFonts w:ascii="Georgia" w:eastAsia="Georgia" w:hAnsi="Georgia" w:cs="Georgia"/>
        </w:rPr>
        <w:t>2023</w:t>
      </w:r>
      <w:r>
        <w:rPr>
          <w:rFonts w:ascii="Georgia" w:eastAsia="Georgia" w:hAnsi="Georgia" w:cs="Georgia"/>
        </w:rPr>
        <w:tab/>
      </w:r>
      <w:r>
        <w:rPr>
          <w:rFonts w:ascii="Georgia" w:eastAsia="Georgia" w:hAnsi="Georgia" w:cs="Georgia"/>
          <w:i/>
          <w:iCs/>
        </w:rPr>
        <w:t>Volunteer Spanish Tutor</w:t>
      </w:r>
      <w:r>
        <w:rPr>
          <w:rFonts w:ascii="Georgia" w:eastAsia="Georgia" w:hAnsi="Georgia" w:cs="Georgia"/>
        </w:rPr>
        <w:t>. San Diego, CA</w:t>
      </w:r>
    </w:p>
    <w:p w14:paraId="0000006D" w14:textId="77777777" w:rsidR="009B4C3E" w:rsidRDefault="00000000">
      <w:pPr>
        <w:widowControl w:val="0"/>
        <w:spacing w:before="238"/>
        <w:ind w:left="2280" w:right="118"/>
        <w:jc w:val="both"/>
        <w:rPr>
          <w:rFonts w:ascii="Georgia" w:eastAsia="Georgia" w:hAnsi="Georgia" w:cs="Georgia"/>
        </w:rPr>
      </w:pPr>
      <w:r>
        <w:rPr>
          <w:rFonts w:ascii="Georgia" w:eastAsia="Georgia" w:hAnsi="Georgia" w:cs="Georgia"/>
        </w:rPr>
        <w:t>Taught Spanish beginner level individually and in pairs, practicing a goal-oriented approach.</w:t>
      </w:r>
    </w:p>
    <w:p w14:paraId="0000006E" w14:textId="77777777" w:rsidR="009B4C3E" w:rsidRDefault="00000000">
      <w:pPr>
        <w:widowControl w:val="0"/>
        <w:tabs>
          <w:tab w:val="left" w:pos="2279"/>
        </w:tabs>
        <w:spacing w:before="200" w:line="240" w:lineRule="auto"/>
        <w:ind w:left="120"/>
        <w:rPr>
          <w:rFonts w:ascii="Georgia" w:eastAsia="Georgia" w:hAnsi="Georgia" w:cs="Georgia"/>
        </w:rPr>
      </w:pPr>
      <w:r>
        <w:rPr>
          <w:rFonts w:ascii="Georgia" w:eastAsia="Georgia" w:hAnsi="Georgia" w:cs="Georgia"/>
        </w:rPr>
        <w:t>2022 - 2024</w:t>
      </w:r>
      <w:r>
        <w:rPr>
          <w:rFonts w:ascii="Georgia" w:eastAsia="Georgia" w:hAnsi="Georgia" w:cs="Georgia"/>
        </w:rPr>
        <w:tab/>
      </w:r>
      <w:r>
        <w:rPr>
          <w:rFonts w:ascii="Georgia" w:eastAsia="Georgia" w:hAnsi="Georgia" w:cs="Georgia"/>
          <w:i/>
          <w:iCs/>
        </w:rPr>
        <w:t>Leader</w:t>
      </w:r>
      <w:r>
        <w:rPr>
          <w:rFonts w:ascii="Georgia" w:eastAsia="Georgia" w:hAnsi="Georgia" w:cs="Georgia"/>
        </w:rPr>
        <w:t>. Aztec Catholic Newman Center, San Diego, CA.</w:t>
      </w:r>
    </w:p>
    <w:p w14:paraId="0000006F" w14:textId="77777777" w:rsidR="009B4C3E" w:rsidRDefault="00000000">
      <w:pPr>
        <w:widowControl w:val="0"/>
        <w:spacing w:before="237"/>
        <w:ind w:left="2280" w:right="123"/>
        <w:jc w:val="both"/>
        <w:rPr>
          <w:rFonts w:ascii="Georgia" w:eastAsia="Georgia" w:hAnsi="Georgia" w:cs="Georgia"/>
        </w:rPr>
      </w:pPr>
      <w:r>
        <w:rPr>
          <w:rFonts w:ascii="Georgia" w:eastAsia="Georgia" w:hAnsi="Georgia" w:cs="Georgia"/>
        </w:rPr>
        <w:t xml:space="preserve">Guided the student community part of the Aztec Catholic student association. Facilitated access to new members and mentored </w:t>
      </w:r>
      <w:proofErr w:type="gramStart"/>
      <w:r>
        <w:rPr>
          <w:rFonts w:ascii="Georgia" w:eastAsia="Georgia" w:hAnsi="Georgia" w:cs="Georgia"/>
        </w:rPr>
        <w:t>students built</w:t>
      </w:r>
      <w:proofErr w:type="gramEnd"/>
      <w:r>
        <w:rPr>
          <w:rFonts w:ascii="Georgia" w:eastAsia="Georgia" w:hAnsi="Georgia" w:cs="Georgia"/>
        </w:rPr>
        <w:t xml:space="preserve"> relationships, focusing on the Social Justice and Outreach Committee.</w:t>
      </w:r>
    </w:p>
    <w:p w14:paraId="00000070" w14:textId="77777777" w:rsidR="009B4C3E" w:rsidRPr="00196730" w:rsidRDefault="00000000">
      <w:pPr>
        <w:widowControl w:val="0"/>
        <w:tabs>
          <w:tab w:val="left" w:pos="2279"/>
        </w:tabs>
        <w:spacing w:before="200" w:line="240" w:lineRule="auto"/>
        <w:ind w:left="120"/>
        <w:rPr>
          <w:rFonts w:ascii="Georgia" w:eastAsia="Georgia" w:hAnsi="Georgia" w:cs="Georgia"/>
          <w:lang w:val="es-ES"/>
        </w:rPr>
      </w:pPr>
      <w:r w:rsidRPr="00196730">
        <w:rPr>
          <w:rFonts w:ascii="Georgia" w:eastAsia="Georgia" w:hAnsi="Georgia" w:cs="Georgia"/>
          <w:lang w:val="es-ES"/>
        </w:rPr>
        <w:t>2020 - 2021</w:t>
      </w:r>
      <w:r w:rsidRPr="00196730">
        <w:rPr>
          <w:rFonts w:ascii="Georgia" w:eastAsia="Georgia" w:hAnsi="Georgia" w:cs="Georgia"/>
          <w:lang w:val="es-ES"/>
        </w:rPr>
        <w:tab/>
      </w:r>
      <w:r w:rsidRPr="00196730">
        <w:rPr>
          <w:rFonts w:ascii="Georgia" w:eastAsia="Georgia" w:hAnsi="Georgia" w:cs="Georgia"/>
          <w:i/>
          <w:iCs/>
          <w:lang w:val="es-ES"/>
        </w:rPr>
        <w:t>1st &amp; 2nd Grade Tutor</w:t>
      </w:r>
      <w:r w:rsidRPr="00196730">
        <w:rPr>
          <w:rFonts w:ascii="Georgia" w:eastAsia="Georgia" w:hAnsi="Georgia" w:cs="Georgia"/>
          <w:lang w:val="es-ES"/>
        </w:rPr>
        <w:t xml:space="preserve">. Cáritas Española, Madrid, </w:t>
      </w:r>
      <w:proofErr w:type="spellStart"/>
      <w:r w:rsidRPr="00196730">
        <w:rPr>
          <w:rFonts w:ascii="Georgia" w:eastAsia="Georgia" w:hAnsi="Georgia" w:cs="Georgia"/>
          <w:lang w:val="es-ES"/>
        </w:rPr>
        <w:t>Spain</w:t>
      </w:r>
      <w:proofErr w:type="spellEnd"/>
      <w:r w:rsidRPr="00196730">
        <w:rPr>
          <w:rFonts w:ascii="Georgia" w:eastAsia="Georgia" w:hAnsi="Georgia" w:cs="Georgia"/>
          <w:lang w:val="es-ES"/>
        </w:rPr>
        <w:t>.</w:t>
      </w:r>
    </w:p>
    <w:p w14:paraId="00000071" w14:textId="77777777" w:rsidR="009B4C3E" w:rsidRDefault="00000000">
      <w:pPr>
        <w:widowControl w:val="0"/>
        <w:spacing w:before="237"/>
        <w:ind w:left="2280" w:right="123"/>
        <w:jc w:val="both"/>
        <w:rPr>
          <w:rFonts w:ascii="Georgia" w:eastAsia="Georgia" w:hAnsi="Georgia" w:cs="Georgia"/>
        </w:rPr>
      </w:pPr>
      <w:r>
        <w:rPr>
          <w:rFonts w:ascii="Georgia" w:eastAsia="Georgia" w:hAnsi="Georgia" w:cs="Georgia"/>
        </w:rPr>
        <w:t>Mentored children from ages 6-8 in risk of social exclusion and poverty contexts. Activities included developing social skills and monitoring school activities, such as Spanish (reading, writing), English, Math and Natural Sciences.</w:t>
      </w:r>
    </w:p>
    <w:p w14:paraId="00000072" w14:textId="77777777" w:rsidR="009B4C3E" w:rsidRDefault="00000000">
      <w:pPr>
        <w:widowControl w:val="0"/>
        <w:tabs>
          <w:tab w:val="left" w:pos="2279"/>
        </w:tabs>
        <w:spacing w:before="200" w:line="240" w:lineRule="auto"/>
        <w:ind w:left="120"/>
        <w:rPr>
          <w:rFonts w:ascii="Georgia" w:eastAsia="Georgia" w:hAnsi="Georgia" w:cs="Georgia"/>
        </w:rPr>
      </w:pPr>
      <w:r>
        <w:rPr>
          <w:rFonts w:ascii="Georgia" w:eastAsia="Georgia" w:hAnsi="Georgia" w:cs="Georgia"/>
        </w:rPr>
        <w:t>2020</w:t>
      </w:r>
      <w:r>
        <w:rPr>
          <w:rFonts w:ascii="Georgia" w:eastAsia="Georgia" w:hAnsi="Georgia" w:cs="Georgia"/>
        </w:rPr>
        <w:tab/>
      </w:r>
      <w:r>
        <w:rPr>
          <w:rFonts w:ascii="Georgia" w:eastAsia="Georgia" w:hAnsi="Georgia" w:cs="Georgia"/>
          <w:i/>
          <w:iCs/>
        </w:rPr>
        <w:t xml:space="preserve">Interpreter &amp; Social Worker Assistant. </w:t>
      </w:r>
      <w:proofErr w:type="spellStart"/>
      <w:r>
        <w:rPr>
          <w:rFonts w:ascii="Georgia" w:eastAsia="Georgia" w:hAnsi="Georgia" w:cs="Georgia"/>
        </w:rPr>
        <w:t>Cáritas</w:t>
      </w:r>
      <w:proofErr w:type="spellEnd"/>
      <w:r>
        <w:rPr>
          <w:rFonts w:ascii="Georgia" w:eastAsia="Georgia" w:hAnsi="Georgia" w:cs="Georgia"/>
        </w:rPr>
        <w:t xml:space="preserve"> Española, Madrid, Spain.</w:t>
      </w:r>
    </w:p>
    <w:p w14:paraId="00000073" w14:textId="77777777" w:rsidR="009B4C3E" w:rsidRDefault="00000000">
      <w:pPr>
        <w:widowControl w:val="0"/>
        <w:spacing w:before="238"/>
        <w:ind w:left="2279" w:right="120"/>
        <w:jc w:val="both"/>
        <w:rPr>
          <w:rFonts w:ascii="Georgia" w:eastAsia="Georgia" w:hAnsi="Georgia" w:cs="Georgia"/>
        </w:rPr>
      </w:pPr>
      <w:r>
        <w:rPr>
          <w:rFonts w:ascii="Georgia" w:eastAsia="Georgia" w:hAnsi="Georgia" w:cs="Georgia"/>
        </w:rPr>
        <w:t>Interpreted in social worker's interventions. Supported low-income families and assisted social workers during the Covid 19 crisis.</w:t>
      </w:r>
    </w:p>
    <w:p w14:paraId="4AA70A0F" w14:textId="77777777" w:rsidR="00196730" w:rsidRDefault="00196730">
      <w:pPr>
        <w:rPr>
          <w:rFonts w:ascii="Georgia" w:eastAsia="Georgia" w:hAnsi="Georgia" w:cs="Georgia"/>
        </w:rPr>
      </w:pPr>
      <w:r>
        <w:rPr>
          <w:rFonts w:ascii="Georgia" w:eastAsia="Georgia" w:hAnsi="Georgia" w:cs="Georgia"/>
        </w:rPr>
        <w:br w:type="page"/>
      </w:r>
    </w:p>
    <w:p w14:paraId="00000074" w14:textId="3D5A421C" w:rsidR="009B4C3E" w:rsidRDefault="00000000">
      <w:pPr>
        <w:widowControl w:val="0"/>
        <w:tabs>
          <w:tab w:val="left" w:pos="2279"/>
        </w:tabs>
        <w:spacing w:before="200" w:line="240" w:lineRule="auto"/>
        <w:ind w:left="119"/>
        <w:rPr>
          <w:rFonts w:ascii="Georgia" w:eastAsia="Georgia" w:hAnsi="Georgia" w:cs="Georgia"/>
        </w:rPr>
      </w:pPr>
      <w:r>
        <w:rPr>
          <w:rFonts w:ascii="Georgia" w:eastAsia="Georgia" w:hAnsi="Georgia" w:cs="Georgia"/>
        </w:rPr>
        <w:lastRenderedPageBreak/>
        <w:t>Fall 2019</w:t>
      </w:r>
      <w:r>
        <w:rPr>
          <w:rFonts w:ascii="Georgia" w:eastAsia="Georgia" w:hAnsi="Georgia" w:cs="Georgia"/>
        </w:rPr>
        <w:tab/>
      </w:r>
      <w:r>
        <w:rPr>
          <w:rFonts w:ascii="Georgia" w:eastAsia="Georgia" w:hAnsi="Georgia" w:cs="Georgia"/>
          <w:i/>
          <w:iCs/>
        </w:rPr>
        <w:t xml:space="preserve">Museum Tour Guide. </w:t>
      </w:r>
      <w:r>
        <w:rPr>
          <w:rFonts w:ascii="Georgia" w:eastAsia="Georgia" w:hAnsi="Georgia" w:cs="Georgia"/>
        </w:rPr>
        <w:t>College of Arts. Université Grenoble Alpes, France.</w:t>
      </w:r>
    </w:p>
    <w:p w14:paraId="00000075" w14:textId="77777777" w:rsidR="009B4C3E" w:rsidRDefault="00000000">
      <w:pPr>
        <w:widowControl w:val="0"/>
        <w:spacing w:before="237"/>
        <w:ind w:left="2279" w:right="116"/>
        <w:jc w:val="both"/>
        <w:rPr>
          <w:rFonts w:ascii="Georgia" w:eastAsia="Georgia" w:hAnsi="Georgia" w:cs="Georgia"/>
        </w:rPr>
      </w:pPr>
      <w:r>
        <w:rPr>
          <w:rFonts w:ascii="Georgia" w:eastAsia="Georgia" w:hAnsi="Georgia" w:cs="Georgia"/>
        </w:rPr>
        <w:t>Directed the Spanish session of the exhibition “A New Meeting with the Spanish Artist Pablo Picasso”. Joined a group of international students and Université Grenoble Alpes Faculty to create cultural activities around the exhibition in their mother tongue, advocating for a multilingual and multicultural environment.</w:t>
      </w:r>
    </w:p>
    <w:p w14:paraId="00000076" w14:textId="77777777" w:rsidR="009B4C3E" w:rsidRDefault="00000000">
      <w:pPr>
        <w:widowControl w:val="0"/>
        <w:tabs>
          <w:tab w:val="left" w:pos="2279"/>
        </w:tabs>
        <w:spacing w:before="200" w:after="200"/>
        <w:ind w:left="2279" w:right="559" w:hanging="2160"/>
        <w:rPr>
          <w:rFonts w:ascii="Georgia" w:eastAsia="Georgia" w:hAnsi="Georgia" w:cs="Georgia"/>
        </w:rPr>
      </w:pPr>
      <w:r>
        <w:rPr>
          <w:rFonts w:ascii="Georgia" w:eastAsia="Georgia" w:hAnsi="Georgia" w:cs="Georgia"/>
        </w:rPr>
        <w:t>Fall 2019</w:t>
      </w:r>
      <w:r>
        <w:rPr>
          <w:rFonts w:ascii="Georgia" w:eastAsia="Georgia" w:hAnsi="Georgia" w:cs="Georgia"/>
        </w:rPr>
        <w:tab/>
      </w:r>
      <w:r>
        <w:rPr>
          <w:rFonts w:ascii="Georgia" w:eastAsia="Georgia" w:hAnsi="Georgia" w:cs="Georgia"/>
          <w:i/>
          <w:iCs/>
        </w:rPr>
        <w:t>Study Abroad Experience</w:t>
      </w:r>
      <w:r>
        <w:rPr>
          <w:rFonts w:ascii="Georgia" w:eastAsia="Georgia" w:hAnsi="Georgia" w:cs="Georgia"/>
        </w:rPr>
        <w:t>. College of Arts. Université Grenoble Alpes, France.</w:t>
      </w:r>
    </w:p>
    <w:p w14:paraId="00000077" w14:textId="77777777" w:rsidR="009B4C3E" w:rsidRDefault="00000000">
      <w:pPr>
        <w:widowControl w:val="0"/>
        <w:rPr>
          <w:rFonts w:ascii="Georgia" w:eastAsia="Georgia" w:hAnsi="Georgia" w:cs="Georgia"/>
        </w:rPr>
      </w:pPr>
      <w:r>
        <w:rPr>
          <w:rFonts w:ascii="Georgia" w:eastAsia="Georgia" w:hAnsi="Georgia" w:cs="Georgia"/>
          <w:b/>
          <w:bCs/>
          <w:sz w:val="24"/>
          <w:szCs w:val="24"/>
        </w:rPr>
        <w:t xml:space="preserve">LANGUAGES: </w:t>
      </w:r>
      <w:r>
        <w:rPr>
          <w:rFonts w:ascii="Georgia" w:eastAsia="Georgia" w:hAnsi="Georgia" w:cs="Georgia"/>
        </w:rPr>
        <w:t>Spanish (Native Speaker), English (Advanced), French (Intermediate), German (Beginning), Portuguese (Beginning).</w:t>
      </w:r>
    </w:p>
    <w:p w14:paraId="00000078" w14:textId="77777777" w:rsidR="009B4C3E" w:rsidRDefault="009B4C3E">
      <w:pPr>
        <w:widowControl w:val="0"/>
        <w:spacing w:line="240" w:lineRule="auto"/>
        <w:rPr>
          <w:rFonts w:ascii="Georgia" w:eastAsia="Georgia" w:hAnsi="Georgia" w:cs="Georgia"/>
        </w:rPr>
      </w:pPr>
    </w:p>
    <w:p w14:paraId="00000079" w14:textId="77777777" w:rsidR="009B4C3E" w:rsidRDefault="00000000">
      <w:pPr>
        <w:widowControl w:val="0"/>
        <w:spacing w:before="1" w:line="240" w:lineRule="auto"/>
        <w:rPr>
          <w:rFonts w:ascii="Georgia" w:eastAsia="Georgia" w:hAnsi="Georgia" w:cs="Georgia"/>
        </w:rPr>
      </w:pPr>
      <w:r>
        <w:rPr>
          <w:rFonts w:ascii="Georgia" w:eastAsia="Georgia" w:hAnsi="Georgia" w:cs="Georgia"/>
          <w:b/>
          <w:bCs/>
          <w:sz w:val="24"/>
          <w:szCs w:val="24"/>
        </w:rPr>
        <w:t xml:space="preserve">REFERENCES: </w:t>
      </w:r>
      <w:r>
        <w:rPr>
          <w:rFonts w:ascii="Georgia" w:eastAsia="Georgia" w:hAnsi="Georgia" w:cs="Georgia"/>
        </w:rPr>
        <w:t>Available upon request.</w:t>
      </w:r>
    </w:p>
    <w:sectPr w:rsidR="009B4C3E">
      <w:type w:val="continuous"/>
      <w:pgSz w:w="12240" w:h="15840"/>
      <w:pgMar w:top="1340" w:right="1320" w:bottom="280" w:left="132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1F2F" w14:textId="77777777" w:rsidR="004C65CA" w:rsidRDefault="004C65CA">
      <w:pPr>
        <w:spacing w:line="240" w:lineRule="auto"/>
      </w:pPr>
      <w:r>
        <w:separator/>
      </w:r>
    </w:p>
  </w:endnote>
  <w:endnote w:type="continuationSeparator" w:id="0">
    <w:p w14:paraId="2E56BBE4" w14:textId="77777777" w:rsidR="004C65CA" w:rsidRDefault="004C65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DBA3049-AF12-1949-9527-32717AE550B3}"/>
    <w:embedItalic r:id="rId2" w:fontKey="{31D3D335-606B-414F-B25A-2FBD2C43B040}"/>
  </w:font>
  <w:font w:name="Georgia">
    <w:panose1 w:val="02040502050405020303"/>
    <w:charset w:val="00"/>
    <w:family w:val="roman"/>
    <w:pitch w:val="variable"/>
    <w:sig w:usb0="00000287" w:usb1="00000000" w:usb2="00000000" w:usb3="00000000" w:csb0="0000009F" w:csb1="00000000"/>
    <w:embedRegular r:id="rId3" w:fontKey="{597CAFF3-E0C7-2940-99EF-DA44D69C9522}"/>
    <w:embedBold r:id="rId4" w:fontKey="{FC3985A5-112D-544E-9DB6-63B5190A48B7}"/>
    <w:embedItalic r:id="rId5" w:fontKey="{92C056AE-A27A-F746-972E-351F8094EFDF}"/>
  </w:font>
  <w:font w:name="Times New Roman">
    <w:panose1 w:val="02020603050405020304"/>
    <w:charset w:val="00"/>
    <w:family w:val="roman"/>
    <w:pitch w:val="variable"/>
    <w:sig w:usb0="E0002EFF" w:usb1="C000785B" w:usb2="00000009" w:usb3="00000000" w:csb0="000001FF" w:csb1="00000000"/>
    <w:embedRegular r:id="rId6" w:fontKey="{7B7E0F73-C6E4-CF49-B098-001F4755E8C9}"/>
  </w:font>
  <w:font w:name="Calibri">
    <w:panose1 w:val="020F0502020204030204"/>
    <w:charset w:val="00"/>
    <w:family w:val="swiss"/>
    <w:pitch w:val="variable"/>
    <w:sig w:usb0="E4002EFF" w:usb1="C200247B" w:usb2="00000009" w:usb3="00000000" w:csb0="000001FF" w:csb1="00000000"/>
    <w:embedRegular r:id="rId7" w:fontKey="{EBFDF1B7-EBB5-4748-A7C2-E23C985C08E7}"/>
  </w:font>
  <w:font w:name="Cambria">
    <w:panose1 w:val="02040503050406030204"/>
    <w:charset w:val="00"/>
    <w:family w:val="roman"/>
    <w:pitch w:val="variable"/>
    <w:sig w:usb0="E00006FF" w:usb1="420024FF" w:usb2="02000000" w:usb3="00000000" w:csb0="0000019F" w:csb1="00000000"/>
    <w:embedRegular r:id="rId8" w:fontKey="{7EF4C782-4C11-7040-8291-9F956F134A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B2EE453" w:rsidR="009B4C3E" w:rsidRDefault="00000000">
    <w:pPr>
      <w:spacing w:before="200" w:after="200" w:line="480" w:lineRule="auto"/>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196730">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C2DD0" w14:textId="77777777" w:rsidR="004C65CA" w:rsidRDefault="004C65CA">
      <w:pPr>
        <w:spacing w:line="240" w:lineRule="auto"/>
      </w:pPr>
      <w:r>
        <w:separator/>
      </w:r>
    </w:p>
  </w:footnote>
  <w:footnote w:type="continuationSeparator" w:id="0">
    <w:p w14:paraId="358361EB" w14:textId="77777777" w:rsidR="004C65CA" w:rsidRDefault="004C65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77777777" w:rsidR="009B4C3E" w:rsidRDefault="00000000">
    <w:pPr>
      <w:spacing w:before="200" w:after="200" w:line="480" w:lineRule="auto"/>
    </w:pPr>
    <w:r>
      <w:rPr>
        <w:rFonts w:ascii="Georgia" w:eastAsia="Georgia" w:hAnsi="Georgia" w:cs="Georgia"/>
      </w:rPr>
      <w:t xml:space="preserve">Corregidor, CV                                                                                                      </w:t>
    </w:r>
    <w:r>
      <w:rPr>
        <w:rFonts w:ascii="Georgia" w:eastAsia="Georgia" w:hAnsi="Georgia" w:cs="Georgia"/>
      </w:rPr>
      <w:tab/>
    </w:r>
    <w:r>
      <w:rPr>
        <w:rFonts w:ascii="Georgia" w:eastAsia="Georgia" w:hAnsi="Georgia" w:cs="Georgia"/>
      </w:rPr>
      <w:tab/>
      <w:t>January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3E"/>
    <w:rsid w:val="00196730"/>
    <w:rsid w:val="004C65CA"/>
    <w:rsid w:val="00857479"/>
    <w:rsid w:val="009B4C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9FDA69"/>
  <w15:docId w15:val="{CB0982A5-4D93-E74A-9853-A73A4DBE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 w:line="240" w:lineRule="auto"/>
      <w:ind w:right="-30"/>
      <w:outlineLvl w:val="0"/>
    </w:pPr>
    <w:rPr>
      <w:rFonts w:ascii="Georgia" w:eastAsia="Georgia" w:hAnsi="Georgia" w:cs="Georgia"/>
      <w:b/>
      <w:bCs/>
      <w:sz w:val="24"/>
      <w:szCs w:val="24"/>
    </w:rPr>
  </w:style>
  <w:style w:type="paragraph" w:styleId="Heading2">
    <w:name w:val="heading 2"/>
    <w:basedOn w:val="Normal"/>
    <w:next w:val="Normal"/>
    <w:uiPriority w:val="9"/>
    <w:unhideWhenUsed/>
    <w:qFormat/>
    <w:pPr>
      <w:keepNext/>
      <w:keepLines/>
      <w:spacing w:before="200"/>
      <w:ind w:right="121"/>
      <w:jc w:val="both"/>
      <w:outlineLvl w:val="1"/>
    </w:pPr>
    <w:rPr>
      <w:rFonts w:ascii="Georgia" w:eastAsia="Georgia" w:hAnsi="Georgia" w:cs="Georgia"/>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m.corregidor@gmail.com" TargetMode="Externa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1770</Words>
  <Characters>10090</Characters>
  <Application>Microsoft Office Word</Application>
  <DocSecurity>0</DocSecurity>
  <Lines>84</Lines>
  <Paragraphs>23</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Maria Corregidor Luna</cp:lastModifiedBy>
  <cp:revision>2</cp:revision>
  <dcterms:created xsi:type="dcterms:W3CDTF">2026-01-26T20:49:00Z</dcterms:created>
  <dcterms:modified xsi:type="dcterms:W3CDTF">2026-01-26T20:53:00Z</dcterms:modified>
</cp:coreProperties>
</file>