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Postgres and Snowflake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Heading 3"/>
      </w:pPr>
      <w:r>
        <w:rPr>
          <w:rtl w:val="0"/>
          <w:lang w:val="it-IT"/>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example"/>
      </w:pPr>
      <w:r>
        <w:rPr>
          <w:rtl w:val="0"/>
        </w:rPr>
        <w:t xml:space="preserve">EXAMPLES: </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