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731" w:rsidRDefault="00345731">
      <w:pPr>
        <w:pStyle w:val="Title"/>
        <w:ind w:firstLine="143"/>
      </w:pPr>
    </w:p>
    <w:p w:rsidR="00345731" w:rsidRDefault="003A5152">
      <w:pPr>
        <w:pStyle w:val="Title"/>
        <w:ind w:firstLine="143"/>
      </w:pPr>
      <w:proofErr w:type="spellStart"/>
      <w:r>
        <w:t>Bilquis</w:t>
      </w:r>
      <w:proofErr w:type="spellEnd"/>
      <w:r>
        <w:t xml:space="preserve"> Sultana</w:t>
      </w:r>
    </w:p>
    <w:p w:rsidR="00345731" w:rsidRDefault="003A5152">
      <w:pPr>
        <w:spacing w:before="118"/>
        <w:ind w:left="143"/>
        <w:rPr>
          <w:b/>
          <w:sz w:val="32"/>
          <w:szCs w:val="32"/>
        </w:rPr>
      </w:pPr>
      <w:r>
        <w:rPr>
          <w:b/>
          <w:color w:val="1A3F9A"/>
          <w:sz w:val="32"/>
          <w:szCs w:val="32"/>
        </w:rPr>
        <w:t xml:space="preserve">Science Teacher </w:t>
      </w:r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41"/>
          <w:szCs w:val="41"/>
        </w:rPr>
      </w:pP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ind w:left="14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Address   </w:t>
      </w:r>
      <w:proofErr w:type="spellStart"/>
      <w:r>
        <w:rPr>
          <w:color w:val="000000"/>
          <w:sz w:val="24"/>
          <w:szCs w:val="24"/>
        </w:rPr>
        <w:t>Miyapur</w:t>
      </w:r>
      <w:proofErr w:type="spellEnd"/>
      <w:r>
        <w:rPr>
          <w:color w:val="000000"/>
          <w:sz w:val="24"/>
          <w:szCs w:val="24"/>
        </w:rPr>
        <w:t>, Hyderabad, TS, 500049</w:t>
      </w:r>
    </w:p>
    <w:p w:rsidR="00345731" w:rsidRDefault="003A5152">
      <w:pPr>
        <w:spacing w:before="169"/>
        <w:ind w:left="143"/>
        <w:rPr>
          <w:sz w:val="24"/>
          <w:szCs w:val="24"/>
        </w:rPr>
      </w:pPr>
      <w:r>
        <w:rPr>
          <w:b/>
          <w:sz w:val="24"/>
          <w:szCs w:val="24"/>
        </w:rPr>
        <w:t xml:space="preserve">Phone      </w:t>
      </w:r>
      <w:r>
        <w:rPr>
          <w:sz w:val="24"/>
          <w:szCs w:val="24"/>
        </w:rPr>
        <w:t>7981876465</w:t>
      </w:r>
    </w:p>
    <w:p w:rsidR="00345731" w:rsidRDefault="003A5152">
      <w:pPr>
        <w:spacing w:before="166"/>
        <w:ind w:left="143"/>
        <w:rPr>
          <w:sz w:val="24"/>
          <w:szCs w:val="24"/>
        </w:rPr>
      </w:pPr>
      <w:r>
        <w:rPr>
          <w:b/>
          <w:sz w:val="24"/>
          <w:szCs w:val="24"/>
        </w:rPr>
        <w:t xml:space="preserve">E-mail     </w:t>
      </w:r>
      <w:hyperlink r:id="rId6">
        <w:r>
          <w:rPr>
            <w:color w:val="0000FF"/>
            <w:sz w:val="24"/>
            <w:szCs w:val="24"/>
            <w:u w:val="single"/>
          </w:rPr>
          <w:t>bilquis246810@gmail.com</w:t>
        </w:r>
      </w:hyperlink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spacing w:before="171" w:line="300" w:lineRule="auto"/>
        <w:ind w:left="1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An organized professional with proven teaching, guidance and counseling skills.</w:t>
      </w:r>
      <w:proofErr w:type="gramEnd"/>
      <w:r>
        <w:rPr>
          <w:color w:val="000000"/>
          <w:sz w:val="24"/>
          <w:szCs w:val="24"/>
        </w:rPr>
        <w:t xml:space="preserve"> Posses a strong track record in improving test scores and teaching effectively. </w:t>
      </w:r>
      <w:proofErr w:type="gramStart"/>
      <w:r>
        <w:rPr>
          <w:color w:val="000000"/>
          <w:sz w:val="24"/>
          <w:szCs w:val="24"/>
        </w:rPr>
        <w:t>Ability to be a team player and resolve problems and conflicts professionally.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Skilled at commun</w:t>
      </w:r>
      <w:r>
        <w:rPr>
          <w:color w:val="000000"/>
          <w:sz w:val="24"/>
          <w:szCs w:val="24"/>
        </w:rPr>
        <w:t>icating complex information in a simple and entertaining manner.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Looking to contribute my knowledge and skills in a school that offers a genuine opportunity for career progression.</w:t>
      </w:r>
      <w:proofErr w:type="gramEnd"/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3"/>
          <w:szCs w:val="33"/>
        </w:rPr>
      </w:pPr>
    </w:p>
    <w:p w:rsidR="00345731" w:rsidRDefault="003A5152">
      <w:pPr>
        <w:pStyle w:val="Heading1"/>
        <w:tabs>
          <w:tab w:val="left" w:pos="11252"/>
        </w:tabs>
        <w:ind w:left="114"/>
        <w:rPr>
          <w:color w:val="1A3F9A"/>
        </w:rPr>
      </w:pPr>
      <w:r>
        <w:rPr>
          <w:color w:val="1A3F9A"/>
        </w:rPr>
        <w:t>Skills</w:t>
      </w:r>
    </w:p>
    <w:p w:rsidR="00345731" w:rsidRDefault="003A5152">
      <w:pPr>
        <w:pStyle w:val="Heading1"/>
        <w:tabs>
          <w:tab w:val="left" w:pos="11252"/>
        </w:tabs>
        <w:ind w:left="114"/>
        <w:rPr>
          <w:b w:val="0"/>
          <w:i w:val="0"/>
          <w:sz w:val="24"/>
          <w:szCs w:val="24"/>
        </w:rPr>
      </w:pPr>
      <w:r>
        <w:rPr>
          <w:color w:val="1A3F9A"/>
          <w:u w:val="single"/>
        </w:rPr>
        <w:tab/>
      </w:r>
      <w:r>
        <w:rPr>
          <w:b w:val="0"/>
          <w:i w:val="0"/>
          <w:noProof/>
          <w:sz w:val="24"/>
          <w:szCs w:val="24"/>
        </w:rPr>
        <w:drawing>
          <wp:inline distT="0" distB="0" distL="0" distR="0">
            <wp:extent cx="889000" cy="190500"/>
            <wp:effectExtent l="0" t="0" r="0" b="0"/>
            <wp:docPr id="2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i w:val="0"/>
          <w:sz w:val="24"/>
          <w:szCs w:val="24"/>
        </w:rPr>
        <w:t>Experiential learning</w:t>
      </w:r>
    </w:p>
    <w:p w:rsidR="00345731" w:rsidRDefault="003A5152">
      <w:pPr>
        <w:pStyle w:val="Heading1"/>
        <w:tabs>
          <w:tab w:val="left" w:pos="11252"/>
        </w:tabs>
        <w:ind w:left="114"/>
        <w:rPr>
          <w:b w:val="0"/>
          <w:i w:val="0"/>
          <w:color w:val="000000"/>
          <w:sz w:val="24"/>
          <w:szCs w:val="24"/>
        </w:rPr>
      </w:pPr>
      <w:r>
        <w:rPr>
          <w:b w:val="0"/>
          <w:i w:val="0"/>
          <w:noProof/>
          <w:color w:val="000000"/>
          <w:sz w:val="24"/>
          <w:szCs w:val="24"/>
        </w:rPr>
        <w:drawing>
          <wp:inline distT="0" distB="0" distL="0" distR="0">
            <wp:extent cx="792479" cy="172212"/>
            <wp:effectExtent l="0" t="0" r="0" b="0"/>
            <wp:docPr id="2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479" cy="17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b w:val="0"/>
          <w:i w:val="0"/>
          <w:color w:val="000000"/>
          <w:sz w:val="24"/>
          <w:szCs w:val="24"/>
        </w:rPr>
        <w:t>Student-centered learning</w:t>
      </w:r>
      <w:r>
        <w:rPr>
          <w:b w:val="0"/>
          <w:i w:val="0"/>
          <w:color w:val="000000"/>
          <w:sz w:val="24"/>
          <w:szCs w:val="24"/>
        </w:rPr>
        <w:tab/>
      </w:r>
      <w:r>
        <w:rPr>
          <w:b w:val="0"/>
          <w:i w:val="0"/>
          <w:noProof/>
          <w:color w:val="000000"/>
          <w:sz w:val="24"/>
          <w:szCs w:val="24"/>
        </w:rPr>
        <w:drawing>
          <wp:inline distT="0" distB="0" distL="0" distR="0">
            <wp:extent cx="804672" cy="172211"/>
            <wp:effectExtent l="0" t="0" r="0" b="0"/>
            <wp:docPr id="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172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b w:val="0"/>
          <w:i w:val="0"/>
          <w:color w:val="000000"/>
          <w:sz w:val="24"/>
          <w:szCs w:val="24"/>
        </w:rPr>
        <w:t>Curriculum Development</w:t>
      </w:r>
      <w:r>
        <w:rPr>
          <w:b w:val="0"/>
          <w:i w:val="0"/>
          <w:color w:val="000000"/>
          <w:sz w:val="24"/>
          <w:szCs w:val="24"/>
        </w:rPr>
        <w:tab/>
      </w:r>
      <w:r>
        <w:rPr>
          <w:b w:val="0"/>
          <w:i w:val="0"/>
          <w:noProof/>
          <w:color w:val="000000"/>
          <w:sz w:val="24"/>
          <w:szCs w:val="24"/>
        </w:rPr>
        <w:drawing>
          <wp:inline distT="0" distB="0" distL="0" distR="0">
            <wp:extent cx="792479" cy="172212"/>
            <wp:effectExtent l="0" t="0" r="0" b="0"/>
            <wp:docPr id="2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479" cy="17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b w:val="0"/>
          <w:i w:val="0"/>
          <w:color w:val="000000"/>
          <w:sz w:val="24"/>
          <w:szCs w:val="24"/>
        </w:rPr>
        <w:t>Testing and grading</w:t>
      </w:r>
      <w:r>
        <w:rPr>
          <w:b w:val="0"/>
          <w:i w:val="0"/>
          <w:color w:val="000000"/>
          <w:sz w:val="24"/>
          <w:szCs w:val="24"/>
        </w:rPr>
        <w:tab/>
      </w:r>
      <w:r>
        <w:rPr>
          <w:b w:val="0"/>
          <w:i w:val="0"/>
          <w:noProof/>
          <w:color w:val="000000"/>
          <w:sz w:val="24"/>
          <w:szCs w:val="24"/>
        </w:rPr>
        <w:drawing>
          <wp:inline distT="0" distB="0" distL="0" distR="0">
            <wp:extent cx="806196" cy="172212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6196" cy="17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4"/>
          <w:szCs w:val="24"/>
        </w:rPr>
        <w:t>Classroom management</w:t>
      </w:r>
      <w:r>
        <w:rPr>
          <w:b w:val="0"/>
          <w:i w:val="0"/>
          <w:color w:val="000000"/>
          <w:sz w:val="24"/>
          <w:szCs w:val="24"/>
        </w:rPr>
        <w:tab/>
      </w:r>
      <w:r>
        <w:rPr>
          <w:b w:val="0"/>
          <w:i w:val="0"/>
          <w:noProof/>
          <w:color w:val="000000"/>
          <w:sz w:val="24"/>
          <w:szCs w:val="24"/>
        </w:rPr>
        <w:drawing>
          <wp:inline distT="0" distB="0" distL="0" distR="0">
            <wp:extent cx="792479" cy="172212"/>
            <wp:effectExtent l="0" t="0" r="0" b="0"/>
            <wp:docPr id="2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479" cy="17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b w:val="0"/>
          <w:i w:val="0"/>
          <w:color w:val="000000"/>
          <w:sz w:val="24"/>
          <w:szCs w:val="24"/>
        </w:rPr>
        <w:t>Lesson Planning</w:t>
      </w:r>
      <w:r>
        <w:rPr>
          <w:b w:val="0"/>
          <w:i w:val="0"/>
          <w:color w:val="000000"/>
          <w:sz w:val="24"/>
          <w:szCs w:val="24"/>
        </w:rPr>
        <w:tab/>
      </w:r>
      <w:r>
        <w:rPr>
          <w:b w:val="0"/>
          <w:i w:val="0"/>
          <w:noProof/>
          <w:color w:val="000000"/>
          <w:sz w:val="24"/>
          <w:szCs w:val="24"/>
        </w:rPr>
        <w:drawing>
          <wp:inline distT="0" distB="0" distL="0" distR="0">
            <wp:extent cx="806196" cy="172212"/>
            <wp:effectExtent l="0" t="0" r="0" b="0"/>
            <wp:docPr id="2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6196" cy="17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b w:val="0"/>
          <w:i w:val="0"/>
          <w:color w:val="000000"/>
          <w:sz w:val="24"/>
          <w:szCs w:val="24"/>
        </w:rPr>
        <w:t>Relationship building</w:t>
      </w:r>
      <w:r>
        <w:rPr>
          <w:b w:val="0"/>
          <w:i w:val="0"/>
          <w:color w:val="000000"/>
          <w:sz w:val="24"/>
          <w:szCs w:val="24"/>
        </w:rPr>
        <w:tab/>
      </w:r>
      <w:r>
        <w:rPr>
          <w:b w:val="0"/>
          <w:i w:val="0"/>
          <w:noProof/>
          <w:color w:val="000000"/>
          <w:sz w:val="24"/>
          <w:szCs w:val="24"/>
        </w:rPr>
        <w:drawing>
          <wp:inline distT="0" distB="0" distL="0" distR="0">
            <wp:extent cx="792479" cy="172212"/>
            <wp:effectExtent l="0" t="0" r="0" b="0"/>
            <wp:docPr id="2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479" cy="17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b w:val="0"/>
          <w:i w:val="0"/>
          <w:color w:val="000000"/>
          <w:sz w:val="24"/>
          <w:szCs w:val="24"/>
        </w:rPr>
        <w:t>Art and Craft</w:t>
      </w:r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47"/>
          <w:szCs w:val="47"/>
        </w:rPr>
      </w:pPr>
    </w:p>
    <w:p w:rsidR="00345731" w:rsidRDefault="003A5152">
      <w:pPr>
        <w:pStyle w:val="Heading1"/>
        <w:tabs>
          <w:tab w:val="left" w:pos="11252"/>
        </w:tabs>
        <w:ind w:left="114"/>
        <w:rPr>
          <w:color w:val="1A3F9A"/>
        </w:rPr>
      </w:pPr>
      <w:r>
        <w:rPr>
          <w:rFonts w:ascii="Times New Roman" w:eastAsia="Times New Roman" w:hAnsi="Times New Roman" w:cs="Times New Roman"/>
          <w:b w:val="0"/>
          <w:i w:val="0"/>
          <w:color w:val="1A3F9A"/>
        </w:rPr>
        <w:t xml:space="preserve"> </w:t>
      </w:r>
      <w:r>
        <w:rPr>
          <w:color w:val="1A3F9A"/>
        </w:rPr>
        <w:t>Work History</w:t>
      </w:r>
    </w:p>
    <w:p w:rsidR="00345731" w:rsidRDefault="003A5152">
      <w:pPr>
        <w:pStyle w:val="Heading1"/>
        <w:tabs>
          <w:tab w:val="left" w:pos="11252"/>
        </w:tabs>
        <w:ind w:left="114"/>
        <w:rPr>
          <w:color w:val="1A3F9A"/>
          <w:u w:val="single"/>
        </w:rPr>
      </w:pPr>
      <w:r>
        <w:rPr>
          <w:color w:val="1A3F9A"/>
          <w:u w:val="single"/>
        </w:rPr>
        <w:tab/>
      </w:r>
    </w:p>
    <w:p w:rsidR="00345731" w:rsidRDefault="00345731">
      <w:pPr>
        <w:tabs>
          <w:tab w:val="left" w:pos="11252"/>
        </w:tabs>
      </w:pPr>
    </w:p>
    <w:p w:rsidR="00345731" w:rsidRDefault="003A5152">
      <w:pPr>
        <w:tabs>
          <w:tab w:val="left" w:pos="1916"/>
          <w:tab w:val="left" w:pos="2881"/>
        </w:tabs>
        <w:spacing w:before="146"/>
        <w:ind w:left="143"/>
        <w:rPr>
          <w:rFonts w:ascii="Times New Roman" w:eastAsia="Times New Roman" w:hAnsi="Times New Roman" w:cs="Times New Roman"/>
          <w:b/>
          <w:smallCaps/>
          <w:sz w:val="30"/>
          <w:szCs w:val="30"/>
        </w:rPr>
      </w:pPr>
      <w:r>
        <w:rPr>
          <w:b/>
          <w:smallCaps/>
          <w:sz w:val="24"/>
          <w:szCs w:val="24"/>
        </w:rPr>
        <w:t xml:space="preserve">2022 to present      </w:t>
      </w:r>
      <w:r>
        <w:rPr>
          <w:rFonts w:ascii="Times New Roman" w:eastAsia="Times New Roman" w:hAnsi="Times New Roman" w:cs="Times New Roman"/>
          <w:b/>
          <w:smallCaps/>
          <w:sz w:val="30"/>
          <w:szCs w:val="30"/>
        </w:rPr>
        <w:t xml:space="preserve">St Martin's Senior Secondary High School, </w:t>
      </w:r>
      <w:proofErr w:type="spellStart"/>
      <w:r>
        <w:rPr>
          <w:rFonts w:ascii="Times New Roman" w:eastAsia="Times New Roman" w:hAnsi="Times New Roman" w:cs="Times New Roman"/>
          <w:b/>
          <w:smallCaps/>
          <w:sz w:val="30"/>
          <w:szCs w:val="30"/>
        </w:rPr>
        <w:t>Miyapur</w:t>
      </w:r>
      <w:proofErr w:type="spellEnd"/>
      <w:r>
        <w:rPr>
          <w:rFonts w:ascii="Times New Roman" w:eastAsia="Times New Roman" w:hAnsi="Times New Roman" w:cs="Times New Roman"/>
          <w:b/>
          <w:smallCaps/>
          <w:sz w:val="30"/>
          <w:szCs w:val="30"/>
        </w:rPr>
        <w:t>, Hyderabad.</w:t>
      </w:r>
    </w:p>
    <w:p w:rsidR="00345731" w:rsidRDefault="003A5152">
      <w:pPr>
        <w:tabs>
          <w:tab w:val="left" w:pos="1916"/>
          <w:tab w:val="left" w:pos="2881"/>
        </w:tabs>
        <w:spacing w:before="146"/>
        <w:ind w:left="143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                                    Science </w:t>
      </w:r>
      <w:proofErr w:type="gramStart"/>
      <w:r>
        <w:rPr>
          <w:b/>
          <w:smallCaps/>
          <w:sz w:val="24"/>
          <w:szCs w:val="24"/>
        </w:rPr>
        <w:t>Teacher  and</w:t>
      </w:r>
      <w:proofErr w:type="gramEnd"/>
      <w:r>
        <w:rPr>
          <w:b/>
          <w:smallCaps/>
          <w:sz w:val="24"/>
          <w:szCs w:val="24"/>
        </w:rPr>
        <w:t xml:space="preserve"> class teacher</w:t>
      </w:r>
    </w:p>
    <w:p w:rsidR="00345731" w:rsidRDefault="003A5152">
      <w:pPr>
        <w:tabs>
          <w:tab w:val="left" w:pos="1916"/>
          <w:tab w:val="left" w:pos="2881"/>
        </w:tabs>
        <w:spacing w:before="146"/>
        <w:ind w:left="143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                                    CTET QUALIFIED</w:t>
      </w:r>
    </w:p>
    <w:p w:rsidR="00345731" w:rsidRDefault="00345731">
      <w:pPr>
        <w:tabs>
          <w:tab w:val="left" w:pos="2879"/>
        </w:tabs>
        <w:spacing w:before="139"/>
        <w:ind w:left="140"/>
        <w:rPr>
          <w:smallCaps/>
          <w:sz w:val="24"/>
          <w:szCs w:val="24"/>
        </w:rPr>
      </w:pPr>
    </w:p>
    <w:p w:rsidR="00345731" w:rsidRDefault="003A5152">
      <w:pPr>
        <w:tabs>
          <w:tab w:val="left" w:pos="2879"/>
        </w:tabs>
        <w:spacing w:before="139"/>
        <w:ind w:left="140"/>
        <w:rPr>
          <w:i/>
          <w:sz w:val="24"/>
          <w:szCs w:val="24"/>
        </w:rPr>
      </w:pPr>
      <w:r>
        <w:rPr>
          <w:b/>
          <w:smallCaps/>
          <w:sz w:val="24"/>
          <w:szCs w:val="24"/>
        </w:rPr>
        <w:t>2</w:t>
      </w:r>
      <w:r>
        <w:rPr>
          <w:b/>
          <w:sz w:val="24"/>
          <w:szCs w:val="24"/>
        </w:rPr>
        <w:t xml:space="preserve">018 </w:t>
      </w:r>
      <w:r>
        <w:rPr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b/>
          <w:smallCaps/>
          <w:sz w:val="24"/>
          <w:szCs w:val="24"/>
        </w:rPr>
        <w:t>2</w:t>
      </w:r>
      <w:r>
        <w:rPr>
          <w:b/>
          <w:sz w:val="24"/>
          <w:szCs w:val="24"/>
        </w:rPr>
        <w:t>0</w:t>
      </w:r>
      <w:r>
        <w:rPr>
          <w:b/>
          <w:smallCaps/>
          <w:sz w:val="24"/>
          <w:szCs w:val="24"/>
        </w:rPr>
        <w:t xml:space="preserve">21                 </w:t>
      </w:r>
      <w:r>
        <w:rPr>
          <w:b/>
          <w:sz w:val="30"/>
          <w:szCs w:val="30"/>
        </w:rPr>
        <w:t>Home Tutor /</w:t>
      </w:r>
      <w:proofErr w:type="spellStart"/>
      <w:r>
        <w:rPr>
          <w:i/>
          <w:sz w:val="24"/>
          <w:szCs w:val="24"/>
        </w:rPr>
        <w:t>Miyapur</w:t>
      </w:r>
      <w:proofErr w:type="spellEnd"/>
      <w:r>
        <w:rPr>
          <w:i/>
          <w:sz w:val="24"/>
          <w:szCs w:val="24"/>
        </w:rPr>
        <w:t>, Hyderabad.</w:t>
      </w:r>
    </w:p>
    <w:p w:rsidR="00345731" w:rsidRDefault="003A5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0"/>
        </w:tabs>
        <w:spacing w:before="170" w:line="312" w:lineRule="auto"/>
        <w:ind w:left="3179" w:right="4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Taught </w:t>
      </w:r>
      <w:r>
        <w:rPr>
          <w:smallCaps/>
          <w:color w:val="000000"/>
          <w:sz w:val="24"/>
          <w:szCs w:val="24"/>
        </w:rPr>
        <w:t xml:space="preserve">10 </w:t>
      </w:r>
      <w:r>
        <w:rPr>
          <w:color w:val="000000"/>
          <w:sz w:val="24"/>
          <w:szCs w:val="24"/>
        </w:rPr>
        <w:t>numbers of Primary and Secondary class students as Home Tutor in all subjects.</w:t>
      </w:r>
    </w:p>
    <w:p w:rsidR="00345731" w:rsidRDefault="003A5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0"/>
        </w:tabs>
        <w:spacing w:line="276" w:lineRule="auto"/>
        <w:ind w:left="3179" w:hanging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Time managed and helped students absorb maximum content of syllabus</w:t>
      </w: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spacing w:before="87"/>
        <w:ind w:left="317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</w:t>
      </w:r>
      <w:proofErr w:type="gramEnd"/>
      <w:r>
        <w:rPr>
          <w:color w:val="000000"/>
          <w:sz w:val="24"/>
          <w:szCs w:val="24"/>
        </w:rPr>
        <w:t xml:space="preserve"> limited time to strengthen concepts.</w:t>
      </w:r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spacing w:before="87"/>
        <w:ind w:left="3179"/>
        <w:rPr>
          <w:color w:val="000000"/>
          <w:sz w:val="24"/>
          <w:szCs w:val="24"/>
        </w:rPr>
      </w:pPr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spacing w:before="87"/>
        <w:ind w:left="3179"/>
        <w:rPr>
          <w:color w:val="000000"/>
          <w:sz w:val="24"/>
          <w:szCs w:val="24"/>
        </w:rPr>
      </w:pPr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spacing w:before="87"/>
        <w:ind w:left="3179"/>
        <w:rPr>
          <w:color w:val="000000"/>
          <w:sz w:val="24"/>
          <w:szCs w:val="24"/>
        </w:rPr>
      </w:pPr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spacing w:before="87"/>
        <w:ind w:left="3179"/>
        <w:rPr>
          <w:color w:val="000000"/>
          <w:sz w:val="24"/>
          <w:szCs w:val="24"/>
        </w:rPr>
      </w:pPr>
    </w:p>
    <w:p w:rsidR="00345731" w:rsidRDefault="003A5152">
      <w:pPr>
        <w:tabs>
          <w:tab w:val="left" w:pos="1916"/>
          <w:tab w:val="left" w:pos="2881"/>
        </w:tabs>
        <w:spacing w:before="146"/>
        <w:ind w:left="143"/>
        <w:rPr>
          <w:i/>
          <w:sz w:val="24"/>
          <w:szCs w:val="24"/>
        </w:rPr>
      </w:pPr>
      <w:r>
        <w:rPr>
          <w:b/>
          <w:smallCaps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010- </w:t>
      </w:r>
      <w:r>
        <w:rPr>
          <w:b/>
          <w:smallCaps/>
          <w:sz w:val="24"/>
          <w:szCs w:val="24"/>
        </w:rPr>
        <w:t>2</w:t>
      </w:r>
      <w:r>
        <w:rPr>
          <w:b/>
          <w:sz w:val="24"/>
          <w:szCs w:val="24"/>
        </w:rPr>
        <w:t>012</w:t>
      </w:r>
      <w:r>
        <w:rPr>
          <w:b/>
          <w:sz w:val="24"/>
          <w:szCs w:val="24"/>
        </w:rPr>
        <w:tab/>
      </w:r>
      <w:r>
        <w:rPr>
          <w:b/>
          <w:sz w:val="30"/>
          <w:szCs w:val="30"/>
        </w:rPr>
        <w:t>Primary School Teacher</w:t>
      </w:r>
      <w:r>
        <w:rPr>
          <w:b/>
          <w:sz w:val="30"/>
          <w:szCs w:val="30"/>
        </w:rPr>
        <w:t>/</w:t>
      </w:r>
      <w:r>
        <w:rPr>
          <w:i/>
          <w:sz w:val="24"/>
          <w:szCs w:val="24"/>
        </w:rPr>
        <w:t>Morning star public school, Guntur.</w:t>
      </w:r>
    </w:p>
    <w:p w:rsidR="00345731" w:rsidRDefault="003A5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2"/>
        </w:tabs>
        <w:spacing w:before="169" w:line="312" w:lineRule="auto"/>
        <w:ind w:right="6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Tutored </w:t>
      </w:r>
      <w:r>
        <w:rPr>
          <w:smallCaps/>
          <w:color w:val="000000"/>
          <w:sz w:val="24"/>
          <w:szCs w:val="24"/>
        </w:rPr>
        <w:t>64</w:t>
      </w:r>
      <w:r>
        <w:rPr>
          <w:color w:val="000000"/>
          <w:sz w:val="24"/>
          <w:szCs w:val="24"/>
        </w:rPr>
        <w:t xml:space="preserve"> students of </w:t>
      </w:r>
      <w:r>
        <w:rPr>
          <w:smallCaps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and </w:t>
      </w:r>
      <w:r>
        <w:rPr>
          <w:smallCaps/>
          <w:color w:val="000000"/>
          <w:sz w:val="24"/>
          <w:szCs w:val="24"/>
        </w:rPr>
        <w:t>4th</w:t>
      </w:r>
      <w:r>
        <w:rPr>
          <w:color w:val="000000"/>
          <w:sz w:val="24"/>
          <w:szCs w:val="24"/>
        </w:rPr>
        <w:t xml:space="preserve"> Standard in Science and English Subjects.</w:t>
      </w:r>
    </w:p>
    <w:p w:rsidR="00345731" w:rsidRDefault="003A5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2"/>
        </w:tabs>
        <w:spacing w:line="276" w:lineRule="auto"/>
        <w:ind w:hanging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Developed engaging curriculum as Class Teacher and performed daily</w:t>
      </w: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spacing w:before="87"/>
        <w:ind w:left="318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classroom</w:t>
      </w:r>
      <w:proofErr w:type="gramEnd"/>
      <w:r>
        <w:rPr>
          <w:color w:val="000000"/>
          <w:sz w:val="24"/>
          <w:szCs w:val="24"/>
        </w:rPr>
        <w:t xml:space="preserve"> activities including taking attendance, creating lesson plans.</w:t>
      </w:r>
    </w:p>
    <w:p w:rsidR="00345731" w:rsidRDefault="003A5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2"/>
        </w:tabs>
        <w:spacing w:line="276" w:lineRule="auto"/>
        <w:ind w:hanging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Prepared materials for lessons, assignments and assessments and</w:t>
      </w: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spacing w:before="87"/>
        <w:ind w:left="318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evaluated</w:t>
      </w:r>
      <w:proofErr w:type="gramEnd"/>
      <w:r>
        <w:rPr>
          <w:color w:val="000000"/>
          <w:sz w:val="24"/>
          <w:szCs w:val="24"/>
        </w:rPr>
        <w:t>, corrected and graded, managed accurate grade books.</w:t>
      </w:r>
    </w:p>
    <w:p w:rsidR="00345731" w:rsidRDefault="003A5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0"/>
        </w:tabs>
        <w:spacing w:before="66" w:line="312" w:lineRule="auto"/>
        <w:ind w:right="3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Provided warm, supportive environment for developing academic, social and emotional growth. Fostered student curiosity and intere</w:t>
      </w:r>
      <w:r>
        <w:rPr>
          <w:color w:val="000000"/>
          <w:sz w:val="24"/>
          <w:szCs w:val="24"/>
        </w:rPr>
        <w:t>st in learning.</w:t>
      </w:r>
    </w:p>
    <w:p w:rsidR="00345731" w:rsidRDefault="003A5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0"/>
        </w:tabs>
        <w:spacing w:line="273" w:lineRule="auto"/>
        <w:ind w:left="3179" w:hanging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Developed problem-solving and critical-thinking skills by presenting</w:t>
      </w: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spacing w:before="87"/>
        <w:ind w:left="317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challenges</w:t>
      </w:r>
      <w:proofErr w:type="gramEnd"/>
      <w:r>
        <w:rPr>
          <w:color w:val="000000"/>
          <w:sz w:val="24"/>
          <w:szCs w:val="24"/>
        </w:rPr>
        <w:t xml:space="preserve"> to boost self-esteem and performance.</w:t>
      </w:r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tabs>
          <w:tab w:val="left" w:pos="3182"/>
        </w:tabs>
        <w:spacing w:before="169" w:line="312" w:lineRule="auto"/>
        <w:ind w:left="3181" w:right="609"/>
        <w:rPr>
          <w:color w:val="000000"/>
          <w:sz w:val="24"/>
          <w:szCs w:val="24"/>
        </w:rPr>
      </w:pPr>
    </w:p>
    <w:p w:rsidR="00345731" w:rsidRDefault="003A5152">
      <w:r>
        <w:rPr>
          <w:b/>
          <w:smallCaps/>
        </w:rPr>
        <w:t xml:space="preserve">   </w:t>
      </w:r>
      <w:proofErr w:type="gramStart"/>
      <w:r>
        <w:rPr>
          <w:b/>
          <w:smallCaps/>
          <w:sz w:val="24"/>
          <w:szCs w:val="24"/>
        </w:rPr>
        <w:t>2</w:t>
      </w:r>
      <w:r>
        <w:rPr>
          <w:b/>
          <w:sz w:val="24"/>
          <w:szCs w:val="24"/>
        </w:rPr>
        <w:t xml:space="preserve">007 - </w:t>
      </w:r>
      <w:r>
        <w:rPr>
          <w:b/>
          <w:smallCaps/>
          <w:sz w:val="24"/>
          <w:szCs w:val="24"/>
        </w:rPr>
        <w:t>2</w:t>
      </w:r>
      <w:r>
        <w:rPr>
          <w:b/>
          <w:sz w:val="24"/>
          <w:szCs w:val="24"/>
        </w:rPr>
        <w:t>009</w:t>
      </w:r>
      <w:r>
        <w:rPr>
          <w:b/>
        </w:rPr>
        <w:tab/>
        <w:t xml:space="preserve">              </w:t>
      </w:r>
      <w:proofErr w:type="spellStart"/>
      <w:r>
        <w:rPr>
          <w:b/>
          <w:sz w:val="30"/>
          <w:szCs w:val="30"/>
        </w:rPr>
        <w:t>BioChemistry</w:t>
      </w:r>
      <w:proofErr w:type="spellEnd"/>
      <w:r>
        <w:rPr>
          <w:b/>
          <w:sz w:val="30"/>
          <w:szCs w:val="30"/>
        </w:rPr>
        <w:t xml:space="preserve"> Lecturer</w:t>
      </w:r>
      <w:r>
        <w:rPr>
          <w:b/>
          <w:sz w:val="30"/>
          <w:szCs w:val="30"/>
        </w:rPr>
        <w:t>/</w:t>
      </w:r>
      <w:r>
        <w:t xml:space="preserve">SCR Reddy Degree College, </w:t>
      </w:r>
      <w:proofErr w:type="spellStart"/>
      <w:r>
        <w:t>Eluru</w:t>
      </w:r>
      <w:proofErr w:type="spellEnd"/>
      <w:r>
        <w:t>.</w:t>
      </w:r>
      <w:proofErr w:type="gramEnd"/>
    </w:p>
    <w:p w:rsidR="00345731" w:rsidRDefault="003A5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82"/>
        </w:tabs>
        <w:spacing w:before="169" w:line="312" w:lineRule="auto"/>
        <w:ind w:right="609"/>
      </w:pPr>
      <w:proofErr w:type="gramStart"/>
      <w:r>
        <w:rPr>
          <w:color w:val="000000"/>
          <w:sz w:val="24"/>
          <w:szCs w:val="24"/>
        </w:rPr>
        <w:t>Taught  cell</w:t>
      </w:r>
      <w:proofErr w:type="gramEnd"/>
      <w:r>
        <w:rPr>
          <w:color w:val="000000"/>
          <w:sz w:val="24"/>
          <w:szCs w:val="24"/>
        </w:rPr>
        <w:t xml:space="preserve"> biology and physiology for degree students.</w:t>
      </w:r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tabs>
          <w:tab w:val="left" w:pos="3182"/>
        </w:tabs>
        <w:spacing w:before="169" w:line="312" w:lineRule="auto"/>
        <w:ind w:left="3181" w:right="609"/>
        <w:rPr>
          <w:color w:val="000000"/>
        </w:rPr>
      </w:pPr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45731" w:rsidRDefault="003A5152">
      <w:pPr>
        <w:pStyle w:val="Heading1"/>
        <w:spacing w:before="228" w:after="2"/>
        <w:ind w:firstLine="140"/>
        <w:rPr>
          <w:color w:val="1A3F9A"/>
        </w:rPr>
      </w:pPr>
      <w:r>
        <w:rPr>
          <w:color w:val="1A3F9A"/>
        </w:rPr>
        <w:t>Education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114300" distR="114300">
              <wp:extent cx="7073265" cy="12700"/>
              <wp:effectExtent b="0" l="0" r="0" t="0"/>
              <wp:docPr id="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09350" y="3773650"/>
                        <a:ext cx="7073265" cy="12700"/>
                        <a:chOff x="1809350" y="3773650"/>
                        <a:chExt cx="7073300" cy="12700"/>
                      </a:xfrm>
                    </wpg:grpSpPr>
                    <wpg:grpSp>
                      <wpg:cNvGrpSpPr/>
                      <wpg:grpSpPr>
                        <a:xfrm>
                          <a:off x="1809368" y="3773650"/>
                          <a:ext cx="7073265" cy="12700"/>
                          <a:chOff x="0" y="0"/>
                          <a:chExt cx="7073265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07325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0"/>
                            <a:ext cx="7073265" cy="127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color w:val="1A3F9A"/>
            </w:rPr>
            <w:drawing>
              <wp:inline distT="0" distB="0" distL="114300" distR="114300">
                <wp:extent cx="7073265" cy="12700"/>
                <wp:effectExtent l="0" t="0" r="0" b="0"/>
                <wp:docPr id="19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326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345731" w:rsidRDefault="003A5152">
      <w:pPr>
        <w:tabs>
          <w:tab w:val="left" w:pos="2879"/>
        </w:tabs>
        <w:spacing w:before="122"/>
        <w:ind w:left="140"/>
        <w:rPr>
          <w:b/>
          <w:sz w:val="30"/>
          <w:szCs w:val="30"/>
        </w:rPr>
      </w:pPr>
      <w:r>
        <w:rPr>
          <w:b/>
          <w:smallCaps/>
          <w:sz w:val="24"/>
          <w:szCs w:val="24"/>
        </w:rPr>
        <w:t>2</w:t>
      </w:r>
      <w:r>
        <w:rPr>
          <w:b/>
          <w:sz w:val="24"/>
          <w:szCs w:val="24"/>
        </w:rPr>
        <w:t xml:space="preserve">021-01 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30"/>
          <w:szCs w:val="30"/>
        </w:rPr>
        <w:t>B.Ed</w:t>
      </w:r>
      <w:proofErr w:type="spellEnd"/>
      <w:r>
        <w:rPr>
          <w:b/>
          <w:sz w:val="30"/>
          <w:szCs w:val="30"/>
        </w:rPr>
        <w:t xml:space="preserve"> in Biological Science and English</w:t>
      </w:r>
    </w:p>
    <w:p w:rsidR="00345731" w:rsidRDefault="003A5152">
      <w:pPr>
        <w:spacing w:before="84"/>
        <w:ind w:left="2879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Mallareddy</w:t>
      </w:r>
      <w:proofErr w:type="spellEnd"/>
      <w:r>
        <w:rPr>
          <w:i/>
          <w:sz w:val="24"/>
          <w:szCs w:val="24"/>
        </w:rPr>
        <w:t xml:space="preserve"> College Of Teacher </w:t>
      </w:r>
      <w:proofErr w:type="gramStart"/>
      <w:r>
        <w:rPr>
          <w:i/>
          <w:sz w:val="24"/>
          <w:szCs w:val="24"/>
        </w:rPr>
        <w:t>Education(</w:t>
      </w:r>
      <w:proofErr w:type="gramEnd"/>
      <w:r>
        <w:rPr>
          <w:i/>
          <w:sz w:val="24"/>
          <w:szCs w:val="24"/>
        </w:rPr>
        <w:t xml:space="preserve">OU) </w:t>
      </w:r>
      <w:proofErr w:type="spellStart"/>
      <w:r>
        <w:rPr>
          <w:i/>
          <w:sz w:val="24"/>
          <w:szCs w:val="24"/>
        </w:rPr>
        <w:t>Kompally</w:t>
      </w:r>
      <w:proofErr w:type="spellEnd"/>
      <w:r>
        <w:rPr>
          <w:i/>
          <w:sz w:val="24"/>
          <w:szCs w:val="24"/>
        </w:rPr>
        <w:t>, Hyd.</w:t>
      </w:r>
    </w:p>
    <w:p w:rsidR="00345731" w:rsidRDefault="003A5152">
      <w:pPr>
        <w:spacing w:before="84"/>
        <w:ind w:left="287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i/>
          <w:sz w:val="24"/>
          <w:szCs w:val="24"/>
        </w:rPr>
        <w:t>75%</w:t>
      </w:r>
    </w:p>
    <w:p w:rsidR="00345731" w:rsidRDefault="003A5152">
      <w:pPr>
        <w:tabs>
          <w:tab w:val="left" w:pos="2879"/>
        </w:tabs>
        <w:spacing w:before="222"/>
        <w:ind w:left="140"/>
        <w:rPr>
          <w:b/>
          <w:sz w:val="30"/>
          <w:szCs w:val="30"/>
        </w:rPr>
      </w:pPr>
      <w:r>
        <w:rPr>
          <w:b/>
          <w:smallCaps/>
          <w:sz w:val="24"/>
          <w:szCs w:val="24"/>
        </w:rPr>
        <w:t>2</w:t>
      </w:r>
      <w:r>
        <w:rPr>
          <w:b/>
          <w:sz w:val="24"/>
          <w:szCs w:val="24"/>
        </w:rPr>
        <w:t>006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30"/>
          <w:szCs w:val="30"/>
        </w:rPr>
        <w:t>M.Sc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BioChemistry</w:t>
      </w:r>
      <w:proofErr w:type="spellEnd"/>
    </w:p>
    <w:p w:rsidR="00345731" w:rsidRDefault="003A5152">
      <w:pPr>
        <w:spacing w:before="84"/>
        <w:ind w:left="2879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SCR Reddy PG </w:t>
      </w:r>
      <w:proofErr w:type="gramStart"/>
      <w:r>
        <w:rPr>
          <w:i/>
          <w:sz w:val="24"/>
          <w:szCs w:val="24"/>
        </w:rPr>
        <w:t>College(</w:t>
      </w:r>
      <w:proofErr w:type="gramEnd"/>
      <w:r>
        <w:rPr>
          <w:i/>
          <w:sz w:val="24"/>
          <w:szCs w:val="24"/>
        </w:rPr>
        <w:t xml:space="preserve">AU), </w:t>
      </w:r>
      <w:proofErr w:type="spellStart"/>
      <w:r>
        <w:rPr>
          <w:i/>
          <w:sz w:val="24"/>
          <w:szCs w:val="24"/>
        </w:rPr>
        <w:t>Eluru</w:t>
      </w:r>
      <w:proofErr w:type="spellEnd"/>
      <w:r>
        <w:rPr>
          <w:i/>
          <w:sz w:val="24"/>
          <w:szCs w:val="24"/>
        </w:rPr>
        <w:t>.</w:t>
      </w:r>
    </w:p>
    <w:p w:rsidR="00345731" w:rsidRDefault="003A5152">
      <w:pPr>
        <w:spacing w:before="84"/>
        <w:ind w:left="2879"/>
      </w:pPr>
      <w:r>
        <w:rPr>
          <w:i/>
          <w:sz w:val="24"/>
          <w:szCs w:val="24"/>
        </w:rPr>
        <w:t>63%</w:t>
      </w:r>
    </w:p>
    <w:p w:rsidR="00345731" w:rsidRDefault="003A5152">
      <w:pPr>
        <w:tabs>
          <w:tab w:val="left" w:pos="2879"/>
        </w:tabs>
        <w:spacing w:before="224"/>
        <w:ind w:left="140"/>
        <w:rPr>
          <w:b/>
          <w:sz w:val="30"/>
          <w:szCs w:val="30"/>
        </w:rPr>
      </w:pPr>
      <w:r>
        <w:rPr>
          <w:b/>
          <w:smallCaps/>
          <w:sz w:val="24"/>
          <w:szCs w:val="24"/>
        </w:rPr>
        <w:t>2</w:t>
      </w:r>
      <w:r>
        <w:rPr>
          <w:b/>
          <w:sz w:val="24"/>
          <w:szCs w:val="24"/>
        </w:rPr>
        <w:t xml:space="preserve">001 </w:t>
      </w:r>
      <w:r>
        <w:rPr>
          <w:sz w:val="24"/>
          <w:szCs w:val="24"/>
        </w:rPr>
        <w:t xml:space="preserve">– </w:t>
      </w:r>
      <w:r>
        <w:rPr>
          <w:b/>
          <w:smallCaps/>
          <w:sz w:val="24"/>
          <w:szCs w:val="24"/>
        </w:rPr>
        <w:t>2</w:t>
      </w:r>
      <w:r>
        <w:rPr>
          <w:b/>
          <w:sz w:val="24"/>
          <w:szCs w:val="24"/>
        </w:rPr>
        <w:t>004</w:t>
      </w:r>
      <w:r>
        <w:rPr>
          <w:b/>
          <w:sz w:val="24"/>
          <w:szCs w:val="24"/>
        </w:rPr>
        <w:tab/>
      </w:r>
      <w:proofErr w:type="gramStart"/>
      <w:r>
        <w:rPr>
          <w:b/>
          <w:sz w:val="30"/>
          <w:szCs w:val="30"/>
        </w:rPr>
        <w:t>Graduation(</w:t>
      </w:r>
      <w:proofErr w:type="gramEnd"/>
      <w:r>
        <w:rPr>
          <w:b/>
          <w:sz w:val="30"/>
          <w:szCs w:val="30"/>
        </w:rPr>
        <w:t>B.Z.C)</w:t>
      </w:r>
    </w:p>
    <w:p w:rsidR="00345731" w:rsidRDefault="003A5152">
      <w:pPr>
        <w:spacing w:before="84"/>
        <w:ind w:left="2879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Govt. </w:t>
      </w:r>
      <w:proofErr w:type="spellStart"/>
      <w:r>
        <w:rPr>
          <w:i/>
          <w:sz w:val="24"/>
          <w:szCs w:val="24"/>
        </w:rPr>
        <w:t>Womens</w:t>
      </w:r>
      <w:proofErr w:type="spellEnd"/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College(</w:t>
      </w:r>
      <w:proofErr w:type="gramEnd"/>
      <w:r>
        <w:rPr>
          <w:i/>
          <w:sz w:val="24"/>
          <w:szCs w:val="24"/>
        </w:rPr>
        <w:t>NU), Guntur</w:t>
      </w: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spacing w:before="88"/>
        <w:ind w:left="28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80%</w:t>
      </w:r>
    </w:p>
    <w:p w:rsidR="00345731" w:rsidRDefault="003A5152">
      <w:pPr>
        <w:tabs>
          <w:tab w:val="left" w:pos="2879"/>
        </w:tabs>
        <w:spacing w:before="221"/>
        <w:ind w:left="140"/>
        <w:rPr>
          <w:b/>
          <w:sz w:val="30"/>
          <w:szCs w:val="30"/>
        </w:rPr>
      </w:pPr>
      <w:r>
        <w:rPr>
          <w:b/>
          <w:smallCaps/>
          <w:sz w:val="24"/>
          <w:szCs w:val="24"/>
        </w:rPr>
        <w:t>1999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b/>
          <w:smallCaps/>
          <w:sz w:val="24"/>
          <w:szCs w:val="24"/>
        </w:rPr>
        <w:t>2</w:t>
      </w:r>
      <w:r>
        <w:rPr>
          <w:b/>
          <w:sz w:val="24"/>
          <w:szCs w:val="24"/>
        </w:rPr>
        <w:t>001</w:t>
      </w:r>
      <w:r>
        <w:rPr>
          <w:b/>
          <w:sz w:val="24"/>
          <w:szCs w:val="24"/>
        </w:rPr>
        <w:tab/>
      </w:r>
      <w:proofErr w:type="gramStart"/>
      <w:r>
        <w:rPr>
          <w:b/>
          <w:sz w:val="30"/>
          <w:szCs w:val="30"/>
        </w:rPr>
        <w:t>Intermediate(</w:t>
      </w:r>
      <w:proofErr w:type="spellStart"/>
      <w:proofErr w:type="gramEnd"/>
      <w:r>
        <w:rPr>
          <w:b/>
          <w:sz w:val="30"/>
          <w:szCs w:val="30"/>
        </w:rPr>
        <w:t>Bi.P.C</w:t>
      </w:r>
      <w:proofErr w:type="spellEnd"/>
      <w:r>
        <w:rPr>
          <w:b/>
          <w:sz w:val="30"/>
          <w:szCs w:val="30"/>
        </w:rPr>
        <w:t>)</w:t>
      </w:r>
    </w:p>
    <w:p w:rsidR="00345731" w:rsidRDefault="003A5152">
      <w:pPr>
        <w:spacing w:before="84"/>
        <w:ind w:left="2879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Govt. College (Board </w:t>
      </w:r>
      <w:proofErr w:type="gramStart"/>
      <w:r>
        <w:rPr>
          <w:i/>
          <w:sz w:val="24"/>
          <w:szCs w:val="24"/>
        </w:rPr>
        <w:t>Of</w:t>
      </w:r>
      <w:proofErr w:type="gramEnd"/>
      <w:r>
        <w:rPr>
          <w:i/>
          <w:sz w:val="24"/>
          <w:szCs w:val="24"/>
        </w:rPr>
        <w:t xml:space="preserve"> Intermediate) A.P. Guntur</w:t>
      </w:r>
    </w:p>
    <w:p w:rsidR="00345731" w:rsidRDefault="003A5152">
      <w:pPr>
        <w:spacing w:before="84"/>
        <w:ind w:left="2879"/>
        <w:rPr>
          <w:i/>
          <w:sz w:val="24"/>
          <w:szCs w:val="24"/>
        </w:rPr>
      </w:pPr>
      <w:r>
        <w:rPr>
          <w:i/>
          <w:sz w:val="24"/>
          <w:szCs w:val="24"/>
        </w:rPr>
        <w:t>73%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</w:t>
      </w:r>
    </w:p>
    <w:p w:rsidR="00345731" w:rsidRDefault="003A5152">
      <w:pPr>
        <w:tabs>
          <w:tab w:val="left" w:pos="2879"/>
        </w:tabs>
        <w:spacing w:before="221"/>
        <w:ind w:left="140"/>
        <w:rPr>
          <w:b/>
          <w:sz w:val="30"/>
          <w:szCs w:val="30"/>
        </w:rPr>
      </w:pPr>
      <w:r>
        <w:rPr>
          <w:b/>
          <w:smallCaps/>
          <w:sz w:val="24"/>
          <w:szCs w:val="24"/>
        </w:rPr>
        <w:t>1998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b/>
          <w:smallCaps/>
          <w:sz w:val="24"/>
          <w:szCs w:val="24"/>
        </w:rPr>
        <w:t>1999</w:t>
      </w:r>
      <w:r>
        <w:rPr>
          <w:b/>
          <w:sz w:val="24"/>
          <w:szCs w:val="24"/>
        </w:rPr>
        <w:tab/>
      </w:r>
      <w:r>
        <w:rPr>
          <w:b/>
          <w:sz w:val="30"/>
          <w:szCs w:val="30"/>
        </w:rPr>
        <w:t xml:space="preserve">Board </w:t>
      </w:r>
      <w:proofErr w:type="gramStart"/>
      <w:r>
        <w:rPr>
          <w:b/>
          <w:sz w:val="30"/>
          <w:szCs w:val="30"/>
        </w:rPr>
        <w:t>Of</w:t>
      </w:r>
      <w:proofErr w:type="gramEnd"/>
      <w:r>
        <w:rPr>
          <w:b/>
          <w:sz w:val="30"/>
          <w:szCs w:val="30"/>
        </w:rPr>
        <w:t xml:space="preserve"> Secondary Education</w:t>
      </w:r>
    </w:p>
    <w:p w:rsidR="00345731" w:rsidRDefault="003A5152">
      <w:pPr>
        <w:spacing w:before="84"/>
        <w:ind w:left="2879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Morning Star Public </w:t>
      </w:r>
      <w:proofErr w:type="gramStart"/>
      <w:r>
        <w:rPr>
          <w:i/>
          <w:sz w:val="24"/>
          <w:szCs w:val="24"/>
        </w:rPr>
        <w:t>School  A.P</w:t>
      </w:r>
      <w:proofErr w:type="gramEnd"/>
      <w:r>
        <w:rPr>
          <w:i/>
          <w:sz w:val="24"/>
          <w:szCs w:val="24"/>
        </w:rPr>
        <w:t>. Guntur</w:t>
      </w:r>
    </w:p>
    <w:p w:rsidR="00345731" w:rsidRDefault="003A5152">
      <w:pPr>
        <w:spacing w:before="84"/>
        <w:ind w:left="287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i/>
          <w:sz w:val="24"/>
          <w:szCs w:val="24"/>
        </w:rPr>
        <w:t>72%</w:t>
      </w:r>
    </w:p>
    <w:p w:rsidR="00345731" w:rsidRDefault="003A5152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</w:t>
      </w:r>
    </w:p>
    <w:p w:rsidR="00345731" w:rsidRDefault="00345731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345731" w:rsidRDefault="00345731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345731" w:rsidRDefault="003A5152">
      <w:pPr>
        <w:pStyle w:val="Heading1"/>
        <w:spacing w:before="228" w:after="2"/>
        <w:ind w:firstLine="140"/>
        <w:sectPr w:rsidR="00345731">
          <w:pgSz w:w="12240" w:h="15840"/>
          <w:pgMar w:top="460" w:right="440" w:bottom="280" w:left="440" w:header="720" w:footer="720" w:gutter="0"/>
          <w:pgNumType w:start="1"/>
          <w:cols w:space="720"/>
        </w:sectPr>
      </w:pPr>
      <w:r>
        <w:rPr>
          <w:color w:val="1A3F9A"/>
        </w:rPr>
        <w:t>Languages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114300" distR="114300">
              <wp:extent cx="7073265" cy="12700"/>
              <wp:effectExtent b="0" l="0" r="0" t="0"/>
              <wp:docPr id="1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09350" y="3773650"/>
                        <a:ext cx="7073265" cy="12700"/>
                        <a:chOff x="1809350" y="3773650"/>
                        <a:chExt cx="7073300" cy="12700"/>
                      </a:xfrm>
                    </wpg:grpSpPr>
                    <wpg:grpSp>
                      <wpg:cNvGrpSpPr/>
                      <wpg:grpSpPr>
                        <a:xfrm>
                          <a:off x="1809368" y="3773650"/>
                          <a:ext cx="7073265" cy="12700"/>
                          <a:chOff x="0" y="0"/>
                          <a:chExt cx="7073265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07325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073265" cy="127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sz w:val="2"/>
              <w:szCs w:val="2"/>
            </w:rPr>
            <w:drawing>
              <wp:inline distT="0" distB="0" distL="114300" distR="114300">
                <wp:extent cx="7073265" cy="12700"/>
                <wp:effectExtent l="0" t="0" r="0" b="0"/>
                <wp:docPr id="18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326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345731" w:rsidRDefault="003A5152">
      <w:pPr>
        <w:pStyle w:val="Heading1"/>
        <w:spacing w:before="226"/>
        <w:ind w:right="-431" w:firstLine="1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</w:t>
      </w:r>
    </w:p>
    <w:p w:rsidR="00345731" w:rsidRDefault="003A5152">
      <w:pPr>
        <w:pStyle w:val="Heading1"/>
        <w:spacing w:before="226"/>
        <w:ind w:right="-431" w:firstLine="140"/>
        <w:rPr>
          <w:b w:val="0"/>
          <w:i w:val="0"/>
          <w:sz w:val="22"/>
          <w:szCs w:val="22"/>
        </w:rPr>
      </w:pPr>
      <w:r>
        <w:rPr>
          <w:sz w:val="28"/>
          <w:szCs w:val="28"/>
        </w:rPr>
        <w:t xml:space="preserve"> </w:t>
      </w:r>
      <w:proofErr w:type="gramStart"/>
      <w:r>
        <w:rPr>
          <w:i w:val="0"/>
          <w:sz w:val="22"/>
          <w:szCs w:val="22"/>
        </w:rPr>
        <w:t>Hindi</w:t>
      </w:r>
      <w:r>
        <w:rPr>
          <w:b w:val="0"/>
          <w:i w:val="0"/>
          <w:sz w:val="22"/>
          <w:szCs w:val="22"/>
        </w:rPr>
        <w:t xml:space="preserve">  (</w:t>
      </w:r>
      <w:proofErr w:type="gramEnd"/>
      <w:r>
        <w:rPr>
          <w:b w:val="0"/>
          <w:sz w:val="22"/>
          <w:szCs w:val="22"/>
        </w:rPr>
        <w:t xml:space="preserve"> Professional Working Proficiency</w:t>
      </w:r>
      <w:r>
        <w:rPr>
          <w:b w:val="0"/>
          <w:i w:val="0"/>
          <w:sz w:val="22"/>
          <w:szCs w:val="22"/>
        </w:rPr>
        <w:t>)</w:t>
      </w:r>
    </w:p>
    <w:p w:rsidR="00345731" w:rsidRDefault="003A5152">
      <w:pPr>
        <w:ind w:right="-431"/>
      </w:pPr>
      <w:r>
        <w:rPr>
          <w:b/>
        </w:rPr>
        <w:t xml:space="preserve">    English</w:t>
      </w:r>
      <w:r>
        <w:t xml:space="preserve"> </w:t>
      </w:r>
      <w:proofErr w:type="gramStart"/>
      <w:r>
        <w:t>(</w:t>
      </w:r>
      <w:r>
        <w:rPr>
          <w:i/>
        </w:rPr>
        <w:t xml:space="preserve"> Professional</w:t>
      </w:r>
      <w:proofErr w:type="gramEnd"/>
      <w:r>
        <w:rPr>
          <w:i/>
        </w:rPr>
        <w:t xml:space="preserve"> Working Proficiency</w:t>
      </w:r>
      <w:r>
        <w:t>)</w:t>
      </w:r>
    </w:p>
    <w:p w:rsidR="00345731" w:rsidRDefault="003A5152">
      <w:pPr>
        <w:ind w:right="-431"/>
      </w:pPr>
      <w:r>
        <w:rPr>
          <w:b/>
        </w:rPr>
        <w:t xml:space="preserve">    Telugu </w:t>
      </w:r>
      <w:r>
        <w:t xml:space="preserve">  (</w:t>
      </w:r>
      <w:r>
        <w:rPr>
          <w:i/>
        </w:rPr>
        <w:t>Professional Working Proficiency</w:t>
      </w:r>
      <w:r>
        <w:t>)</w:t>
      </w:r>
    </w:p>
    <w:p w:rsidR="00345731" w:rsidRDefault="003A5152">
      <w:pPr>
        <w:ind w:right="-431"/>
        <w:rPr>
          <w:rFonts w:ascii="Calibri" w:eastAsia="Calibri" w:hAnsi="Calibri" w:cs="Calibri"/>
          <w:sz w:val="24"/>
          <w:szCs w:val="24"/>
        </w:rPr>
      </w:pPr>
      <w:r>
        <w:rPr>
          <w:b/>
        </w:rPr>
        <w:t xml:space="preserve">    Urdu</w:t>
      </w:r>
      <w:r>
        <w:t xml:space="preserve">       (</w:t>
      </w:r>
      <w:r>
        <w:rPr>
          <w:i/>
        </w:rPr>
        <w:t>Mother Tongue</w:t>
      </w:r>
      <w:r>
        <w:t>)</w:t>
      </w:r>
    </w:p>
    <w:p w:rsidR="00345731" w:rsidRDefault="00345731">
      <w:pPr>
        <w:pStyle w:val="Heading1"/>
        <w:spacing w:before="226"/>
        <w:ind w:right="-431" w:firstLine="140"/>
        <w:rPr>
          <w:sz w:val="28"/>
          <w:szCs w:val="28"/>
        </w:rPr>
      </w:pP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  <w:r>
        <w:br w:type="column"/>
      </w:r>
    </w:p>
    <w:p w:rsidR="00345731" w:rsidRDefault="00345731">
      <w:pPr>
        <w:jc w:val="both"/>
        <w:rPr>
          <w:rFonts w:ascii="Calibri" w:eastAsia="Calibri" w:hAnsi="Calibri" w:cs="Calibri"/>
          <w:color w:val="000000"/>
          <w:sz w:val="24"/>
          <w:szCs w:val="24"/>
        </w:rPr>
        <w:sectPr w:rsidR="00345731">
          <w:type w:val="continuous"/>
          <w:pgSz w:w="12240" w:h="15840"/>
          <w:pgMar w:top="640" w:right="440" w:bottom="280" w:left="440" w:header="720" w:footer="720" w:gutter="0"/>
          <w:cols w:num="2" w:space="720" w:equalWidth="0">
            <w:col w:w="5083" w:space="1193"/>
            <w:col w:w="5083" w:space="0"/>
          </w:cols>
        </w:sectPr>
      </w:pPr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45731" w:rsidRDefault="003A5152">
      <w:pPr>
        <w:pStyle w:val="Heading1"/>
        <w:spacing w:before="228" w:after="2"/>
        <w:ind w:firstLine="140"/>
        <w:rPr>
          <w:color w:val="1A3F9A"/>
        </w:rPr>
      </w:pPr>
      <w:r>
        <w:rPr>
          <w:color w:val="1A3F9A"/>
        </w:rPr>
        <w:t>Computer knowledge</w:t>
      </w: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345731">
          <w:type w:val="continuous"/>
          <w:pgSz w:w="12240" w:h="15840"/>
          <w:pgMar w:top="460" w:right="440" w:bottom="280" w:left="440" w:header="720" w:footer="720" w:gutter="0"/>
          <w:cols w:space="720"/>
        </w:sect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114300" distR="114300">
              <wp:extent cx="7073265" cy="12700"/>
              <wp:effectExtent b="0" l="0" r="0" t="0"/>
              <wp:docPr id="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09350" y="3773650"/>
                        <a:ext cx="7073265" cy="12700"/>
                        <a:chOff x="1809350" y="3773650"/>
                        <a:chExt cx="7073300" cy="12700"/>
                      </a:xfrm>
                    </wpg:grpSpPr>
                    <wpg:grpSp>
                      <wpg:cNvGrpSpPr/>
                      <wpg:grpSpPr>
                        <a:xfrm>
                          <a:off x="1809368" y="3773650"/>
                          <a:ext cx="7073265" cy="12700"/>
                          <a:chOff x="0" y="0"/>
                          <a:chExt cx="7073265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07325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0"/>
                            <a:ext cx="7073265" cy="127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  <w:color w:val="000000"/>
            </w:rPr>
            <w:drawing>
              <wp:inline distT="0" distB="0" distL="114300" distR="114300">
                <wp:extent cx="7073265" cy="12700"/>
                <wp:effectExtent l="0" t="0" r="0" b="0"/>
                <wp:docPr id="21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326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spacing w:before="165"/>
        <w:ind w:left="2881"/>
        <w:rPr>
          <w:sz w:val="24"/>
          <w:szCs w:val="24"/>
        </w:rPr>
      </w:pPr>
      <w:r>
        <w:rPr>
          <w:color w:val="000000"/>
          <w:sz w:val="24"/>
          <w:szCs w:val="24"/>
        </w:rPr>
        <w:t>Ms-0fffice</w:t>
      </w: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spacing w:before="165"/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Database: SAS Clinical Trials.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</w:t>
      </w:r>
    </w:p>
    <w:p w:rsidR="00345731" w:rsidRDefault="00345731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spacing w:before="68"/>
        <w:ind w:left="2881"/>
        <w:rPr>
          <w:color w:val="000000"/>
          <w:sz w:val="24"/>
          <w:szCs w:val="24"/>
        </w:rPr>
        <w:sectPr w:rsidR="00345731">
          <w:type w:val="continuous"/>
          <w:pgSz w:w="12240" w:h="15840"/>
          <w:pgMar w:top="640" w:right="440" w:bottom="280" w:left="440" w:header="720" w:footer="720" w:gutter="0"/>
          <w:cols w:space="720"/>
        </w:sectPr>
      </w:pPr>
    </w:p>
    <w:p w:rsidR="00345731" w:rsidRDefault="003A5152">
      <w:pPr>
        <w:pStyle w:val="Heading1"/>
        <w:spacing w:before="228" w:after="2"/>
        <w:ind w:firstLine="140"/>
        <w:rPr>
          <w:b w:val="0"/>
          <w:i w:val="0"/>
        </w:rPr>
        <w:sectPr w:rsidR="00345731">
          <w:type w:val="continuous"/>
          <w:pgSz w:w="12240" w:h="15840"/>
          <w:pgMar w:top="460" w:right="440" w:bottom="280" w:left="440" w:header="720" w:footer="720" w:gutter="0"/>
          <w:cols w:space="720"/>
        </w:sectPr>
      </w:pPr>
      <w:r>
        <w:rPr>
          <w:color w:val="1A3F9A"/>
        </w:rPr>
        <w:lastRenderedPageBreak/>
        <w:t>Declaration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114300" distR="114300">
              <wp:extent cx="7073265" cy="12700"/>
              <wp:effectExtent b="0" l="0" r="0" t="0"/>
              <wp:docPr id="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09350" y="3773650"/>
                        <a:ext cx="7073265" cy="12700"/>
                        <a:chOff x="1809350" y="3773650"/>
                        <a:chExt cx="7073300" cy="12700"/>
                      </a:xfrm>
                    </wpg:grpSpPr>
                    <wpg:grpSp>
                      <wpg:cNvGrpSpPr/>
                      <wpg:grpSpPr>
                        <a:xfrm>
                          <a:off x="1809368" y="3773650"/>
                          <a:ext cx="7073265" cy="12700"/>
                          <a:chOff x="0" y="0"/>
                          <a:chExt cx="7073265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07325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073265" cy="127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b w:val="0"/>
              <w:i w:val="0"/>
              <w:noProof/>
              <w:sz w:val="2"/>
              <w:szCs w:val="2"/>
            </w:rPr>
            <w:drawing>
              <wp:inline distT="0" distB="0" distL="114300" distR="114300">
                <wp:extent cx="7073265" cy="12700"/>
                <wp:effectExtent l="0" t="0" r="0" b="0"/>
                <wp:docPr id="20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326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345731" w:rsidRDefault="00345731">
      <w:pPr>
        <w:pStyle w:val="Heading1"/>
        <w:spacing w:before="226"/>
        <w:ind w:firstLine="140"/>
      </w:pP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spacing w:before="189" w:line="300" w:lineRule="auto"/>
        <w:ind w:right="-29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color w:val="000000"/>
          <w:sz w:val="24"/>
          <w:szCs w:val="24"/>
        </w:rPr>
        <w:t xml:space="preserve">I hereby declare that above mentioned information </w:t>
      </w:r>
      <w:r>
        <w:rPr>
          <w:sz w:val="24"/>
          <w:szCs w:val="24"/>
        </w:rPr>
        <w:t>is correct up to my knowledge and belief.</w:t>
      </w:r>
    </w:p>
    <w:p w:rsidR="00345731" w:rsidRDefault="00345731">
      <w:pPr>
        <w:pBdr>
          <w:top w:val="nil"/>
          <w:left w:val="nil"/>
          <w:bottom w:val="nil"/>
          <w:right w:val="nil"/>
          <w:between w:val="nil"/>
        </w:pBdr>
        <w:spacing w:before="189" w:line="300" w:lineRule="auto"/>
        <w:ind w:right="-291"/>
        <w:rPr>
          <w:sz w:val="24"/>
          <w:szCs w:val="24"/>
        </w:rPr>
      </w:pP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spacing w:before="1" w:line="297" w:lineRule="auto"/>
        <w:ind w:right="-291"/>
        <w:rPr>
          <w:sz w:val="24"/>
          <w:szCs w:val="24"/>
        </w:rPr>
      </w:pPr>
      <w:proofErr w:type="spellStart"/>
      <w:r>
        <w:rPr>
          <w:sz w:val="24"/>
          <w:szCs w:val="24"/>
        </w:rPr>
        <w:t>Bilquis</w:t>
      </w:r>
      <w:proofErr w:type="spellEnd"/>
      <w:r>
        <w:rPr>
          <w:sz w:val="24"/>
          <w:szCs w:val="24"/>
        </w:rPr>
        <w:t xml:space="preserve"> Sultana</w:t>
      </w:r>
    </w:p>
    <w:p w:rsidR="00345731" w:rsidRDefault="003A5152">
      <w:pPr>
        <w:pBdr>
          <w:top w:val="nil"/>
          <w:left w:val="nil"/>
          <w:bottom w:val="nil"/>
          <w:right w:val="nil"/>
          <w:between w:val="nil"/>
        </w:pBdr>
        <w:spacing w:before="1" w:line="297" w:lineRule="auto"/>
        <w:ind w:right="-291"/>
        <w:rPr>
          <w:sz w:val="24"/>
          <w:szCs w:val="24"/>
        </w:rPr>
      </w:pPr>
      <w:r>
        <w:rPr>
          <w:sz w:val="24"/>
          <w:szCs w:val="24"/>
        </w:rPr>
        <w:t>Hyderabad.</w:t>
      </w:r>
    </w:p>
    <w:sectPr w:rsidR="00345731" w:rsidSect="00345731">
      <w:type w:val="continuous"/>
      <w:pgSz w:w="12240" w:h="15840"/>
      <w:pgMar w:top="640" w:right="440" w:bottom="280" w:left="440" w:header="720" w:footer="720" w:gutter="0"/>
      <w:cols w:num="2" w:space="720" w:equalWidth="0">
        <w:col w:w="5396" w:space="568"/>
        <w:col w:w="5396" w:space="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5A9"/>
    <w:multiLevelType w:val="multilevel"/>
    <w:tmpl w:val="9E7C64FA"/>
    <w:lvl w:ilvl="0">
      <w:start w:val="1"/>
      <w:numFmt w:val="bullet"/>
      <w:lvlText w:val="●"/>
      <w:lvlJc w:val="left"/>
      <w:pPr>
        <w:ind w:left="3181" w:hanging="268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3998" w:hanging="268"/>
      </w:pPr>
    </w:lvl>
    <w:lvl w:ilvl="2">
      <w:start w:val="1"/>
      <w:numFmt w:val="bullet"/>
      <w:lvlText w:val="•"/>
      <w:lvlJc w:val="left"/>
      <w:pPr>
        <w:ind w:left="4816" w:hanging="269"/>
      </w:pPr>
    </w:lvl>
    <w:lvl w:ilvl="3">
      <w:start w:val="1"/>
      <w:numFmt w:val="bullet"/>
      <w:lvlText w:val="•"/>
      <w:lvlJc w:val="left"/>
      <w:pPr>
        <w:ind w:left="5634" w:hanging="269"/>
      </w:pPr>
    </w:lvl>
    <w:lvl w:ilvl="4">
      <w:start w:val="1"/>
      <w:numFmt w:val="bullet"/>
      <w:lvlText w:val="•"/>
      <w:lvlJc w:val="left"/>
      <w:pPr>
        <w:ind w:left="6452" w:hanging="268"/>
      </w:pPr>
    </w:lvl>
    <w:lvl w:ilvl="5">
      <w:start w:val="1"/>
      <w:numFmt w:val="bullet"/>
      <w:lvlText w:val="•"/>
      <w:lvlJc w:val="left"/>
      <w:pPr>
        <w:ind w:left="7270" w:hanging="269"/>
      </w:pPr>
    </w:lvl>
    <w:lvl w:ilvl="6">
      <w:start w:val="1"/>
      <w:numFmt w:val="bullet"/>
      <w:lvlText w:val="•"/>
      <w:lvlJc w:val="left"/>
      <w:pPr>
        <w:ind w:left="8088" w:hanging="269"/>
      </w:pPr>
    </w:lvl>
    <w:lvl w:ilvl="7">
      <w:start w:val="1"/>
      <w:numFmt w:val="bullet"/>
      <w:lvlText w:val="•"/>
      <w:lvlJc w:val="left"/>
      <w:pPr>
        <w:ind w:left="8906" w:hanging="269"/>
      </w:pPr>
    </w:lvl>
    <w:lvl w:ilvl="8">
      <w:start w:val="1"/>
      <w:numFmt w:val="bullet"/>
      <w:lvlText w:val="•"/>
      <w:lvlJc w:val="left"/>
      <w:pPr>
        <w:ind w:left="9724" w:hanging="26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731"/>
    <w:rsid w:val="00345731"/>
    <w:rsid w:val="003A5152"/>
    <w:rsid w:val="0074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4E3F"/>
  </w:style>
  <w:style w:type="paragraph" w:styleId="Heading1">
    <w:name w:val="heading 1"/>
    <w:basedOn w:val="Normal"/>
    <w:uiPriority w:val="1"/>
    <w:qFormat/>
    <w:rsid w:val="007B4E3F"/>
    <w:pPr>
      <w:ind w:left="140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F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rsid w:val="003457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457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457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457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5731"/>
  </w:style>
  <w:style w:type="paragraph" w:styleId="Title">
    <w:name w:val="Title"/>
    <w:basedOn w:val="Normal"/>
    <w:uiPriority w:val="1"/>
    <w:qFormat/>
    <w:rsid w:val="007B4E3F"/>
    <w:pPr>
      <w:spacing w:before="78"/>
      <w:ind w:left="143"/>
    </w:pPr>
    <w:rPr>
      <w:b/>
      <w:bCs/>
      <w:i/>
      <w:sz w:val="36"/>
      <w:szCs w:val="36"/>
    </w:rPr>
  </w:style>
  <w:style w:type="paragraph" w:styleId="BodyText">
    <w:name w:val="Body Text"/>
    <w:basedOn w:val="Normal"/>
    <w:uiPriority w:val="1"/>
    <w:qFormat/>
    <w:rsid w:val="007B4E3F"/>
    <w:pPr>
      <w:ind w:left="31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B4E3F"/>
    <w:pPr>
      <w:ind w:left="3179" w:hanging="270"/>
    </w:pPr>
  </w:style>
  <w:style w:type="paragraph" w:customStyle="1" w:styleId="TableParagraph">
    <w:name w:val="Table Paragraph"/>
    <w:basedOn w:val="Normal"/>
    <w:uiPriority w:val="1"/>
    <w:qFormat/>
    <w:rsid w:val="007B4E3F"/>
  </w:style>
  <w:style w:type="paragraph" w:styleId="BalloonText">
    <w:name w:val="Balloon Text"/>
    <w:basedOn w:val="Normal"/>
    <w:link w:val="BalloonTextChar"/>
    <w:uiPriority w:val="99"/>
    <w:semiHidden/>
    <w:unhideWhenUsed/>
    <w:rsid w:val="00765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2F"/>
    <w:rPr>
      <w:rFonts w:ascii="Tahoma" w:eastAsia="Georg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5D2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13F10"/>
  </w:style>
  <w:style w:type="character" w:customStyle="1" w:styleId="Heading2Char">
    <w:name w:val="Heading 2 Char"/>
    <w:basedOn w:val="DefaultParagraphFont"/>
    <w:link w:val="Heading2"/>
    <w:uiPriority w:val="9"/>
    <w:rsid w:val="00713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rsid w:val="00345731"/>
    <w:pPr>
      <w:keepNext/>
      <w:keepLines/>
      <w:spacing w:before="360" w:after="80"/>
    </w:pPr>
    <w:rPr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bilquis2468@gmail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KEVlh5pg/5oQbCiW6XIM9uJm0A==">AMUW2mU8NCRt328VsYqdQs4EH1sPUJ/H0WxXRN1cjzut1c8q5yUQs6WOgdHDC3gyFmVwPpu4aANvexWQZAkWyZGl5zRqIcacW4+FK+KBJoR2jOQ2u7befjY=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SHAIK</cp:lastModifiedBy>
  <cp:revision>2</cp:revision>
  <dcterms:created xsi:type="dcterms:W3CDTF">2022-12-30T13:30:00Z</dcterms:created>
  <dcterms:modified xsi:type="dcterms:W3CDTF">2022-12-30T13:30:00Z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LastSaved">
    <vt:filetime>2021-02-07T00:00:00Z</vt:filetime>
  </property>
</Properties>
</file>