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36" w:left="0" w:firstLine="0"/>
        <w:spacing w:before="0" w:after="0" w:line="240" w:lineRule="auto"/>
        <w:jc w:val="left"/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07pt;height:13.05pt;z-index:-1000;margin-left:0pt;margin-top:676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600" w:firstLine="0"/>
                    <w:spacing w:before="0" w:after="0" w:line="240" w:lineRule="auto"/>
                    <w:jc w:val="0"/>
                    <w:framePr w:hAnchor="text" w:vAnchor="text" w:y="13535" w:w="8140" w:h="261" w:hSpace="0" w:vSpace="0" w:wrap="3"/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1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Page 2 of 4</w:t>
                  </w:r>
                </w:p>
              </w:txbxContent>
            </v:textbox>
          </v:shape>
        </w:pic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1. (This complete question is worth 30 marks)</w:t>
      </w:r>
    </w:p>
    <w:p>
      <w:pPr>
        <w:ind w:right="36" w:left="792" w:firstLine="-432"/>
        <w:spacing w:before="216" w:after="0" w:line="240" w:lineRule="auto"/>
        <w:jc w:val="both"/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(i)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Explain the implementation of a </w:t>
      </w:r>
      <w:r>
        <w:rPr>
          <w:i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Doubly-Linked List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using Python classes and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objects, giving a clear specification for each class, object and variable. You do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not need to specify any methods. Include in your explanation an illustration of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how the sequence of objects &lt;x,y,z&gt; would be represented.</w:t>
      </w:r>
    </w:p>
    <w:p>
      <w:pPr>
        <w:ind w:right="36" w:left="0" w:firstLine="0"/>
        <w:spacing w:before="36" w:after="0" w:line="240" w:lineRule="auto"/>
        <w:jc w:val="righ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(7 </w:t>
      </w:r>
      <w:r>
        <w:rPr>
          <w:b w:val="true"/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marks)</w:t>
      </w:r>
    </w:p>
    <w:p>
      <w:pPr>
        <w:ind w:right="72" w:left="792" w:firstLine="-432"/>
        <w:spacing w:before="252" w:after="0" w:line="240" w:lineRule="auto"/>
        <w:jc w:val="left"/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(ii) Give </w:t>
      </w:r>
      <w:r>
        <w:rPr>
          <w:color w:val="#000000"/>
          <w:sz w:val="2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clear pseudocode for the operation of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swapping 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two neighbouring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nodes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 a doubly linked list, using the implementation you specified in 1(i) above.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(Note: your pseudocode must swap the nodes, and not simply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swap the data)</w:t>
      </w:r>
    </w:p>
    <w:p>
      <w:pPr>
        <w:ind w:right="36" w:left="0" w:firstLine="0"/>
        <w:spacing w:before="0" w:after="0" w:line="240" w:lineRule="auto"/>
        <w:jc w:val="right"/>
        <w:rPr>
          <w:b w:val="true"/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(4 marks)</w:t>
      </w:r>
    </w:p>
    <w:p>
      <w:pPr>
        <w:ind w:right="144" w:left="792" w:firstLine="-432"/>
        <w:spacing w:before="216" w:after="0" w:line="240" w:lineRule="auto"/>
        <w:jc w:val="left"/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(iii) State the defining characteristics of a </w:t>
      </w:r>
      <w:r>
        <w:rPr>
          <w:i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Stack,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and state the standard operations </w:t>
      </w: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offered in the Stack ADT. For each operation, give a brief comment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explaining what it does.</w:t>
      </w:r>
    </w:p>
    <w:p>
      <w:pPr>
        <w:ind w:right="36" w:left="0" w:firstLine="0"/>
        <w:spacing w:before="36" w:after="0" w:line="240" w:lineRule="auto"/>
        <w:jc w:val="right"/>
        <w:rPr>
          <w:b w:val="true"/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(5 marks)</w:t>
      </w:r>
    </w:p>
    <w:p>
      <w:pPr>
        <w:ind w:right="36" w:left="0" w:firstLine="0"/>
        <w:spacing w:before="252" w:after="0" w:line="240" w:lineRule="auto"/>
        <w:jc w:val="center"/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(iv) Explain, using text or sketches of the layout in memory or pseudocode or
</w:t>
        <w:br/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Python code, how we can use a doubly-linked list to give an efficient
</w:t>
        <w:br/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implementation of a Stack. State the complexity of each operation.</w:t>
      </w:r>
    </w:p>
    <w:p>
      <w:pPr>
        <w:ind w:right="36" w:left="0" w:firstLine="0"/>
        <w:spacing w:before="0" w:after="0" w:line="240" w:lineRule="auto"/>
        <w:jc w:val="right"/>
        <w:rPr>
          <w:b w:val="true"/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(6 marks)</w:t>
      </w:r>
    </w:p>
    <w:p>
      <w:pPr>
        <w:ind w:right="36" w:left="792" w:firstLine="-360"/>
        <w:spacing w:before="216" w:after="0" w:line="240" w:lineRule="auto"/>
        <w:jc w:val="left"/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(v) A </w:t>
      </w:r>
      <w:r>
        <w:rPr>
          <w:i w:val="true"/>
          <w:color w:val="#000000"/>
          <w:sz w:val="21"/>
          <w:lang w:val="en-US"/>
          <w:spacing w:val="5"/>
          <w:w w:val="110"/>
          <w:strike w:val="false"/>
          <w:vertAlign w:val="baseline"/>
          <w:rFonts w:ascii="Times New Roman" w:hAnsi="Times New Roman"/>
        </w:rPr>
        <w:t xml:space="preserve">MinStack 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is an ADT which </w:t>
      </w: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extends the Stack ADT with one additional method, </w:t>
      </w:r>
      <w:r>
        <w:rPr>
          <w:i w:val="true"/>
          <w:color w:val="#000000"/>
          <w:sz w:val="2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min°, </w:t>
      </w: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which simply reports the minimum valued element in the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stack. Give a design for an efficient implementation of MinStack — ideally,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this implementation should allow constant time operation (i.e. 0(1)) for min(), </w:t>
      </w: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and should not change the complexity of any of the other methods compared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 original Stack.</w:t>
      </w:r>
    </w:p>
    <w:p>
      <w:pPr>
        <w:ind w:right="36" w:left="0" w:firstLine="0"/>
        <w:spacing w:before="0" w:after="0" w:line="240" w:lineRule="auto"/>
        <w:jc w:val="right"/>
        <w:rPr>
          <w:b w:val="true"/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(8 marks)</w:t>
      </w:r>
    </w:p>
    <w:sectPr>
      <w:pgSz w:w="11918" w:h="16854" w:orient="portrait"/>
      <w:type w:val="nextPage"/>
      <w:textDirection w:val="lrTb"/>
      <w:pgMar w:bottom="1009" w:top="1980" w:right="1811" w:left="190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