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537b98664d153e933e0f202401577613deebaf2"/>
    <w:p>
      <w:pPr>
        <w:pStyle w:val="Heading1"/>
      </w:pPr>
      <w:r>
        <w:t xml:space="preserve">Pilot Rod Assembly: Proposed Novice Question Battery</w:t>
      </w:r>
    </w:p>
    <w:p>
      <w:pPr>
        <w:pStyle w:val="FirstParagraph"/>
      </w:pPr>
      <w:r>
        <w:t xml:space="preserve">This document summarizes the proposed team-review question battery for the Pilot rod assembly reasoning graph. It includes only the scenario groups, questions, expected answer elements, and improvement suggestions.</w:t>
      </w:r>
    </w:p>
    <w:p>
      <w:pPr>
        <w:pStyle w:val="BodyText"/>
      </w:pPr>
      <w:r>
        <w:t xml:space="preserve">Question set:</w:t>
      </w:r>
      <w:r>
        <w:t xml:space="preserve"> </w:t>
      </w:r>
      <w:r>
        <w:rPr>
          <w:rStyle w:val="VerbatimChar"/>
        </w:rPr>
        <w:t xml:space="preserve">novice_questions_pilot_rod_assembly</w:t>
      </w:r>
      <w:r>
        <w:t xml:space="preserve"> </w:t>
      </w:r>
      <w:r>
        <w:t xml:space="preserve">Graph:</w:t>
      </w:r>
      <w:r>
        <w:t xml:space="preserve"> </w:t>
      </w:r>
      <w:r>
        <w:rPr>
          <w:rStyle w:val="VerbatimChar"/>
        </w:rPr>
        <w:t xml:space="preserve">procedural_reasoning_graph::pilot_rod_assembly</w:t>
      </w:r>
    </w:p>
    <w:bookmarkStart w:id="15" w:name="a-dependency-and-prerequisite-checks"/>
    <w:p>
      <w:pPr>
        <w:pStyle w:val="Heading2"/>
      </w:pPr>
      <w:r>
        <w:t xml:space="preserve">A dependency and prerequisite checks</w:t>
      </w:r>
    </w:p>
    <w:bookmarkStart w:id="9" w:name="q01_start_sequence_current_action"/>
    <w:p>
      <w:pPr>
        <w:pStyle w:val="Heading3"/>
      </w:pPr>
      <w:r>
        <w:t xml:space="preserve">1. q01_start_sequence_current_action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step::pilot_rod_assembly::step_01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I am at the first step. What should I put where, and what does this make possible later?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01"/>
        </w:numPr>
      </w:pPr>
      <w:r>
        <w:t xml:space="preserve">identify metal_rod and workbench</w:t>
      </w:r>
    </w:p>
    <w:p>
      <w:pPr>
        <w:pStyle w:val="Compact"/>
        <w:numPr>
          <w:ilvl w:val="0"/>
          <w:numId w:val="1001"/>
        </w:numPr>
      </w:pPr>
      <w:r>
        <w:t xml:space="preserve">state that the rod is placed on the workbench</w:t>
      </w:r>
    </w:p>
    <w:p>
      <w:pPr>
        <w:pStyle w:val="Compact"/>
        <w:numPr>
          <w:ilvl w:val="0"/>
          <w:numId w:val="1001"/>
        </w:numPr>
      </w:pPr>
      <w:r>
        <w:t xml:space="preserve">mention that secured(metal_rod, workbench) is available as expert-annotated support for later sleeve installation</w:t>
      </w:r>
    </w:p>
    <w:p>
      <w:pPr>
        <w:pStyle w:val="Compact"/>
        <w:numPr>
          <w:ilvl w:val="0"/>
          <w:numId w:val="1001"/>
        </w:numPr>
      </w:pPr>
      <w:r>
        <w:t xml:space="preserve">distinguish on(metal_rod, workbench) from secured(metal_rod, workbench)</w:t>
      </w:r>
    </w:p>
    <w:bookmarkEnd w:id="9"/>
    <w:bookmarkStart w:id="10" w:name="q02_step_two_readiness"/>
    <w:p>
      <w:pPr>
        <w:pStyle w:val="Heading3"/>
      </w:pPr>
      <w:r>
        <w:t xml:space="preserve">2. q02_step_two_readiness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step::pilot_rod_assembly::step_02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Can I start sliding the sleeves onto the rod, or does something need to be true first?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02"/>
        </w:numPr>
      </w:pPr>
      <w:r>
        <w:t xml:space="preserve">identify required secured(metal_rod, workbench)</w:t>
      </w:r>
    </w:p>
    <w:p>
      <w:pPr>
        <w:pStyle w:val="Compact"/>
        <w:numPr>
          <w:ilvl w:val="0"/>
          <w:numId w:val="1002"/>
        </w:numPr>
      </w:pPr>
      <w:r>
        <w:t xml:space="preserve">identify Step 1 as the supporting producer</w:t>
      </w:r>
    </w:p>
    <w:p>
      <w:pPr>
        <w:pStyle w:val="Compact"/>
        <w:numPr>
          <w:ilvl w:val="0"/>
          <w:numId w:val="1002"/>
        </w:numPr>
      </w:pPr>
      <w:r>
        <w:t xml:space="preserve">state that the requirement is supported</w:t>
      </w:r>
    </w:p>
    <w:p>
      <w:pPr>
        <w:pStyle w:val="Compact"/>
        <w:numPr>
          <w:ilvl w:val="0"/>
          <w:numId w:val="1002"/>
        </w:numPr>
      </w:pPr>
      <w:r>
        <w:t xml:space="preserve">avoid saying the domain default alone proves the condition</w:t>
      </w:r>
    </w:p>
    <w:bookmarkEnd w:id="10"/>
    <w:bookmarkStart w:id="11" w:name="q03_step_three_dependency"/>
    <w:p>
      <w:pPr>
        <w:pStyle w:val="Heading3"/>
      </w:pPr>
      <w:r>
        <w:t xml:space="preserve">3. q03_step_three_dependency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step::pilot_rod_assembly::step_03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Before placing the O-rings, what earlier sleeve condition must already hold?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03"/>
        </w:numPr>
      </w:pPr>
      <w:r>
        <w:t xml:space="preserve">identify required sleeves_on(sleeve, metal_rod)</w:t>
      </w:r>
    </w:p>
    <w:p>
      <w:pPr>
        <w:pStyle w:val="Compact"/>
        <w:numPr>
          <w:ilvl w:val="0"/>
          <w:numId w:val="1003"/>
        </w:numPr>
      </w:pPr>
      <w:r>
        <w:t xml:space="preserve">identify Step 2 as support</w:t>
      </w:r>
    </w:p>
    <w:p>
      <w:pPr>
        <w:pStyle w:val="Compact"/>
        <w:numPr>
          <w:ilvl w:val="0"/>
          <w:numId w:val="1003"/>
        </w:numPr>
      </w:pPr>
      <w:r>
        <w:t xml:space="preserve">explain that Step 3 depends on Step 2</w:t>
      </w:r>
    </w:p>
    <w:bookmarkEnd w:id="11"/>
    <w:bookmarkStart w:id="12" w:name="q04_step_four_readiness"/>
    <w:p>
      <w:pPr>
        <w:pStyle w:val="Heading3"/>
      </w:pPr>
      <w:r>
        <w:t xml:space="preserve">4. q04_step_four_readiness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step::pilot_rod_assembly::step_04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Before I drive the screws halfway in, what must already be done with the O-rings and sleeves?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04"/>
        </w:numPr>
      </w:pPr>
      <w:r>
        <w:t xml:space="preserve">identify inserted_in(o_ring, rod_holes)</w:t>
      </w:r>
    </w:p>
    <w:p>
      <w:pPr>
        <w:pStyle w:val="Compact"/>
        <w:numPr>
          <w:ilvl w:val="0"/>
          <w:numId w:val="1004"/>
        </w:numPr>
      </w:pPr>
      <w:r>
        <w:t xml:space="preserve">identify aligned(o_ring, rod_holes)</w:t>
      </w:r>
    </w:p>
    <w:p>
      <w:pPr>
        <w:pStyle w:val="Compact"/>
        <w:numPr>
          <w:ilvl w:val="0"/>
          <w:numId w:val="1004"/>
        </w:numPr>
      </w:pPr>
      <w:r>
        <w:t xml:space="preserve">identify adjusted_over(sleeve, o_ring)</w:t>
      </w:r>
    </w:p>
    <w:p>
      <w:pPr>
        <w:pStyle w:val="Compact"/>
        <w:numPr>
          <w:ilvl w:val="0"/>
          <w:numId w:val="1004"/>
        </w:numPr>
      </w:pPr>
      <w:r>
        <w:t xml:space="preserve">identify aligned(sleeve, o_ring)</w:t>
      </w:r>
    </w:p>
    <w:p>
      <w:pPr>
        <w:pStyle w:val="Compact"/>
        <w:numPr>
          <w:ilvl w:val="0"/>
          <w:numId w:val="1004"/>
        </w:numPr>
      </w:pPr>
      <w:r>
        <w:t xml:space="preserve">identify Step 3 as support for these requirements</w:t>
      </w:r>
    </w:p>
    <w:bookmarkEnd w:id="12"/>
    <w:bookmarkStart w:id="13" w:name="q05_threadlocker_dependency"/>
    <w:p>
      <w:pPr>
        <w:pStyle w:val="Heading3"/>
      </w:pPr>
      <w:r>
        <w:t xml:space="preserve">5. q05_threadlocker_dependency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step::pilot_rod_assembly::step_05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Can I apply Loctite now, and what earlier screw state supports that?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05"/>
        </w:numPr>
      </w:pPr>
      <w:r>
        <w:t xml:space="preserve">identify partially_inserted_in(screw, rod_holes)</w:t>
      </w:r>
    </w:p>
    <w:p>
      <w:pPr>
        <w:pStyle w:val="Compact"/>
        <w:numPr>
          <w:ilvl w:val="0"/>
          <w:numId w:val="1005"/>
        </w:numPr>
      </w:pPr>
      <w:r>
        <w:t xml:space="preserve">identify Step 4 as the supporting step</w:t>
      </w:r>
    </w:p>
    <w:p>
      <w:pPr>
        <w:pStyle w:val="Compact"/>
        <w:numPr>
          <w:ilvl w:val="0"/>
          <w:numId w:val="1005"/>
        </w:numPr>
      </w:pPr>
      <w:r>
        <w:t xml:space="preserve">state that threadlocker is applied to the screw</w:t>
      </w:r>
    </w:p>
    <w:bookmarkEnd w:id="13"/>
    <w:bookmarkStart w:id="14" w:name="q06_next_step_after_cleaning"/>
    <w:p>
      <w:pPr>
        <w:pStyle w:val="Heading3"/>
      </w:pPr>
      <w:r>
        <w:t xml:space="preserve">6. q06_next_step_after_cleaning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step::pilot_rod_assembly::step_07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After cleaning with ethanol and paper, what step comes next and what condition does cleaning support?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06"/>
        </w:numPr>
      </w:pPr>
      <w:r>
        <w:t xml:space="preserve">identify Step 8 as the next step</w:t>
      </w:r>
    </w:p>
    <w:p>
      <w:pPr>
        <w:pStyle w:val="Compact"/>
        <w:numPr>
          <w:ilvl w:val="0"/>
          <w:numId w:val="1006"/>
        </w:numPr>
      </w:pPr>
      <w:r>
        <w:t xml:space="preserve">identify cleaned_with(rod_assembly, ethanol)</w:t>
      </w:r>
    </w:p>
    <w:p>
      <w:pPr>
        <w:pStyle w:val="Compact"/>
        <w:numPr>
          <w:ilvl w:val="0"/>
          <w:numId w:val="1006"/>
        </w:numPr>
      </w:pPr>
      <w:r>
        <w:t xml:space="preserve">state that Step 8 requires the cleaned condition</w:t>
      </w:r>
    </w:p>
    <w:bookmarkEnd w:id="14"/>
    <w:bookmarkEnd w:id="15"/>
    <w:bookmarkStart w:id="21" w:name="b-alignment-and-implicit-conditions"/>
    <w:p>
      <w:pPr>
        <w:pStyle w:val="Heading2"/>
      </w:pPr>
      <w:r>
        <w:t xml:space="preserve">B alignment and implicit conditions</w:t>
      </w:r>
    </w:p>
    <w:bookmarkStart w:id="16" w:name="q07_o_ring_alignment_requirement"/>
    <w:p>
      <w:pPr>
        <w:pStyle w:val="Heading3"/>
      </w:pPr>
      <w:r>
        <w:t xml:space="preserve">1. q07_o_ring_alignment_requirement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step::pilot_rod_assembly::step_03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Where should the O-rings be aligned, and is that represented as something achieved in this step?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07"/>
        </w:numPr>
      </w:pPr>
      <w:r>
        <w:t xml:space="preserve">identify rod_holes as the O-ring installation target</w:t>
      </w:r>
    </w:p>
    <w:p>
      <w:pPr>
        <w:pStyle w:val="Compact"/>
        <w:numPr>
          <w:ilvl w:val="0"/>
          <w:numId w:val="1007"/>
        </w:numPr>
      </w:pPr>
      <w:r>
        <w:t xml:space="preserve">state aligned(o_ring, rod_holes)</w:t>
      </w:r>
    </w:p>
    <w:p>
      <w:pPr>
        <w:pStyle w:val="Compact"/>
        <w:numPr>
          <w:ilvl w:val="0"/>
          <w:numId w:val="1007"/>
        </w:numPr>
      </w:pPr>
      <w:r>
        <w:t xml:space="preserve">state that Step 3 produces this as manual symbolic annotation</w:t>
      </w:r>
    </w:p>
    <w:bookmarkEnd w:id="16"/>
    <w:bookmarkStart w:id="17" w:name="q08_sleeve_alignment_requirement"/>
    <w:p>
      <w:pPr>
        <w:pStyle w:val="Heading3"/>
      </w:pPr>
      <w:r>
        <w:t xml:space="preserve">2. q08_sleeve_alignment_requirement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step::pilot_rod_assembly::step_03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The sleeve is on the rod, but what should it be aligned with after the O-rings are placed?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08"/>
        </w:numPr>
      </w:pPr>
      <w:r>
        <w:t xml:space="preserve">identify o_ring as the sleeve alignment reference</w:t>
      </w:r>
    </w:p>
    <w:p>
      <w:pPr>
        <w:pStyle w:val="Compact"/>
        <w:numPr>
          <w:ilvl w:val="0"/>
          <w:numId w:val="1008"/>
        </w:numPr>
      </w:pPr>
      <w:r>
        <w:t xml:space="preserve">state aligned(sleeve, o_ring)</w:t>
      </w:r>
    </w:p>
    <w:p>
      <w:pPr>
        <w:pStyle w:val="Compact"/>
        <w:numPr>
          <w:ilvl w:val="0"/>
          <w:numId w:val="1008"/>
        </w:numPr>
      </w:pPr>
      <w:r>
        <w:t xml:space="preserve">explain that this is distinct from the sleeve installation target metal_rod</w:t>
      </w:r>
    </w:p>
    <w:bookmarkEnd w:id="17"/>
    <w:bookmarkStart w:id="18" w:name="q09_screw_alignment_before_tightening"/>
    <w:p>
      <w:pPr>
        <w:pStyle w:val="Heading3"/>
      </w:pPr>
      <w:r>
        <w:t xml:space="preserve">3. q09_screw_alignment_before_tightening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step::pilot_rod_assembly::step_06</w:t>
      </w:r>
    </w:p>
    <w:p>
      <w:pPr>
        <w:pStyle w:val="BodyText"/>
      </w:pPr>
      <w:r>
        <w:t xml:space="preserve">Status: Runnable now; expected uncertain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Before fully tightening the screws, what screw alignment checks are still not confirmed?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09"/>
        </w:numPr>
      </w:pPr>
      <w:r>
        <w:t xml:space="preserve">identify aligned(screw, rod_holes)</w:t>
      </w:r>
    </w:p>
    <w:p>
      <w:pPr>
        <w:pStyle w:val="Compact"/>
        <w:numPr>
          <w:ilvl w:val="0"/>
          <w:numId w:val="1009"/>
        </w:numPr>
      </w:pPr>
      <w:r>
        <w:t xml:space="preserve">identify aligned(screw, o_ring)</w:t>
      </w:r>
    </w:p>
    <w:p>
      <w:pPr>
        <w:pStyle w:val="Compact"/>
        <w:numPr>
          <w:ilvl w:val="0"/>
          <w:numId w:val="1009"/>
        </w:numPr>
      </w:pPr>
      <w:r>
        <w:t xml:space="preserve">state that these are missing or unsupported in the current graph</w:t>
      </w:r>
    </w:p>
    <w:p>
      <w:pPr>
        <w:pStyle w:val="Compact"/>
        <w:numPr>
          <w:ilvl w:val="0"/>
          <w:numId w:val="1009"/>
        </w:numPr>
      </w:pPr>
      <w:r>
        <w:t xml:space="preserve">explain that this is why Step 6 is uncertain</w:t>
      </w:r>
    </w:p>
    <w:bookmarkEnd w:id="18"/>
    <w:bookmarkStart w:id="19" w:name="q10_requirement_not_observation"/>
    <w:p>
      <w:pPr>
        <w:pStyle w:val="Heading3"/>
      </w:pPr>
      <w:r>
        <w:t xml:space="preserve">4. q10_requirement_not_observation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step::pilot_rod_assembly::step_06</w:t>
      </w:r>
    </w:p>
    <w:p>
      <w:pPr>
        <w:pStyle w:val="BodyText"/>
      </w:pPr>
      <w:r>
        <w:t xml:space="preserve">Status: Runnable now; expected uncertain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The model says the screw must align with the O-ring. Does that mean the graph observed it?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10"/>
        </w:numPr>
      </w:pPr>
      <w:r>
        <w:t xml:space="preserve">answer no</w:t>
      </w:r>
    </w:p>
    <w:p>
      <w:pPr>
        <w:pStyle w:val="Compact"/>
        <w:numPr>
          <w:ilvl w:val="0"/>
          <w:numId w:val="1010"/>
        </w:numPr>
      </w:pPr>
      <w:r>
        <w:t xml:space="preserve">distinguish required condition from observed effect</w:t>
      </w:r>
    </w:p>
    <w:p>
      <w:pPr>
        <w:pStyle w:val="Compact"/>
        <w:numPr>
          <w:ilvl w:val="0"/>
          <w:numId w:val="1010"/>
        </w:numPr>
      </w:pPr>
      <w:r>
        <w:t xml:space="preserve">identify pilot_domain_default as requirement provenance</w:t>
      </w:r>
    </w:p>
    <w:p>
      <w:pPr>
        <w:pStyle w:val="Compact"/>
        <w:numPr>
          <w:ilvl w:val="0"/>
          <w:numId w:val="1010"/>
        </w:numPr>
      </w:pPr>
      <w:r>
        <w:t xml:space="preserve">avoid treating configured requirement as evidence</w:t>
      </w:r>
    </w:p>
    <w:bookmarkEnd w:id="19"/>
    <w:bookmarkStart w:id="20" w:name="q11_rod_holes_belong_to_rod"/>
    <w:p>
      <w:pPr>
        <w:pStyle w:val="Heading3"/>
      </w:pPr>
      <w:r>
        <w:t xml:space="preserve">5. q11_rod_holes_belong_to_rod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step::pilot_rod_assembly::step_04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When the instruction says all holes, are those holes modeled as part of the rod or as separate components?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11"/>
        </w:numPr>
      </w:pPr>
      <w:r>
        <w:t xml:space="preserve">identify rod_holes</w:t>
      </w:r>
    </w:p>
    <w:p>
      <w:pPr>
        <w:pStyle w:val="Compact"/>
        <w:numPr>
          <w:ilvl w:val="0"/>
          <w:numId w:val="1011"/>
        </w:numPr>
      </w:pPr>
      <w:r>
        <w:t xml:space="preserve">state that rod_holes are modeled as RodHole or RodFeature</w:t>
      </w:r>
    </w:p>
    <w:p>
      <w:pPr>
        <w:pStyle w:val="Compact"/>
        <w:numPr>
          <w:ilvl w:val="0"/>
          <w:numId w:val="1011"/>
        </w:numPr>
      </w:pPr>
      <w:r>
        <w:t xml:space="preserve">state hasParentComponent(rod_holes, metal_rod)</w:t>
      </w:r>
    </w:p>
    <w:p>
      <w:pPr>
        <w:pStyle w:val="Compact"/>
        <w:numPr>
          <w:ilvl w:val="0"/>
          <w:numId w:val="1011"/>
        </w:numPr>
      </w:pPr>
      <w:r>
        <w:t xml:space="preserve">avoid calling rod_holes an installable component</w:t>
      </w:r>
    </w:p>
    <w:bookmarkEnd w:id="20"/>
    <w:bookmarkEnd w:id="21"/>
    <w:bookmarkStart w:id="28" w:name="c-tools-materials-counts-and-orientation"/>
    <w:p>
      <w:pPr>
        <w:pStyle w:val="Heading2"/>
      </w:pPr>
      <w:r>
        <w:t xml:space="preserve">C tools materials counts and orientation</w:t>
      </w:r>
    </w:p>
    <w:bookmarkStart w:id="22" w:name="q12_power_screwdriver_step_four"/>
    <w:p>
      <w:pPr>
        <w:pStyle w:val="Heading3"/>
      </w:pPr>
      <w:r>
        <w:t xml:space="preserve">1. q12_power_screwdriver_step_four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step::pilot_rod_assembly::step_04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Which tool do I need to drive the screws halfway in, and is its use observed or only required?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12"/>
        </w:numPr>
      </w:pPr>
      <w:r>
        <w:t xml:space="preserve">identify power_screwdriver</w:t>
      </w:r>
    </w:p>
    <w:p>
      <w:pPr>
        <w:pStyle w:val="Compact"/>
        <w:numPr>
          <w:ilvl w:val="0"/>
          <w:numId w:val="1012"/>
        </w:numPr>
      </w:pPr>
      <w:r>
        <w:t xml:space="preserve">state that Step 4 has usesTool(power_screwdriver)</w:t>
      </w:r>
    </w:p>
    <w:p>
      <w:pPr>
        <w:pStyle w:val="Compact"/>
        <w:numPr>
          <w:ilvl w:val="0"/>
          <w:numId w:val="1012"/>
        </w:numPr>
      </w:pPr>
      <w:r>
        <w:t xml:space="preserve">state that Step 4 also has a requiresTool condition</w:t>
      </w:r>
    </w:p>
    <w:p>
      <w:pPr>
        <w:pStyle w:val="Compact"/>
        <w:numPr>
          <w:ilvl w:val="0"/>
          <w:numId w:val="1012"/>
        </w:numPr>
      </w:pPr>
      <w:r>
        <w:t xml:space="preserve">distinguish observed tool use from required tool</w:t>
      </w:r>
    </w:p>
    <w:bookmarkEnd w:id="22"/>
    <w:bookmarkStart w:id="23" w:name="q13_power_screwdriver_step_six"/>
    <w:p>
      <w:pPr>
        <w:pStyle w:val="Heading3"/>
      </w:pPr>
      <w:r>
        <w:t xml:space="preserve">2. q13_power_screwdriver_step_six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step::pilot_rod_assembly::step_06</w:t>
      </w:r>
    </w:p>
    <w:p>
      <w:pPr>
        <w:pStyle w:val="BodyText"/>
      </w:pPr>
      <w:r>
        <w:t xml:space="preserve">Status: Runnable now; step uncertain for non-tool reasons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For fully tightening the screws, is the required power screwdriver confirmed, or is the uncertainty caused by something else?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13"/>
        </w:numPr>
      </w:pPr>
      <w:r>
        <w:t xml:space="preserve">identify power_screwdriver as required and observed</w:t>
      </w:r>
    </w:p>
    <w:p>
      <w:pPr>
        <w:pStyle w:val="Compact"/>
        <w:numPr>
          <w:ilvl w:val="0"/>
          <w:numId w:val="1013"/>
        </w:numPr>
      </w:pPr>
      <w:r>
        <w:t xml:space="preserve">state that tool support is present</w:t>
      </w:r>
    </w:p>
    <w:p>
      <w:pPr>
        <w:pStyle w:val="Compact"/>
        <w:numPr>
          <w:ilvl w:val="0"/>
          <w:numId w:val="1013"/>
        </w:numPr>
      </w:pPr>
      <w:r>
        <w:t xml:space="preserve">state that uncertainty comes from missing screw alignment support</w:t>
      </w:r>
    </w:p>
    <w:bookmarkEnd w:id="23"/>
    <w:bookmarkStart w:id="24" w:name="q14_threadlocker_material"/>
    <w:p>
      <w:pPr>
        <w:pStyle w:val="Heading3"/>
      </w:pPr>
      <w:r>
        <w:t xml:space="preserve">3. q14_threadlocker_material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step::pilot_rod_assembly::step_05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What material is applied to the screws before final tightening, and what condition does it produce?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14"/>
        </w:numPr>
      </w:pPr>
      <w:r>
        <w:t xml:space="preserve">identify threadlocker_loctite</w:t>
      </w:r>
    </w:p>
    <w:p>
      <w:pPr>
        <w:pStyle w:val="Compact"/>
        <w:numPr>
          <w:ilvl w:val="0"/>
          <w:numId w:val="1014"/>
        </w:numPr>
      </w:pPr>
      <w:r>
        <w:t xml:space="preserve">identify applied_to(threadlocker_loctite, screw)</w:t>
      </w:r>
    </w:p>
    <w:p>
      <w:pPr>
        <w:pStyle w:val="Compact"/>
        <w:numPr>
          <w:ilvl w:val="0"/>
          <w:numId w:val="1014"/>
        </w:numPr>
      </w:pPr>
      <w:r>
        <w:t xml:space="preserve">state that Step 6 requires this effect</w:t>
      </w:r>
    </w:p>
    <w:bookmarkEnd w:id="24"/>
    <w:bookmarkStart w:id="25" w:name="q15_sleeve_count_and_orientation"/>
    <w:p>
      <w:pPr>
        <w:pStyle w:val="Heading3"/>
      </w:pPr>
      <w:r>
        <w:t xml:space="preserve">4. q15_sleeve_count_and_orientation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step::pilot_rod_assembly::step_02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What count and orientation checks are represented for the sleeves?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15"/>
        </w:numPr>
      </w:pPr>
      <w:r>
        <w:t xml:space="preserve">identify count_verified(copper_sleeve, required_quantity_six)</w:t>
      </w:r>
    </w:p>
    <w:p>
      <w:pPr>
        <w:pStyle w:val="Compact"/>
        <w:numPr>
          <w:ilvl w:val="0"/>
          <w:numId w:val="1015"/>
        </w:numPr>
      </w:pPr>
      <w:r>
        <w:t xml:space="preserve">identify count_verified(long_sleeve, required_quantity_five)</w:t>
      </w:r>
    </w:p>
    <w:p>
      <w:pPr>
        <w:pStyle w:val="Compact"/>
        <w:numPr>
          <w:ilvl w:val="0"/>
          <w:numId w:val="1015"/>
        </w:numPr>
      </w:pPr>
      <w:r>
        <w:t xml:space="preserve">identify oriented(copper_sleeve, right_side)</w:t>
      </w:r>
    </w:p>
    <w:p>
      <w:pPr>
        <w:pStyle w:val="Compact"/>
        <w:numPr>
          <w:ilvl w:val="0"/>
          <w:numId w:val="1015"/>
        </w:numPr>
      </w:pPr>
      <w:r>
        <w:t xml:space="preserve">avoid claiming individual sleeve instance tracking</w:t>
      </w:r>
    </w:p>
    <w:bookmarkEnd w:id="25"/>
    <w:bookmarkStart w:id="26" w:name="q16_cleaning_materials"/>
    <w:p>
      <w:pPr>
        <w:pStyle w:val="Heading3"/>
      </w:pPr>
      <w:r>
        <w:t xml:space="preserve">5. q16_cleaning_materials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step::pilot_rod_assembly::step_07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What should I clean with, and what should I avoid doing to the copper sleeve?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16"/>
        </w:numPr>
      </w:pPr>
      <w:r>
        <w:t xml:space="preserve">identify ethanol and paper</w:t>
      </w:r>
    </w:p>
    <w:p>
      <w:pPr>
        <w:pStyle w:val="Compact"/>
        <w:numPr>
          <w:ilvl w:val="0"/>
          <w:numId w:val="1016"/>
        </w:numPr>
      </w:pPr>
      <w:r>
        <w:t xml:space="preserve">identify cleaned_with(rod_assembly, ethanol)</w:t>
      </w:r>
    </w:p>
    <w:p>
      <w:pPr>
        <w:pStyle w:val="Compact"/>
        <w:numPr>
          <w:ilvl w:val="0"/>
          <w:numId w:val="1016"/>
        </w:numPr>
      </w:pPr>
      <w:r>
        <w:t xml:space="preserve">identify avoided_contact_with(copper_sleeve, paper)</w:t>
      </w:r>
    </w:p>
    <w:p>
      <w:pPr>
        <w:pStyle w:val="Compact"/>
        <w:numPr>
          <w:ilvl w:val="0"/>
          <w:numId w:val="1016"/>
        </w:numPr>
      </w:pPr>
      <w:r>
        <w:t xml:space="preserve">explain that the procedure says not to polish the copper part</w:t>
      </w:r>
    </w:p>
    <w:bookmarkEnd w:id="26"/>
    <w:bookmarkStart w:id="27" w:name="q17_grease_application"/>
    <w:p>
      <w:pPr>
        <w:pStyle w:val="Heading3"/>
      </w:pPr>
      <w:r>
        <w:t xml:space="preserve">6. q17_grease_application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step::pilot_rod_assembly::step_08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Which sleeves get grease, what tool is used, and what should not get grease?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17"/>
        </w:numPr>
      </w:pPr>
      <w:r>
        <w:t xml:space="preserve">identify silver_sleeve</w:t>
      </w:r>
    </w:p>
    <w:p>
      <w:pPr>
        <w:pStyle w:val="Compact"/>
        <w:numPr>
          <w:ilvl w:val="0"/>
          <w:numId w:val="1017"/>
        </w:numPr>
      </w:pPr>
      <w:r>
        <w:t xml:space="preserve">identify sponge</w:t>
      </w:r>
    </w:p>
    <w:p>
      <w:pPr>
        <w:pStyle w:val="Compact"/>
        <w:numPr>
          <w:ilvl w:val="0"/>
          <w:numId w:val="1017"/>
        </w:numPr>
      </w:pPr>
      <w:r>
        <w:t xml:space="preserve">identify grease</w:t>
      </w:r>
    </w:p>
    <w:p>
      <w:pPr>
        <w:pStyle w:val="Compact"/>
        <w:numPr>
          <w:ilvl w:val="0"/>
          <w:numId w:val="1017"/>
        </w:numPr>
      </w:pPr>
      <w:r>
        <w:t xml:space="preserve">identify avoided_contact_with(copper_sleeve, grease)</w:t>
      </w:r>
    </w:p>
    <w:bookmarkEnd w:id="27"/>
    <w:bookmarkEnd w:id="28"/>
    <w:bookmarkStart w:id="33" w:name="d-state-lifecycle-and-rework-limits"/>
    <w:p>
      <w:pPr>
        <w:pStyle w:val="Heading2"/>
      </w:pPr>
      <w:r>
        <w:t xml:space="preserve">D state lifecycle and rework limits</w:t>
      </w:r>
    </w:p>
    <w:bookmarkStart w:id="29" w:name="q18_no_removal_action"/>
    <w:p>
      <w:pPr>
        <w:pStyle w:val="Heading3"/>
      </w:pPr>
      <w:r>
        <w:t xml:space="preserve">1. q18_no_removal_action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step::pilot_rod_assembly::step_06</w:t>
      </w:r>
    </w:p>
    <w:p>
      <w:pPr>
        <w:pStyle w:val="BodyText"/>
      </w:pPr>
      <w:r>
        <w:t xml:space="preserve">Status: Runnable now; tests limitation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If I remove a sleeve after tightening, will the graph mark secured(sleeve, metal_rod) as invalidated?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18"/>
        </w:numPr>
      </w:pPr>
      <w:r>
        <w:t xml:space="preserve">state that no sleeve removal action is represented in the current Pilot graph</w:t>
      </w:r>
    </w:p>
    <w:p>
      <w:pPr>
        <w:pStyle w:val="Compact"/>
        <w:numPr>
          <w:ilvl w:val="0"/>
          <w:numId w:val="1018"/>
        </w:numPr>
      </w:pPr>
      <w:r>
        <w:t xml:space="preserve">state that no invalidation evidence exists</w:t>
      </w:r>
    </w:p>
    <w:p>
      <w:pPr>
        <w:pStyle w:val="Compact"/>
        <w:numPr>
          <w:ilvl w:val="0"/>
          <w:numId w:val="1018"/>
        </w:numPr>
      </w:pPr>
      <w:r>
        <w:t xml:space="preserve">avoid inventing a removal lifecycle</w:t>
      </w:r>
    </w:p>
    <w:p>
      <w:pPr>
        <w:pStyle w:val="Compact"/>
        <w:numPr>
          <w:ilvl w:val="0"/>
          <w:numId w:val="1018"/>
        </w:numPr>
      </w:pPr>
      <w:r>
        <w:t xml:space="preserve">suggest that removal/rework steps would need to be modeled</w:t>
      </w:r>
    </w:p>
    <w:bookmarkEnd w:id="29"/>
    <w:bookmarkStart w:id="30" w:name="q19_redo_o_ring_step"/>
    <w:p>
      <w:pPr>
        <w:pStyle w:val="Heading3"/>
      </w:pPr>
      <w:r>
        <w:t xml:space="preserve">2. q19_redo_o_ring_step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step::pilot_rod_assembly::step_03</w:t>
      </w:r>
    </w:p>
    <w:p>
      <w:pPr>
        <w:pStyle w:val="BodyText"/>
      </w:pPr>
      <w:r>
        <w:t xml:space="preserve">Status: Runnable now; tests limitation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If an O-ring was placed in the wrong hole and then corrected, where would I see that in the graph?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19"/>
        </w:numPr>
      </w:pPr>
      <w:r>
        <w:t xml:space="preserve">state that the current graph has no wrong-hole or correction event</w:t>
      </w:r>
    </w:p>
    <w:p>
      <w:pPr>
        <w:pStyle w:val="Compact"/>
        <w:numPr>
          <w:ilvl w:val="0"/>
          <w:numId w:val="1019"/>
        </w:numPr>
      </w:pPr>
      <w:r>
        <w:t xml:space="preserve">state that only the successful inserted/aligned effects are represented</w:t>
      </w:r>
    </w:p>
    <w:p>
      <w:pPr>
        <w:pStyle w:val="Compact"/>
        <w:numPr>
          <w:ilvl w:val="0"/>
          <w:numId w:val="1019"/>
        </w:numPr>
      </w:pPr>
      <w:r>
        <w:t xml:space="preserve">avoid claiming error recovery evidence</w:t>
      </w:r>
    </w:p>
    <w:bookmarkEnd w:id="30"/>
    <w:bookmarkStart w:id="31" w:name="X12aab6aff3db93b3c7e18363e5631306362e719"/>
    <w:p>
      <w:pPr>
        <w:pStyle w:val="Heading3"/>
      </w:pPr>
      <w:r>
        <w:t xml:space="preserve">3. q20_historical_effects_after_uncertain_step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step::pilot_rod_assembly::step_06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If Step 6 is uncertain, do its produced effects still support later steps?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20"/>
        </w:numPr>
      </w:pPr>
      <w:r>
        <w:t xml:space="preserve">state that Step 6 effects are provisional because the producer is uncertain</w:t>
      </w:r>
    </w:p>
    <w:p>
      <w:pPr>
        <w:pStyle w:val="Compact"/>
        <w:numPr>
          <w:ilvl w:val="0"/>
          <w:numId w:val="1020"/>
        </w:numPr>
      </w:pPr>
      <w:r>
        <w:t xml:space="preserve">identify secured(sleeve, metal_rod) as produced by Step 6</w:t>
      </w:r>
    </w:p>
    <w:p>
      <w:pPr>
        <w:pStyle w:val="Compact"/>
        <w:numPr>
          <w:ilvl w:val="0"/>
          <w:numId w:val="1020"/>
        </w:numPr>
      </w:pPr>
      <w:r>
        <w:t xml:space="preserve">explain that later support can be provisional</w:t>
      </w:r>
    </w:p>
    <w:bookmarkEnd w:id="31"/>
    <w:bookmarkStart w:id="32" w:name="q21_what_to_add_for_rework"/>
    <w:p>
      <w:pPr>
        <w:pStyle w:val="Heading3"/>
      </w:pPr>
      <w:r>
        <w:t xml:space="preserve">4. q21_what_to_add_for_rework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step::pilot_rod_assembly::step_06</w:t>
      </w:r>
    </w:p>
    <w:p>
      <w:pPr>
        <w:pStyle w:val="BodyText"/>
      </w:pPr>
      <w:r>
        <w:t xml:space="preserve">Status: Design probe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What additional graph evidence would you need to answer questions about loosening, removing, or reinstalling screws?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21"/>
        </w:numPr>
      </w:pPr>
      <w:r>
        <w:t xml:space="preserve">request explicit remove/loosen/reinstall actions</w:t>
      </w:r>
    </w:p>
    <w:p>
      <w:pPr>
        <w:pStyle w:val="Compact"/>
        <w:numPr>
          <w:ilvl w:val="0"/>
          <w:numId w:val="1021"/>
        </w:numPr>
      </w:pPr>
      <w:r>
        <w:t xml:space="preserve">request effects that invalidate secured or inserted conditions</w:t>
      </w:r>
    </w:p>
    <w:p>
      <w:pPr>
        <w:pStyle w:val="Compact"/>
        <w:numPr>
          <w:ilvl w:val="0"/>
          <w:numId w:val="1021"/>
        </w:numPr>
      </w:pPr>
      <w:r>
        <w:t xml:space="preserve">request new observed effects after rework</w:t>
      </w:r>
    </w:p>
    <w:p>
      <w:pPr>
        <w:pStyle w:val="Compact"/>
        <w:numPr>
          <w:ilvl w:val="0"/>
          <w:numId w:val="1021"/>
        </w:numPr>
      </w:pPr>
      <w:r>
        <w:t xml:space="preserve">avoid pretending current graph already supports this</w:t>
      </w:r>
    </w:p>
    <w:bookmarkEnd w:id="32"/>
    <w:bookmarkEnd w:id="33"/>
    <w:bookmarkStart w:id="39" w:name="X947ab5b0383d1ffc055ce17df0f391a2424b24a"/>
    <w:p>
      <w:pPr>
        <w:pStyle w:val="Heading2"/>
      </w:pPr>
      <w:r>
        <w:t xml:space="preserve">E validation status provenance and relation precision</w:t>
      </w:r>
    </w:p>
    <w:bookmarkStart w:id="34" w:name="q22_why_step_six_uncertain"/>
    <w:p>
      <w:pPr>
        <w:pStyle w:val="Heading3"/>
      </w:pPr>
      <w:r>
        <w:t xml:space="preserve">1. q22_why_step_six_uncertain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step::pilot_rod_assembly::step_06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Why is the final tightening step uncertain even though the threadlocker and power screwdriver are present?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22"/>
        </w:numPr>
      </w:pPr>
      <w:r>
        <w:t xml:space="preserve">identify supported applied_to(threadlocker_loctite, screw)</w:t>
      </w:r>
    </w:p>
    <w:p>
      <w:pPr>
        <w:pStyle w:val="Compact"/>
        <w:numPr>
          <w:ilvl w:val="0"/>
          <w:numId w:val="1022"/>
        </w:numPr>
      </w:pPr>
      <w:r>
        <w:t xml:space="preserve">identify supported partially_inserted_in(screw, rod_holes)</w:t>
      </w:r>
    </w:p>
    <w:p>
      <w:pPr>
        <w:pStyle w:val="Compact"/>
        <w:numPr>
          <w:ilvl w:val="0"/>
          <w:numId w:val="1022"/>
        </w:numPr>
      </w:pPr>
      <w:r>
        <w:t xml:space="preserve">identify supported required tool power_screwdriver</w:t>
      </w:r>
    </w:p>
    <w:p>
      <w:pPr>
        <w:pStyle w:val="Compact"/>
        <w:numPr>
          <w:ilvl w:val="0"/>
          <w:numId w:val="1022"/>
        </w:numPr>
      </w:pPr>
      <w:r>
        <w:t xml:space="preserve">identify missing aligned(screw, rod_holes) and aligned(screw, o_ring)</w:t>
      </w:r>
    </w:p>
    <w:bookmarkEnd w:id="34"/>
    <w:bookmarkStart w:id="35" w:name="q23_expert_annotation_provenance"/>
    <w:p>
      <w:pPr>
        <w:pStyle w:val="Heading3"/>
      </w:pPr>
      <w:r>
        <w:t xml:space="preserve">2. q23_expert_annotation_provenance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step::pilot_rod_assembly::step_02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The sleeve step depends on the rod being secured. Was that direct step text, a domain requirement, or an expert assumption?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23"/>
        </w:numPr>
      </w:pPr>
      <w:r>
        <w:t xml:space="preserve">state that Step 2 requires secured(metal_rod, workbench) from pilot_domain_default</w:t>
      </w:r>
    </w:p>
    <w:p>
      <w:pPr>
        <w:pStyle w:val="Compact"/>
        <w:numPr>
          <w:ilvl w:val="0"/>
          <w:numId w:val="1023"/>
        </w:numPr>
      </w:pPr>
      <w:r>
        <w:t xml:space="preserve">state that Step 1 produces secured(metal_rod, workbench) as manual_expert_annotation</w:t>
      </w:r>
    </w:p>
    <w:p>
      <w:pPr>
        <w:pStyle w:val="Compact"/>
        <w:numPr>
          <w:ilvl w:val="0"/>
          <w:numId w:val="1023"/>
        </w:numPr>
      </w:pPr>
      <w:r>
        <w:t xml:space="preserve">distinguish this from direct text evidence on(metal_rod, workbench)</w:t>
      </w:r>
    </w:p>
    <w:bookmarkEnd w:id="35"/>
    <w:bookmarkStart w:id="36" w:name="q24_relation_precision_targets"/>
    <w:p>
      <w:pPr>
        <w:pStyle w:val="Heading3"/>
      </w:pPr>
      <w:r>
        <w:t xml:space="preserve">3. q24_relation_precision_targets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step::pilot_rod_assembly::step_06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What is the screw installed into, what does it need to align with, and what does it eventually secure?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24"/>
        </w:numPr>
      </w:pPr>
      <w:r>
        <w:t xml:space="preserve">installation target is rod_holes</w:t>
      </w:r>
    </w:p>
    <w:p>
      <w:pPr>
        <w:pStyle w:val="Compact"/>
        <w:numPr>
          <w:ilvl w:val="0"/>
          <w:numId w:val="1024"/>
        </w:numPr>
      </w:pPr>
      <w:r>
        <w:t xml:space="preserve">alignment requirements are rod_holes and o_ring</w:t>
      </w:r>
    </w:p>
    <w:p>
      <w:pPr>
        <w:pStyle w:val="Compact"/>
        <w:numPr>
          <w:ilvl w:val="0"/>
          <w:numId w:val="1024"/>
        </w:numPr>
      </w:pPr>
      <w:r>
        <w:t xml:space="preserve">final secured relation is secured(sleeve, metal_rod)</w:t>
      </w:r>
    </w:p>
    <w:p>
      <w:pPr>
        <w:pStyle w:val="Compact"/>
        <w:numPr>
          <w:ilvl w:val="0"/>
          <w:numId w:val="1024"/>
        </w:numPr>
      </w:pPr>
      <w:r>
        <w:t xml:space="preserve">avoid conflating screw target with sleeve secured target</w:t>
      </w:r>
    </w:p>
    <w:bookmarkEnd w:id="36"/>
    <w:bookmarkStart w:id="37" w:name="q25_why_step_three_accepted"/>
    <w:p>
      <w:pPr>
        <w:pStyle w:val="Heading3"/>
      </w:pPr>
      <w:r>
        <w:t xml:space="preserve">4. q25_why_step_three_accepted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step::pilot_rod_assembly::step_03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Why is the O-ring placement step accepted? What earlier step makes it valid?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25"/>
        </w:numPr>
      </w:pPr>
      <w:r>
        <w:t xml:space="preserve">identify required sleeves_on(sleeve, metal_rod)</w:t>
      </w:r>
    </w:p>
    <w:p>
      <w:pPr>
        <w:pStyle w:val="Compact"/>
        <w:numPr>
          <w:ilvl w:val="0"/>
          <w:numId w:val="1025"/>
        </w:numPr>
      </w:pPr>
      <w:r>
        <w:t xml:space="preserve">identify Step 2 as support</w:t>
      </w:r>
    </w:p>
    <w:p>
      <w:pPr>
        <w:pStyle w:val="Compact"/>
        <w:numPr>
          <w:ilvl w:val="0"/>
          <w:numId w:val="1025"/>
        </w:numPr>
      </w:pPr>
      <w:r>
        <w:t xml:space="preserve">identify Step 3 produced effects for O-ring insertion/alignment and sleeve adjustment/alignment</w:t>
      </w:r>
    </w:p>
    <w:bookmarkEnd w:id="37"/>
    <w:bookmarkStart w:id="38" w:name="q26_domain_default_not_fake_observation"/>
    <w:p>
      <w:pPr>
        <w:pStyle w:val="Heading3"/>
      </w:pPr>
      <w:r>
        <w:t xml:space="preserve">5. q26_domain_default_not_fake_observation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step::pilot_rod_assembly::step_04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Some requirements come from the domain model. How can I tell whether they were actually observed?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26"/>
        </w:numPr>
      </w:pPr>
      <w:r>
        <w:t xml:space="preserve">use provenance to distinguish pilot_domain_default from manual_symbolic_annotation</w:t>
      </w:r>
    </w:p>
    <w:p>
      <w:pPr>
        <w:pStyle w:val="Compact"/>
        <w:numPr>
          <w:ilvl w:val="0"/>
          <w:numId w:val="1026"/>
        </w:numPr>
      </w:pPr>
      <w:r>
        <w:t xml:space="preserve">check SUPPORTED_BY or produced effects</w:t>
      </w:r>
    </w:p>
    <w:p>
      <w:pPr>
        <w:pStyle w:val="Compact"/>
        <w:numPr>
          <w:ilvl w:val="0"/>
          <w:numId w:val="1026"/>
        </w:numPr>
      </w:pPr>
      <w:r>
        <w:t xml:space="preserve">explain that requirements are not observations by themselves</w:t>
      </w:r>
    </w:p>
    <w:bookmarkEnd w:id="38"/>
    <w:bookmarkEnd w:id="39"/>
    <w:bookmarkStart w:id="45" w:name="f-missing-evidence-controls"/>
    <w:p>
      <w:pPr>
        <w:pStyle w:val="Heading2"/>
      </w:pPr>
      <w:r>
        <w:t xml:space="preserve">F missing evidence controls</w:t>
      </w:r>
    </w:p>
    <w:bookmarkStart w:id="40" w:name="q27_unknown_step"/>
    <w:p>
      <w:pPr>
        <w:pStyle w:val="Heading3"/>
      </w:pPr>
      <w:r>
        <w:t xml:space="preserve">1. q27_unknown_step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step::pilot_rod_assembly::step_99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I cannot find this step in the rod assembly. What should I do next?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27"/>
        </w:numPr>
      </w:pPr>
      <w:r>
        <w:t xml:space="preserve">state that the step is absent</w:t>
      </w:r>
    </w:p>
    <w:p>
      <w:pPr>
        <w:pStyle w:val="Compact"/>
        <w:numPr>
          <w:ilvl w:val="0"/>
          <w:numId w:val="1027"/>
        </w:numPr>
      </w:pPr>
      <w:r>
        <w:t xml:space="preserve">request a valid step id or procedure context</w:t>
      </w:r>
    </w:p>
    <w:p>
      <w:pPr>
        <w:pStyle w:val="Compact"/>
        <w:numPr>
          <w:ilvl w:val="0"/>
          <w:numId w:val="1027"/>
        </w:numPr>
      </w:pPr>
      <w:r>
        <w:t xml:space="preserve">avoid fabricating a step</w:t>
      </w:r>
    </w:p>
    <w:bookmarkEnd w:id="40"/>
    <w:bookmarkStart w:id="41" w:name="q28_unmodeled_torque"/>
    <w:p>
      <w:pPr>
        <w:pStyle w:val="Heading3"/>
      </w:pPr>
      <w:r>
        <w:t xml:space="preserve">2. q28_unmodeled_torque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step::pilot_rod_assembly::step_06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What torque should I use when fully tightening the screws?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28"/>
        </w:numPr>
      </w:pPr>
      <w:r>
        <w:t xml:space="preserve">state that no torque value is represented</w:t>
      </w:r>
    </w:p>
    <w:p>
      <w:pPr>
        <w:pStyle w:val="Compact"/>
        <w:numPr>
          <w:ilvl w:val="0"/>
          <w:numId w:val="1028"/>
        </w:numPr>
      </w:pPr>
      <w:r>
        <w:t xml:space="preserve">avoid inventing a torque</w:t>
      </w:r>
    </w:p>
    <w:p>
      <w:pPr>
        <w:pStyle w:val="Compact"/>
        <w:numPr>
          <w:ilvl w:val="0"/>
          <w:numId w:val="1028"/>
        </w:numPr>
      </w:pPr>
      <w:r>
        <w:t xml:space="preserve">refer to the official procedure or supervisor</w:t>
      </w:r>
    </w:p>
    <w:bookmarkEnd w:id="41"/>
    <w:bookmarkStart w:id="42" w:name="q29_direct_video_confirmation"/>
    <w:p>
      <w:pPr>
        <w:pStyle w:val="Heading3"/>
      </w:pPr>
      <w:r>
        <w:t xml:space="preserve">3. q29_direct_video_confirmation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step::pilot_rod_assembly::step_04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Can you confirm from the video that every screw is aligned with every O-ring?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29"/>
        </w:numPr>
      </w:pPr>
      <w:r>
        <w:t xml:space="preserve">state that no raw video evidence is available in this reasoning graph</w:t>
      </w:r>
    </w:p>
    <w:p>
      <w:pPr>
        <w:pStyle w:val="Compact"/>
        <w:numPr>
          <w:ilvl w:val="0"/>
          <w:numId w:val="1029"/>
        </w:numPr>
      </w:pPr>
      <w:r>
        <w:t xml:space="preserve">state that screw-O-ring alignment is not confirmed</w:t>
      </w:r>
    </w:p>
    <w:p>
      <w:pPr>
        <w:pStyle w:val="Compact"/>
        <w:numPr>
          <w:ilvl w:val="0"/>
          <w:numId w:val="1029"/>
        </w:numPr>
      </w:pPr>
      <w:r>
        <w:t xml:space="preserve">distinguish graph requirement from visual confirmation</w:t>
      </w:r>
    </w:p>
    <w:bookmarkEnd w:id="42"/>
    <w:bookmarkStart w:id="43" w:name="q30_exact_instance_count"/>
    <w:p>
      <w:pPr>
        <w:pStyle w:val="Heading3"/>
      </w:pPr>
      <w:r>
        <w:t xml:space="preserve">4. q30_exact_instance_count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step::pilot_rod_assembly::step_02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Can you list the exact identity of each of the six copper sleeves and five long sleeves?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30"/>
        </w:numPr>
      </w:pPr>
      <w:r>
        <w:t xml:space="preserve">state that the graph has aggregate sleeve entities</w:t>
      </w:r>
    </w:p>
    <w:p>
      <w:pPr>
        <w:pStyle w:val="Compact"/>
        <w:numPr>
          <w:ilvl w:val="0"/>
          <w:numId w:val="1030"/>
        </w:numPr>
      </w:pPr>
      <w:r>
        <w:t xml:space="preserve">state that count_verified facts exist</w:t>
      </w:r>
    </w:p>
    <w:p>
      <w:pPr>
        <w:pStyle w:val="Compact"/>
        <w:numPr>
          <w:ilvl w:val="0"/>
          <w:numId w:val="1030"/>
        </w:numPr>
      </w:pPr>
      <w:r>
        <w:t xml:space="preserve">avoid inventing individual sleeve identifiers</w:t>
      </w:r>
    </w:p>
    <w:bookmarkEnd w:id="43"/>
    <w:bookmarkStart w:id="44" w:name="q31_ambiguous_okay_question"/>
    <w:p>
      <w:pPr>
        <w:pStyle w:val="Heading3"/>
      </w:pPr>
      <w:r>
        <w:t xml:space="preserve">5. q31_ambiguous_okay_question</w:t>
      </w:r>
    </w:p>
    <w:p>
      <w:pPr>
        <w:pStyle w:val="FirstParagraph"/>
      </w:pPr>
      <w:r>
        <w:t xml:space="preserve">Step:</w:t>
      </w:r>
      <w:r>
        <w:t xml:space="preserve"> </w:t>
      </w:r>
      <w:r>
        <w:rPr>
          <w:rStyle w:val="VerbatimChar"/>
        </w:rPr>
        <w:t xml:space="preserve">step::pilot_rod_assembly::step_06</w:t>
      </w:r>
    </w:p>
    <w:p>
      <w:pPr>
        <w:pStyle w:val="BodyText"/>
      </w:pPr>
      <w:r>
        <w:t xml:space="preserve">Status: Runnable now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Is this okay?</w:t>
      </w:r>
    </w:p>
    <w:p>
      <w:pPr>
        <w:pStyle w:val="FirstParagraph"/>
      </w:pPr>
      <w:r>
        <w:t xml:space="preserve">Expected answer elements:</w:t>
      </w:r>
    </w:p>
    <w:p>
      <w:pPr>
        <w:pStyle w:val="Compact"/>
        <w:numPr>
          <w:ilvl w:val="0"/>
          <w:numId w:val="1031"/>
        </w:numPr>
      </w:pPr>
      <w:r>
        <w:t xml:space="preserve">ask what specific condition or component the operator is concerned about</w:t>
      </w:r>
    </w:p>
    <w:p>
      <w:pPr>
        <w:pStyle w:val="Compact"/>
        <w:numPr>
          <w:ilvl w:val="0"/>
          <w:numId w:val="1031"/>
        </w:numPr>
      </w:pPr>
      <w:r>
        <w:t xml:space="preserve">mention that Step 6 has unresolved screw alignment requirements</w:t>
      </w:r>
    </w:p>
    <w:p>
      <w:pPr>
        <w:pStyle w:val="Compact"/>
        <w:numPr>
          <w:ilvl w:val="0"/>
          <w:numId w:val="1031"/>
        </w:numPr>
      </w:pPr>
      <w:r>
        <w:t xml:space="preserve">avoid giving a blanket go-ahead</w:t>
      </w:r>
    </w:p>
    <w:bookmarkEnd w:id="44"/>
    <w:bookmarkEnd w:id="45"/>
    <w:bookmarkStart w:id="46" w:name="improvement-suggestions"/>
    <w:p>
      <w:pPr>
        <w:pStyle w:val="Heading2"/>
      </w:pPr>
      <w:r>
        <w:t xml:space="preserve">Improvement Suggestions</w:t>
      </w:r>
    </w:p>
    <w:p>
      <w:pPr>
        <w:pStyle w:val="Compact"/>
        <w:numPr>
          <w:ilvl w:val="0"/>
          <w:numId w:val="1032"/>
        </w:numPr>
      </w:pPr>
      <w:r>
        <w:t xml:space="preserve">Add explicit observed screw alignment predicates if the source data or an expert annotation justifies them; this would test how Step 6 changes from uncertain to accepted.</w:t>
      </w:r>
    </w:p>
    <w:p>
      <w:pPr>
        <w:pStyle w:val="Compact"/>
        <w:numPr>
          <w:ilvl w:val="0"/>
          <w:numId w:val="1032"/>
        </w:numPr>
      </w:pPr>
      <w:r>
        <w:t xml:space="preserve">Add negative or rework variants, such as wrong O-ring placement, loosen screw, remove sleeve, reinstall sleeve, or retighten screw, to test invalidation and lifecycle recovery.</w:t>
      </w:r>
    </w:p>
    <w:p>
      <w:pPr>
        <w:pStyle w:val="Compact"/>
        <w:numPr>
          <w:ilvl w:val="0"/>
          <w:numId w:val="1032"/>
        </w:numPr>
      </w:pPr>
      <w:r>
        <w:t xml:space="preserve">Split aggregate objects into indexed instances, for example copper_sleeve_01 through copper_sleeve_06, o_ring_01, screw_01, and rod_hole_01, to test one-to-one alignment and count reasoning.</w:t>
      </w:r>
    </w:p>
    <w:p>
      <w:pPr>
        <w:pStyle w:val="Compact"/>
        <w:numPr>
          <w:ilvl w:val="0"/>
          <w:numId w:val="1032"/>
        </w:numPr>
      </w:pPr>
      <w:r>
        <w:t xml:space="preserve">Add confidence values below 1.0 for expert annotations or inferred symbolic predicates to test confidence-sensitive explanations.</w:t>
      </w:r>
    </w:p>
    <w:p>
      <w:pPr>
        <w:pStyle w:val="Compact"/>
        <w:numPr>
          <w:ilvl w:val="0"/>
          <w:numId w:val="1032"/>
        </w:numPr>
      </w:pPr>
      <w:r>
        <w:t xml:space="preserve">Add an explicit initial-state artifact if the rod is considered secured before Step 1 rather than expert-annotated as an effect of Step 1.</w:t>
      </w:r>
    </w:p>
    <w:p>
      <w:pPr>
        <w:pStyle w:val="Compact"/>
        <w:numPr>
          <w:ilvl w:val="0"/>
          <w:numId w:val="1032"/>
        </w:numPr>
      </w:pPr>
      <w:r>
        <w:t xml:space="preserve">Add a small set of intentionally unsupported questions for raw video, torque, and physical quality checks to verify that the model refuses unsupported claims.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2026-07-04T11:41:56Z</dcterms:created>
  <dcterms:modified xsi:type="dcterms:W3CDTF">2026-07-04T11:41:56Z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